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67F29" w14:textId="03934E9E" w:rsidR="007470D6" w:rsidRDefault="007470D6">
      <w:pPr>
        <w:pStyle w:val="BodyText"/>
        <w:rPr>
          <w:rFonts w:ascii="Times New Roman"/>
          <w:sz w:val="20"/>
        </w:rPr>
      </w:pPr>
    </w:p>
    <w:p w14:paraId="41A9319E" w14:textId="77777777" w:rsidR="007470D6" w:rsidRDefault="007470D6">
      <w:pPr>
        <w:pStyle w:val="BodyText"/>
        <w:rPr>
          <w:rFonts w:ascii="Times New Roman"/>
          <w:sz w:val="20"/>
        </w:rPr>
      </w:pPr>
    </w:p>
    <w:p w14:paraId="12E15F8E" w14:textId="77777777" w:rsidR="007470D6" w:rsidRDefault="007470D6">
      <w:pPr>
        <w:pStyle w:val="BodyText"/>
        <w:rPr>
          <w:rFonts w:ascii="Times New Roman"/>
          <w:sz w:val="20"/>
        </w:rPr>
      </w:pPr>
    </w:p>
    <w:p w14:paraId="6B1B864D" w14:textId="77777777" w:rsidR="007470D6" w:rsidRDefault="007470D6">
      <w:pPr>
        <w:pStyle w:val="BodyText"/>
        <w:rPr>
          <w:rFonts w:ascii="Times New Roman"/>
          <w:sz w:val="20"/>
        </w:rPr>
      </w:pPr>
    </w:p>
    <w:p w14:paraId="19FC2F43" w14:textId="77777777" w:rsidR="007470D6" w:rsidRDefault="007470D6">
      <w:pPr>
        <w:pStyle w:val="BodyText"/>
        <w:rPr>
          <w:rFonts w:ascii="Times New Roman"/>
          <w:sz w:val="20"/>
        </w:rPr>
      </w:pPr>
    </w:p>
    <w:p w14:paraId="7AADD768" w14:textId="77777777" w:rsidR="007470D6" w:rsidRDefault="007470D6">
      <w:pPr>
        <w:pStyle w:val="BodyText"/>
        <w:rPr>
          <w:rFonts w:ascii="Times New Roman"/>
          <w:sz w:val="20"/>
        </w:rPr>
      </w:pPr>
    </w:p>
    <w:p w14:paraId="7A2DA837" w14:textId="77777777" w:rsidR="007470D6" w:rsidRDefault="007470D6">
      <w:pPr>
        <w:pStyle w:val="BodyText"/>
        <w:rPr>
          <w:rFonts w:ascii="Times New Roman"/>
          <w:sz w:val="20"/>
        </w:rPr>
      </w:pPr>
    </w:p>
    <w:p w14:paraId="449B3480" w14:textId="77777777" w:rsidR="007470D6" w:rsidRDefault="007470D6">
      <w:pPr>
        <w:pStyle w:val="BodyText"/>
        <w:rPr>
          <w:rFonts w:ascii="Times New Roman"/>
          <w:sz w:val="20"/>
        </w:rPr>
      </w:pPr>
    </w:p>
    <w:p w14:paraId="1139E958" w14:textId="77777777" w:rsidR="007470D6" w:rsidRDefault="007470D6">
      <w:pPr>
        <w:pStyle w:val="BodyText"/>
        <w:rPr>
          <w:rFonts w:ascii="Times New Roman"/>
          <w:sz w:val="20"/>
        </w:rPr>
      </w:pPr>
    </w:p>
    <w:p w14:paraId="75B99C73" w14:textId="77777777" w:rsidR="007470D6" w:rsidRDefault="007470D6">
      <w:pPr>
        <w:pStyle w:val="BodyText"/>
        <w:rPr>
          <w:rFonts w:ascii="Times New Roman"/>
          <w:sz w:val="20"/>
        </w:rPr>
      </w:pPr>
    </w:p>
    <w:p w14:paraId="6CB3CC8E" w14:textId="77777777" w:rsidR="007470D6" w:rsidRDefault="007470D6">
      <w:pPr>
        <w:pStyle w:val="BodyText"/>
        <w:rPr>
          <w:rFonts w:ascii="Times New Roman"/>
          <w:sz w:val="20"/>
        </w:rPr>
      </w:pPr>
    </w:p>
    <w:p w14:paraId="48BB4943" w14:textId="77777777" w:rsidR="007470D6" w:rsidRDefault="007470D6">
      <w:pPr>
        <w:pStyle w:val="BodyText"/>
        <w:rPr>
          <w:rFonts w:ascii="Times New Roman"/>
          <w:sz w:val="20"/>
        </w:rPr>
      </w:pPr>
    </w:p>
    <w:p w14:paraId="53F67BE9" w14:textId="77777777" w:rsidR="007470D6" w:rsidRDefault="007470D6">
      <w:pPr>
        <w:pStyle w:val="BodyText"/>
        <w:rPr>
          <w:rFonts w:ascii="Times New Roman"/>
          <w:sz w:val="20"/>
        </w:rPr>
      </w:pPr>
    </w:p>
    <w:p w14:paraId="31FC7B0D" w14:textId="77777777" w:rsidR="007470D6" w:rsidRDefault="007470D6">
      <w:pPr>
        <w:pStyle w:val="BodyText"/>
        <w:spacing w:before="6"/>
        <w:rPr>
          <w:rFonts w:ascii="Times New Roman"/>
          <w:sz w:val="26"/>
        </w:rPr>
      </w:pPr>
    </w:p>
    <w:p w14:paraId="3E0980A8" w14:textId="77777777" w:rsidR="007470D6" w:rsidRDefault="00A70D17">
      <w:pPr>
        <w:spacing w:before="160" w:line="254" w:lineRule="auto"/>
        <w:ind w:left="100" w:right="5700"/>
        <w:rPr>
          <w:rFonts w:ascii="Arial"/>
          <w:b/>
          <w:sz w:val="49"/>
        </w:rPr>
      </w:pPr>
      <w:r>
        <w:rPr>
          <w:rFonts w:ascii="Arial"/>
          <w:b/>
          <w:color w:val="1B1B1B"/>
          <w:w w:val="110"/>
          <w:sz w:val="49"/>
        </w:rPr>
        <w:t>Benefits, Barriers and Bringing</w:t>
      </w:r>
      <w:r>
        <w:rPr>
          <w:rFonts w:ascii="Arial"/>
          <w:b/>
          <w:color w:val="1B1B1B"/>
          <w:spacing w:val="-74"/>
          <w:w w:val="110"/>
          <w:sz w:val="49"/>
        </w:rPr>
        <w:t xml:space="preserve"> </w:t>
      </w:r>
      <w:r>
        <w:rPr>
          <w:rFonts w:ascii="Arial"/>
          <w:b/>
          <w:color w:val="1B1B1B"/>
          <w:w w:val="110"/>
          <w:sz w:val="49"/>
        </w:rPr>
        <w:t>About</w:t>
      </w:r>
      <w:r>
        <w:rPr>
          <w:rFonts w:ascii="Arial"/>
          <w:b/>
          <w:color w:val="1B1B1B"/>
          <w:spacing w:val="-73"/>
          <w:w w:val="110"/>
          <w:sz w:val="49"/>
        </w:rPr>
        <w:t xml:space="preserve"> </w:t>
      </w:r>
      <w:r>
        <w:rPr>
          <w:rFonts w:ascii="Arial"/>
          <w:b/>
          <w:color w:val="1B1B1B"/>
          <w:spacing w:val="-3"/>
          <w:w w:val="110"/>
          <w:sz w:val="49"/>
        </w:rPr>
        <w:t xml:space="preserve">Change: </w:t>
      </w:r>
      <w:r>
        <w:rPr>
          <w:rFonts w:ascii="Arial"/>
          <w:b/>
          <w:color w:val="1B1B1B"/>
          <w:w w:val="110"/>
          <w:sz w:val="49"/>
        </w:rPr>
        <w:t>Disability Inclusive Volunteering</w:t>
      </w:r>
    </w:p>
    <w:p w14:paraId="0D998C32" w14:textId="77777777" w:rsidR="007470D6" w:rsidRDefault="00A70D17">
      <w:pPr>
        <w:spacing w:before="400"/>
        <w:ind w:left="190"/>
        <w:rPr>
          <w:rFonts w:ascii="Arial"/>
          <w:b/>
        </w:rPr>
      </w:pPr>
      <w:r>
        <w:rPr>
          <w:rFonts w:ascii="Arial"/>
          <w:b/>
          <w:color w:val="1B1B1B"/>
          <w:w w:val="110"/>
        </w:rPr>
        <w:t>Prepared By:</w:t>
      </w:r>
    </w:p>
    <w:p w14:paraId="56A40180" w14:textId="77777777" w:rsidR="007470D6" w:rsidRDefault="00A70D17">
      <w:pPr>
        <w:pStyle w:val="Heading4"/>
        <w:spacing w:before="27"/>
        <w:ind w:left="190"/>
      </w:pPr>
      <w:r>
        <w:rPr>
          <w:color w:val="1B1B1B"/>
          <w:w w:val="105"/>
        </w:rPr>
        <w:t>Victoria ALIVE Project</w:t>
      </w:r>
      <w:r>
        <w:rPr>
          <w:color w:val="1B1B1B"/>
          <w:spacing w:val="-56"/>
          <w:w w:val="105"/>
        </w:rPr>
        <w:t xml:space="preserve"> </w:t>
      </w:r>
      <w:r>
        <w:rPr>
          <w:color w:val="1B1B1B"/>
          <w:w w:val="105"/>
        </w:rPr>
        <w:t>Team</w:t>
      </w:r>
    </w:p>
    <w:p w14:paraId="6CDA7333" w14:textId="77777777" w:rsidR="007470D6" w:rsidRDefault="007470D6">
      <w:pPr>
        <w:pStyle w:val="BodyText"/>
        <w:spacing w:before="3"/>
        <w:rPr>
          <w:sz w:val="22"/>
        </w:rPr>
      </w:pPr>
    </w:p>
    <w:p w14:paraId="1382545B" w14:textId="77777777" w:rsidR="007470D6" w:rsidRDefault="00A70D17">
      <w:pPr>
        <w:ind w:left="190"/>
        <w:rPr>
          <w:rFonts w:ascii="Arial"/>
          <w:b/>
        </w:rPr>
      </w:pPr>
      <w:r>
        <w:rPr>
          <w:rFonts w:ascii="Arial"/>
          <w:b/>
          <w:color w:val="323232"/>
          <w:w w:val="110"/>
        </w:rPr>
        <w:t>October 2019</w:t>
      </w:r>
    </w:p>
    <w:p w14:paraId="09EADF09" w14:textId="77777777" w:rsidR="007470D6" w:rsidRDefault="007470D6">
      <w:pPr>
        <w:rPr>
          <w:rFonts w:ascii="Arial"/>
        </w:rPr>
        <w:sectPr w:rsidR="007470D6">
          <w:type w:val="continuous"/>
          <w:pgSz w:w="12240" w:h="15840"/>
          <w:pgMar w:top="1500" w:right="100" w:bottom="280" w:left="260" w:header="720" w:footer="720" w:gutter="0"/>
          <w:cols w:space="720"/>
        </w:sectPr>
      </w:pPr>
    </w:p>
    <w:p w14:paraId="127B03AF" w14:textId="453BBC7E" w:rsidR="007470D6" w:rsidRDefault="00A70D17">
      <w:pPr>
        <w:pStyle w:val="Heading1"/>
        <w:spacing w:before="157"/>
        <w:ind w:left="1105"/>
      </w:pPr>
      <w:r>
        <w:rPr>
          <w:color w:val="1B1B1B"/>
        </w:rPr>
        <w:lastRenderedPageBreak/>
        <w:t>TABLE OF</w:t>
      </w:r>
      <w:r>
        <w:rPr>
          <w:color w:val="1B1B1B"/>
          <w:spacing w:val="-111"/>
        </w:rPr>
        <w:t xml:space="preserve"> </w:t>
      </w:r>
      <w:r>
        <w:rPr>
          <w:color w:val="1B1B1B"/>
        </w:rPr>
        <w:t>CONTENTS</w:t>
      </w:r>
    </w:p>
    <w:p w14:paraId="144918E2" w14:textId="77777777" w:rsidR="007470D6" w:rsidRDefault="00A70D17">
      <w:pPr>
        <w:pStyle w:val="Heading3"/>
        <w:spacing w:before="623"/>
        <w:ind w:left="1105"/>
      </w:pPr>
      <w:r>
        <w:rPr>
          <w:color w:val="1B1B1B"/>
          <w:w w:val="110"/>
        </w:rPr>
        <w:t>03 About this report</w:t>
      </w:r>
    </w:p>
    <w:p w14:paraId="534C5471" w14:textId="77777777" w:rsidR="007470D6" w:rsidRDefault="007470D6">
      <w:pPr>
        <w:pStyle w:val="BodyText"/>
        <w:spacing w:before="10"/>
        <w:rPr>
          <w:rFonts w:ascii="Arial"/>
          <w:b/>
          <w:sz w:val="39"/>
        </w:rPr>
      </w:pPr>
    </w:p>
    <w:p w14:paraId="325051B0" w14:textId="77777777" w:rsidR="007470D6" w:rsidRDefault="00A70D17">
      <w:pPr>
        <w:ind w:left="1105"/>
        <w:rPr>
          <w:rFonts w:ascii="Arial"/>
          <w:b/>
          <w:sz w:val="24"/>
        </w:rPr>
      </w:pPr>
      <w:r>
        <w:rPr>
          <w:rFonts w:ascii="Arial"/>
          <w:b/>
          <w:color w:val="1B1B1B"/>
          <w:w w:val="110"/>
          <w:sz w:val="24"/>
        </w:rPr>
        <w:t>05 Section One: Disability and volunteering</w:t>
      </w:r>
    </w:p>
    <w:p w14:paraId="4E5A9039" w14:textId="77777777" w:rsidR="007470D6" w:rsidRDefault="00A70D17">
      <w:pPr>
        <w:pStyle w:val="ListParagraph"/>
        <w:numPr>
          <w:ilvl w:val="0"/>
          <w:numId w:val="2"/>
        </w:numPr>
        <w:tabs>
          <w:tab w:val="left" w:pos="2000"/>
        </w:tabs>
        <w:spacing w:before="61" w:line="244" w:lineRule="auto"/>
        <w:ind w:right="6872" w:firstLine="0"/>
        <w:rPr>
          <w:sz w:val="24"/>
        </w:rPr>
      </w:pPr>
      <w:r>
        <w:rPr>
          <w:color w:val="1B1B1B"/>
          <w:w w:val="105"/>
          <w:sz w:val="24"/>
        </w:rPr>
        <w:t>Context and</w:t>
      </w:r>
      <w:r>
        <w:rPr>
          <w:color w:val="1B1B1B"/>
          <w:spacing w:val="-52"/>
          <w:w w:val="105"/>
          <w:sz w:val="24"/>
        </w:rPr>
        <w:t xml:space="preserve"> </w:t>
      </w:r>
      <w:r>
        <w:rPr>
          <w:color w:val="1B1B1B"/>
          <w:w w:val="105"/>
          <w:sz w:val="24"/>
        </w:rPr>
        <w:t>background 06</w:t>
      </w:r>
      <w:r>
        <w:rPr>
          <w:color w:val="1B1B1B"/>
          <w:spacing w:val="-24"/>
          <w:w w:val="105"/>
          <w:sz w:val="24"/>
        </w:rPr>
        <w:t xml:space="preserve"> </w:t>
      </w:r>
      <w:r>
        <w:rPr>
          <w:color w:val="1B1B1B"/>
          <w:w w:val="105"/>
          <w:sz w:val="24"/>
        </w:rPr>
        <w:t>Disability</w:t>
      </w:r>
    </w:p>
    <w:p w14:paraId="035BB8E5" w14:textId="77777777" w:rsidR="007470D6" w:rsidRDefault="00A70D17">
      <w:pPr>
        <w:pStyle w:val="ListParagraph"/>
        <w:numPr>
          <w:ilvl w:val="0"/>
          <w:numId w:val="2"/>
        </w:numPr>
        <w:tabs>
          <w:tab w:val="left" w:pos="1972"/>
        </w:tabs>
        <w:spacing w:line="366" w:lineRule="exact"/>
        <w:ind w:left="1971" w:hanging="328"/>
        <w:rPr>
          <w:sz w:val="24"/>
        </w:rPr>
      </w:pPr>
      <w:r>
        <w:rPr>
          <w:color w:val="1B1B1B"/>
          <w:w w:val="105"/>
          <w:sz w:val="24"/>
        </w:rPr>
        <w:t>Volunteering</w:t>
      </w:r>
    </w:p>
    <w:p w14:paraId="70D0E907" w14:textId="77777777" w:rsidR="007470D6" w:rsidRDefault="00A70D17">
      <w:pPr>
        <w:spacing w:before="6"/>
        <w:ind w:left="1643"/>
        <w:rPr>
          <w:sz w:val="24"/>
        </w:rPr>
      </w:pPr>
      <w:r>
        <w:rPr>
          <w:color w:val="1B1B1B"/>
          <w:w w:val="105"/>
          <w:sz w:val="24"/>
        </w:rPr>
        <w:t>09 Disability and volunteering</w:t>
      </w:r>
    </w:p>
    <w:p w14:paraId="1988A875" w14:textId="77777777" w:rsidR="007470D6" w:rsidRDefault="007470D6">
      <w:pPr>
        <w:pStyle w:val="BodyText"/>
        <w:spacing w:before="5"/>
        <w:rPr>
          <w:sz w:val="26"/>
        </w:rPr>
      </w:pPr>
    </w:p>
    <w:p w14:paraId="2AB34E2C" w14:textId="77777777" w:rsidR="007470D6" w:rsidRDefault="00A70D17">
      <w:pPr>
        <w:pStyle w:val="Heading3"/>
        <w:numPr>
          <w:ilvl w:val="0"/>
          <w:numId w:val="10"/>
        </w:numPr>
        <w:tabs>
          <w:tab w:val="left" w:pos="1405"/>
        </w:tabs>
        <w:spacing w:before="0"/>
        <w:ind w:hanging="299"/>
        <w:jc w:val="left"/>
        <w:rPr>
          <w:color w:val="1B1B1B"/>
        </w:rPr>
      </w:pPr>
      <w:r>
        <w:rPr>
          <w:color w:val="1B1B1B"/>
          <w:w w:val="110"/>
        </w:rPr>
        <w:t>What</w:t>
      </w:r>
      <w:r>
        <w:rPr>
          <w:color w:val="1B1B1B"/>
          <w:spacing w:val="-26"/>
          <w:w w:val="110"/>
        </w:rPr>
        <w:t xml:space="preserve"> </w:t>
      </w:r>
      <w:r>
        <w:rPr>
          <w:color w:val="1B1B1B"/>
          <w:w w:val="110"/>
        </w:rPr>
        <w:t>is</w:t>
      </w:r>
      <w:r>
        <w:rPr>
          <w:color w:val="1B1B1B"/>
          <w:spacing w:val="-26"/>
          <w:w w:val="110"/>
        </w:rPr>
        <w:t xml:space="preserve"> </w:t>
      </w:r>
      <w:r>
        <w:rPr>
          <w:color w:val="1B1B1B"/>
          <w:w w:val="110"/>
        </w:rPr>
        <w:t>disability</w:t>
      </w:r>
      <w:r>
        <w:rPr>
          <w:color w:val="1B1B1B"/>
          <w:spacing w:val="-26"/>
          <w:w w:val="110"/>
        </w:rPr>
        <w:t xml:space="preserve"> </w:t>
      </w:r>
      <w:r>
        <w:rPr>
          <w:color w:val="1B1B1B"/>
          <w:w w:val="110"/>
        </w:rPr>
        <w:t>inclusive</w:t>
      </w:r>
      <w:r>
        <w:rPr>
          <w:color w:val="1B1B1B"/>
          <w:spacing w:val="-26"/>
          <w:w w:val="110"/>
        </w:rPr>
        <w:t xml:space="preserve"> </w:t>
      </w:r>
      <w:r>
        <w:rPr>
          <w:color w:val="1B1B1B"/>
          <w:w w:val="110"/>
        </w:rPr>
        <w:t>volunteering?</w:t>
      </w:r>
    </w:p>
    <w:p w14:paraId="3BCAB445" w14:textId="77777777" w:rsidR="007470D6" w:rsidRDefault="007470D6">
      <w:pPr>
        <w:pStyle w:val="BodyText"/>
        <w:spacing w:before="10"/>
        <w:rPr>
          <w:rFonts w:ascii="Arial"/>
          <w:b/>
          <w:sz w:val="39"/>
        </w:rPr>
      </w:pPr>
    </w:p>
    <w:p w14:paraId="6A727D13" w14:textId="77777777" w:rsidR="007470D6" w:rsidRDefault="00A70D17">
      <w:pPr>
        <w:pStyle w:val="ListParagraph"/>
        <w:numPr>
          <w:ilvl w:val="0"/>
          <w:numId w:val="10"/>
        </w:numPr>
        <w:tabs>
          <w:tab w:val="left" w:pos="1336"/>
        </w:tabs>
        <w:spacing w:before="1"/>
        <w:ind w:left="1335" w:hanging="230"/>
        <w:jc w:val="left"/>
        <w:rPr>
          <w:rFonts w:ascii="Arial"/>
          <w:b/>
          <w:color w:val="1B1B1B"/>
          <w:sz w:val="24"/>
        </w:rPr>
      </w:pPr>
      <w:r>
        <w:rPr>
          <w:rFonts w:ascii="Arial"/>
          <w:b/>
          <w:color w:val="1B1B1B"/>
          <w:w w:val="110"/>
          <w:sz w:val="24"/>
        </w:rPr>
        <w:t>Motivation</w:t>
      </w:r>
      <w:r>
        <w:rPr>
          <w:rFonts w:ascii="Arial"/>
          <w:b/>
          <w:color w:val="1B1B1B"/>
          <w:spacing w:val="-25"/>
          <w:w w:val="110"/>
          <w:sz w:val="24"/>
        </w:rPr>
        <w:t xml:space="preserve"> </w:t>
      </w:r>
      <w:r>
        <w:rPr>
          <w:rFonts w:ascii="Arial"/>
          <w:b/>
          <w:color w:val="1B1B1B"/>
          <w:w w:val="110"/>
          <w:sz w:val="24"/>
        </w:rPr>
        <w:t>and</w:t>
      </w:r>
      <w:r>
        <w:rPr>
          <w:rFonts w:ascii="Arial"/>
          <w:b/>
          <w:color w:val="1B1B1B"/>
          <w:spacing w:val="-25"/>
          <w:w w:val="110"/>
          <w:sz w:val="24"/>
        </w:rPr>
        <w:t xml:space="preserve"> </w:t>
      </w:r>
      <w:r>
        <w:rPr>
          <w:rFonts w:ascii="Arial"/>
          <w:b/>
          <w:color w:val="1B1B1B"/>
          <w:w w:val="110"/>
          <w:sz w:val="24"/>
        </w:rPr>
        <w:t>benefits</w:t>
      </w:r>
      <w:r>
        <w:rPr>
          <w:rFonts w:ascii="Arial"/>
          <w:b/>
          <w:color w:val="1B1B1B"/>
          <w:spacing w:val="-25"/>
          <w:w w:val="110"/>
          <w:sz w:val="24"/>
        </w:rPr>
        <w:t xml:space="preserve"> </w:t>
      </w:r>
      <w:r>
        <w:rPr>
          <w:rFonts w:ascii="Arial"/>
          <w:b/>
          <w:color w:val="1B1B1B"/>
          <w:w w:val="110"/>
          <w:sz w:val="24"/>
        </w:rPr>
        <w:t>of</w:t>
      </w:r>
      <w:r>
        <w:rPr>
          <w:rFonts w:ascii="Arial"/>
          <w:b/>
          <w:color w:val="1B1B1B"/>
          <w:spacing w:val="-25"/>
          <w:w w:val="110"/>
          <w:sz w:val="24"/>
        </w:rPr>
        <w:t xml:space="preserve"> </w:t>
      </w:r>
      <w:r>
        <w:rPr>
          <w:rFonts w:ascii="Arial"/>
          <w:b/>
          <w:color w:val="1B1B1B"/>
          <w:w w:val="110"/>
          <w:sz w:val="24"/>
        </w:rPr>
        <w:t>volunteering</w:t>
      </w:r>
      <w:r>
        <w:rPr>
          <w:rFonts w:ascii="Arial"/>
          <w:b/>
          <w:color w:val="1B1B1B"/>
          <w:spacing w:val="-25"/>
          <w:w w:val="110"/>
          <w:sz w:val="24"/>
        </w:rPr>
        <w:t xml:space="preserve"> </w:t>
      </w:r>
      <w:r>
        <w:rPr>
          <w:rFonts w:ascii="Arial"/>
          <w:b/>
          <w:color w:val="1B1B1B"/>
          <w:w w:val="110"/>
          <w:sz w:val="24"/>
        </w:rPr>
        <w:t>for</w:t>
      </w:r>
      <w:r>
        <w:rPr>
          <w:rFonts w:ascii="Arial"/>
          <w:b/>
          <w:color w:val="1B1B1B"/>
          <w:spacing w:val="-25"/>
          <w:w w:val="110"/>
          <w:sz w:val="24"/>
        </w:rPr>
        <w:t xml:space="preserve"> </w:t>
      </w:r>
      <w:r>
        <w:rPr>
          <w:rFonts w:ascii="Arial"/>
          <w:b/>
          <w:color w:val="1B1B1B"/>
          <w:w w:val="110"/>
          <w:sz w:val="24"/>
        </w:rPr>
        <w:t>people</w:t>
      </w:r>
      <w:r>
        <w:rPr>
          <w:rFonts w:ascii="Arial"/>
          <w:b/>
          <w:color w:val="1B1B1B"/>
          <w:spacing w:val="-25"/>
          <w:w w:val="110"/>
          <w:sz w:val="24"/>
        </w:rPr>
        <w:t xml:space="preserve"> </w:t>
      </w:r>
      <w:r>
        <w:rPr>
          <w:rFonts w:ascii="Arial"/>
          <w:b/>
          <w:color w:val="1B1B1B"/>
          <w:w w:val="110"/>
          <w:sz w:val="24"/>
        </w:rPr>
        <w:t>with</w:t>
      </w:r>
      <w:r>
        <w:rPr>
          <w:rFonts w:ascii="Arial"/>
          <w:b/>
          <w:color w:val="1B1B1B"/>
          <w:spacing w:val="-25"/>
          <w:w w:val="110"/>
          <w:sz w:val="24"/>
        </w:rPr>
        <w:t xml:space="preserve"> </w:t>
      </w:r>
      <w:r>
        <w:rPr>
          <w:rFonts w:ascii="Arial"/>
          <w:b/>
          <w:color w:val="1B1B1B"/>
          <w:w w:val="110"/>
          <w:sz w:val="24"/>
        </w:rPr>
        <w:t>disability</w:t>
      </w:r>
    </w:p>
    <w:p w14:paraId="45354314" w14:textId="77777777" w:rsidR="007470D6" w:rsidRDefault="00A70D17">
      <w:pPr>
        <w:pStyle w:val="ListParagraph"/>
        <w:numPr>
          <w:ilvl w:val="0"/>
          <w:numId w:val="10"/>
        </w:numPr>
        <w:tabs>
          <w:tab w:val="left" w:pos="1908"/>
        </w:tabs>
        <w:spacing w:before="61"/>
        <w:ind w:left="1907" w:hanging="264"/>
        <w:jc w:val="left"/>
        <w:rPr>
          <w:color w:val="1B1B1B"/>
          <w:sz w:val="24"/>
        </w:rPr>
      </w:pPr>
      <w:r>
        <w:rPr>
          <w:color w:val="1B1B1B"/>
          <w:w w:val="105"/>
          <w:sz w:val="24"/>
        </w:rPr>
        <w:t>Volunteering</w:t>
      </w:r>
      <w:r>
        <w:rPr>
          <w:color w:val="1B1B1B"/>
          <w:spacing w:val="-22"/>
          <w:w w:val="105"/>
          <w:sz w:val="24"/>
        </w:rPr>
        <w:t xml:space="preserve"> </w:t>
      </w:r>
      <w:r>
        <w:rPr>
          <w:color w:val="1B1B1B"/>
          <w:w w:val="105"/>
          <w:sz w:val="24"/>
        </w:rPr>
        <w:t>and</w:t>
      </w:r>
      <w:r>
        <w:rPr>
          <w:color w:val="1B1B1B"/>
          <w:spacing w:val="-21"/>
          <w:w w:val="105"/>
          <w:sz w:val="24"/>
        </w:rPr>
        <w:t xml:space="preserve"> </w:t>
      </w:r>
      <w:r>
        <w:rPr>
          <w:color w:val="1B1B1B"/>
          <w:w w:val="105"/>
          <w:sz w:val="24"/>
        </w:rPr>
        <w:t>overcoming</w:t>
      </w:r>
      <w:r>
        <w:rPr>
          <w:color w:val="1B1B1B"/>
          <w:spacing w:val="-21"/>
          <w:w w:val="105"/>
          <w:sz w:val="24"/>
        </w:rPr>
        <w:t xml:space="preserve"> </w:t>
      </w:r>
      <w:r>
        <w:rPr>
          <w:color w:val="1B1B1B"/>
          <w:w w:val="105"/>
          <w:sz w:val="24"/>
        </w:rPr>
        <w:t>isolation</w:t>
      </w:r>
    </w:p>
    <w:p w14:paraId="275B35CD" w14:textId="77777777" w:rsidR="007470D6" w:rsidRDefault="007470D6">
      <w:pPr>
        <w:pStyle w:val="BodyText"/>
        <w:spacing w:before="4"/>
        <w:rPr>
          <w:sz w:val="26"/>
        </w:rPr>
      </w:pPr>
    </w:p>
    <w:p w14:paraId="712BC3A6" w14:textId="77777777" w:rsidR="007470D6" w:rsidRDefault="00A70D17">
      <w:pPr>
        <w:pStyle w:val="Heading3"/>
        <w:numPr>
          <w:ilvl w:val="0"/>
          <w:numId w:val="10"/>
        </w:numPr>
        <w:tabs>
          <w:tab w:val="left" w:pos="1396"/>
        </w:tabs>
        <w:spacing w:before="0"/>
        <w:ind w:left="1395" w:hanging="290"/>
        <w:jc w:val="left"/>
        <w:rPr>
          <w:color w:val="1B1B1B"/>
        </w:rPr>
      </w:pPr>
      <w:r>
        <w:rPr>
          <w:color w:val="1B1B1B"/>
          <w:w w:val="110"/>
        </w:rPr>
        <w:t>General</w:t>
      </w:r>
      <w:r>
        <w:rPr>
          <w:color w:val="1B1B1B"/>
          <w:spacing w:val="-26"/>
          <w:w w:val="110"/>
        </w:rPr>
        <w:t xml:space="preserve"> </w:t>
      </w:r>
      <w:r>
        <w:rPr>
          <w:color w:val="1B1B1B"/>
          <w:w w:val="110"/>
        </w:rPr>
        <w:t>barriers</w:t>
      </w:r>
      <w:r>
        <w:rPr>
          <w:color w:val="1B1B1B"/>
          <w:spacing w:val="-25"/>
          <w:w w:val="110"/>
        </w:rPr>
        <w:t xml:space="preserve"> </w:t>
      </w:r>
      <w:r>
        <w:rPr>
          <w:color w:val="1B1B1B"/>
          <w:w w:val="110"/>
        </w:rPr>
        <w:t>to</w:t>
      </w:r>
      <w:r>
        <w:rPr>
          <w:color w:val="1B1B1B"/>
          <w:spacing w:val="-26"/>
          <w:w w:val="110"/>
        </w:rPr>
        <w:t xml:space="preserve"> </w:t>
      </w:r>
      <w:r>
        <w:rPr>
          <w:color w:val="1B1B1B"/>
          <w:w w:val="110"/>
        </w:rPr>
        <w:t>volunteering</w:t>
      </w:r>
      <w:r>
        <w:rPr>
          <w:color w:val="1B1B1B"/>
          <w:spacing w:val="-25"/>
          <w:w w:val="110"/>
        </w:rPr>
        <w:t xml:space="preserve"> </w:t>
      </w:r>
      <w:r>
        <w:rPr>
          <w:color w:val="1B1B1B"/>
          <w:w w:val="110"/>
        </w:rPr>
        <w:t>for</w:t>
      </w:r>
      <w:r>
        <w:rPr>
          <w:color w:val="1B1B1B"/>
          <w:spacing w:val="-25"/>
          <w:w w:val="110"/>
        </w:rPr>
        <w:t xml:space="preserve"> </w:t>
      </w:r>
      <w:r>
        <w:rPr>
          <w:color w:val="1B1B1B"/>
          <w:w w:val="110"/>
        </w:rPr>
        <w:t>people</w:t>
      </w:r>
      <w:r>
        <w:rPr>
          <w:color w:val="1B1B1B"/>
          <w:spacing w:val="-26"/>
          <w:w w:val="110"/>
        </w:rPr>
        <w:t xml:space="preserve"> </w:t>
      </w:r>
      <w:r>
        <w:rPr>
          <w:color w:val="1B1B1B"/>
          <w:w w:val="110"/>
        </w:rPr>
        <w:t>with</w:t>
      </w:r>
      <w:r>
        <w:rPr>
          <w:color w:val="1B1B1B"/>
          <w:spacing w:val="-25"/>
          <w:w w:val="110"/>
        </w:rPr>
        <w:t xml:space="preserve"> </w:t>
      </w:r>
      <w:r>
        <w:rPr>
          <w:color w:val="1B1B1B"/>
          <w:w w:val="110"/>
        </w:rPr>
        <w:t>disability</w:t>
      </w:r>
    </w:p>
    <w:p w14:paraId="36FDB0C4" w14:textId="77777777" w:rsidR="007470D6" w:rsidRDefault="007470D6">
      <w:pPr>
        <w:pStyle w:val="BodyText"/>
        <w:spacing w:before="11"/>
        <w:rPr>
          <w:rFonts w:ascii="Arial"/>
          <w:b/>
          <w:sz w:val="39"/>
        </w:rPr>
      </w:pPr>
    </w:p>
    <w:p w14:paraId="3D73139D" w14:textId="77777777" w:rsidR="007470D6" w:rsidRDefault="00A70D17">
      <w:pPr>
        <w:pStyle w:val="ListParagraph"/>
        <w:numPr>
          <w:ilvl w:val="0"/>
          <w:numId w:val="10"/>
        </w:numPr>
        <w:tabs>
          <w:tab w:val="left" w:pos="1415"/>
        </w:tabs>
        <w:ind w:left="1414" w:hanging="309"/>
        <w:jc w:val="left"/>
        <w:rPr>
          <w:rFonts w:ascii="Arial"/>
          <w:b/>
          <w:color w:val="1B1B1B"/>
          <w:sz w:val="24"/>
        </w:rPr>
      </w:pPr>
      <w:r>
        <w:rPr>
          <w:rFonts w:ascii="Arial"/>
          <w:b/>
          <w:color w:val="1B1B1B"/>
          <w:w w:val="110"/>
          <w:sz w:val="24"/>
        </w:rPr>
        <w:t>Section</w:t>
      </w:r>
      <w:r>
        <w:rPr>
          <w:rFonts w:ascii="Arial"/>
          <w:b/>
          <w:color w:val="1B1B1B"/>
          <w:spacing w:val="-27"/>
          <w:w w:val="110"/>
          <w:sz w:val="24"/>
        </w:rPr>
        <w:t xml:space="preserve"> </w:t>
      </w:r>
      <w:r>
        <w:rPr>
          <w:rFonts w:ascii="Arial"/>
          <w:b/>
          <w:color w:val="1B1B1B"/>
          <w:w w:val="110"/>
          <w:sz w:val="24"/>
        </w:rPr>
        <w:t>Two:</w:t>
      </w:r>
      <w:r>
        <w:rPr>
          <w:rFonts w:ascii="Arial"/>
          <w:b/>
          <w:color w:val="1B1B1B"/>
          <w:spacing w:val="-27"/>
          <w:w w:val="110"/>
          <w:sz w:val="24"/>
        </w:rPr>
        <w:t xml:space="preserve"> </w:t>
      </w:r>
      <w:r>
        <w:rPr>
          <w:rFonts w:ascii="Arial"/>
          <w:b/>
          <w:color w:val="1B1B1B"/>
          <w:w w:val="110"/>
          <w:sz w:val="24"/>
        </w:rPr>
        <w:t>Organisations</w:t>
      </w:r>
      <w:r>
        <w:rPr>
          <w:rFonts w:ascii="Arial"/>
          <w:b/>
          <w:color w:val="1B1B1B"/>
          <w:spacing w:val="-27"/>
          <w:w w:val="110"/>
          <w:sz w:val="24"/>
        </w:rPr>
        <w:t xml:space="preserve"> </w:t>
      </w:r>
      <w:r>
        <w:rPr>
          <w:rFonts w:ascii="Arial"/>
          <w:b/>
          <w:color w:val="1B1B1B"/>
          <w:w w:val="110"/>
          <w:sz w:val="24"/>
        </w:rPr>
        <w:t>and</w:t>
      </w:r>
      <w:r>
        <w:rPr>
          <w:rFonts w:ascii="Arial"/>
          <w:b/>
          <w:color w:val="1B1B1B"/>
          <w:spacing w:val="-27"/>
          <w:w w:val="110"/>
          <w:sz w:val="24"/>
        </w:rPr>
        <w:t xml:space="preserve"> </w:t>
      </w:r>
      <w:r>
        <w:rPr>
          <w:rFonts w:ascii="Arial"/>
          <w:b/>
          <w:color w:val="1B1B1B"/>
          <w:w w:val="110"/>
          <w:sz w:val="24"/>
        </w:rPr>
        <w:t>disability</w:t>
      </w:r>
      <w:r>
        <w:rPr>
          <w:rFonts w:ascii="Arial"/>
          <w:b/>
          <w:color w:val="1B1B1B"/>
          <w:spacing w:val="-27"/>
          <w:w w:val="110"/>
          <w:sz w:val="24"/>
        </w:rPr>
        <w:t xml:space="preserve"> </w:t>
      </w:r>
      <w:r>
        <w:rPr>
          <w:rFonts w:ascii="Arial"/>
          <w:b/>
          <w:color w:val="1B1B1B"/>
          <w:w w:val="110"/>
          <w:sz w:val="24"/>
        </w:rPr>
        <w:t>inclusive</w:t>
      </w:r>
      <w:r>
        <w:rPr>
          <w:rFonts w:ascii="Arial"/>
          <w:b/>
          <w:color w:val="1B1B1B"/>
          <w:spacing w:val="-27"/>
          <w:w w:val="110"/>
          <w:sz w:val="24"/>
        </w:rPr>
        <w:t xml:space="preserve"> </w:t>
      </w:r>
      <w:r>
        <w:rPr>
          <w:rFonts w:ascii="Arial"/>
          <w:b/>
          <w:color w:val="1B1B1B"/>
          <w:w w:val="110"/>
          <w:sz w:val="24"/>
        </w:rPr>
        <w:t>volunteering</w:t>
      </w:r>
    </w:p>
    <w:p w14:paraId="02C441A9" w14:textId="77777777" w:rsidR="007470D6" w:rsidRDefault="00A70D17">
      <w:pPr>
        <w:pStyle w:val="ListParagraph"/>
        <w:numPr>
          <w:ilvl w:val="0"/>
          <w:numId w:val="10"/>
        </w:numPr>
        <w:tabs>
          <w:tab w:val="left" w:pos="1920"/>
        </w:tabs>
        <w:spacing w:before="61" w:line="244" w:lineRule="auto"/>
        <w:ind w:left="1934" w:right="1573" w:hanging="291"/>
        <w:jc w:val="left"/>
        <w:rPr>
          <w:color w:val="1B1B1B"/>
          <w:sz w:val="24"/>
        </w:rPr>
      </w:pPr>
      <w:r>
        <w:rPr>
          <w:color w:val="1B1B1B"/>
          <w:w w:val="105"/>
          <w:sz w:val="24"/>
        </w:rPr>
        <w:t>Organisational</w:t>
      </w:r>
      <w:r>
        <w:rPr>
          <w:color w:val="1B1B1B"/>
          <w:spacing w:val="-24"/>
          <w:w w:val="105"/>
          <w:sz w:val="24"/>
        </w:rPr>
        <w:t xml:space="preserve"> </w:t>
      </w:r>
      <w:r>
        <w:rPr>
          <w:color w:val="1B1B1B"/>
          <w:w w:val="105"/>
          <w:sz w:val="24"/>
        </w:rPr>
        <w:t>barriers</w:t>
      </w:r>
      <w:r>
        <w:rPr>
          <w:color w:val="1B1B1B"/>
          <w:spacing w:val="-24"/>
          <w:w w:val="105"/>
          <w:sz w:val="24"/>
        </w:rPr>
        <w:t xml:space="preserve"> </w:t>
      </w:r>
      <w:r>
        <w:rPr>
          <w:color w:val="1B1B1B"/>
          <w:w w:val="105"/>
          <w:sz w:val="24"/>
        </w:rPr>
        <w:t>to</w:t>
      </w:r>
      <w:r>
        <w:rPr>
          <w:color w:val="1B1B1B"/>
          <w:spacing w:val="-24"/>
          <w:w w:val="105"/>
          <w:sz w:val="24"/>
        </w:rPr>
        <w:t xml:space="preserve"> </w:t>
      </w:r>
      <w:r>
        <w:rPr>
          <w:color w:val="1B1B1B"/>
          <w:w w:val="105"/>
          <w:sz w:val="24"/>
        </w:rPr>
        <w:t>inclusive</w:t>
      </w:r>
      <w:r>
        <w:rPr>
          <w:color w:val="1B1B1B"/>
          <w:spacing w:val="-24"/>
          <w:w w:val="105"/>
          <w:sz w:val="24"/>
        </w:rPr>
        <w:t xml:space="preserve"> </w:t>
      </w:r>
      <w:r>
        <w:rPr>
          <w:color w:val="1B1B1B"/>
          <w:w w:val="105"/>
          <w:sz w:val="24"/>
        </w:rPr>
        <w:t>volunteering</w:t>
      </w:r>
      <w:r>
        <w:rPr>
          <w:color w:val="1B1B1B"/>
          <w:spacing w:val="-23"/>
          <w:w w:val="105"/>
          <w:sz w:val="24"/>
        </w:rPr>
        <w:t xml:space="preserve"> </w:t>
      </w:r>
      <w:r>
        <w:rPr>
          <w:color w:val="1B1B1B"/>
          <w:w w:val="105"/>
          <w:sz w:val="24"/>
        </w:rPr>
        <w:t>–</w:t>
      </w:r>
      <w:r>
        <w:rPr>
          <w:color w:val="1B1B1B"/>
          <w:spacing w:val="-24"/>
          <w:w w:val="105"/>
          <w:sz w:val="24"/>
        </w:rPr>
        <w:t xml:space="preserve"> </w:t>
      </w:r>
      <w:r>
        <w:rPr>
          <w:color w:val="1B1B1B"/>
          <w:w w:val="105"/>
          <w:sz w:val="24"/>
        </w:rPr>
        <w:t>and</w:t>
      </w:r>
      <w:r>
        <w:rPr>
          <w:color w:val="1B1B1B"/>
          <w:spacing w:val="-24"/>
          <w:w w:val="105"/>
          <w:sz w:val="24"/>
        </w:rPr>
        <w:t xml:space="preserve"> </w:t>
      </w:r>
      <w:r>
        <w:rPr>
          <w:color w:val="1B1B1B"/>
          <w:w w:val="105"/>
          <w:sz w:val="24"/>
        </w:rPr>
        <w:t>how</w:t>
      </w:r>
      <w:r>
        <w:rPr>
          <w:color w:val="1B1B1B"/>
          <w:spacing w:val="-24"/>
          <w:w w:val="105"/>
          <w:sz w:val="24"/>
        </w:rPr>
        <w:t xml:space="preserve"> </w:t>
      </w:r>
      <w:r>
        <w:rPr>
          <w:color w:val="1B1B1B"/>
          <w:w w:val="105"/>
          <w:sz w:val="24"/>
        </w:rPr>
        <w:t>to</w:t>
      </w:r>
      <w:r>
        <w:rPr>
          <w:color w:val="1B1B1B"/>
          <w:spacing w:val="-23"/>
          <w:w w:val="105"/>
          <w:sz w:val="24"/>
        </w:rPr>
        <w:t xml:space="preserve"> </w:t>
      </w:r>
      <w:r>
        <w:rPr>
          <w:color w:val="1B1B1B"/>
          <w:w w:val="105"/>
          <w:sz w:val="24"/>
        </w:rPr>
        <w:t>address them</w:t>
      </w:r>
    </w:p>
    <w:p w14:paraId="3E1798C8" w14:textId="77777777" w:rsidR="007470D6" w:rsidRDefault="00A70D17">
      <w:pPr>
        <w:pStyle w:val="ListParagraph"/>
        <w:numPr>
          <w:ilvl w:val="0"/>
          <w:numId w:val="10"/>
        </w:numPr>
        <w:tabs>
          <w:tab w:val="left" w:pos="1922"/>
        </w:tabs>
        <w:spacing w:line="244" w:lineRule="auto"/>
        <w:ind w:left="1643" w:right="4037" w:firstLine="0"/>
        <w:jc w:val="left"/>
        <w:rPr>
          <w:color w:val="1B1B1B"/>
          <w:sz w:val="24"/>
        </w:rPr>
      </w:pPr>
      <w:r>
        <w:rPr>
          <w:color w:val="1B1B1B"/>
          <w:sz w:val="24"/>
        </w:rPr>
        <w:t xml:space="preserve">Benefits to organisations of inclusive </w:t>
      </w:r>
      <w:r>
        <w:rPr>
          <w:color w:val="1B1B1B"/>
          <w:spacing w:val="-2"/>
          <w:sz w:val="24"/>
        </w:rPr>
        <w:t xml:space="preserve">volunteering </w:t>
      </w:r>
      <w:r>
        <w:rPr>
          <w:color w:val="1B1B1B"/>
          <w:sz w:val="24"/>
        </w:rPr>
        <w:t>17</w:t>
      </w:r>
      <w:r>
        <w:rPr>
          <w:color w:val="1B1B1B"/>
          <w:spacing w:val="-16"/>
          <w:sz w:val="24"/>
        </w:rPr>
        <w:t xml:space="preserve"> </w:t>
      </w:r>
      <w:r>
        <w:rPr>
          <w:color w:val="1B1B1B"/>
          <w:sz w:val="24"/>
        </w:rPr>
        <w:t>Organisational</w:t>
      </w:r>
      <w:r>
        <w:rPr>
          <w:color w:val="1B1B1B"/>
          <w:spacing w:val="-15"/>
          <w:sz w:val="24"/>
        </w:rPr>
        <w:t xml:space="preserve"> </w:t>
      </w:r>
      <w:r>
        <w:rPr>
          <w:color w:val="1B1B1B"/>
          <w:sz w:val="24"/>
        </w:rPr>
        <w:t>Culture</w:t>
      </w:r>
      <w:r>
        <w:rPr>
          <w:color w:val="1B1B1B"/>
          <w:spacing w:val="-15"/>
          <w:sz w:val="24"/>
        </w:rPr>
        <w:t xml:space="preserve"> </w:t>
      </w:r>
      <w:r>
        <w:rPr>
          <w:color w:val="1B1B1B"/>
          <w:sz w:val="24"/>
        </w:rPr>
        <w:t>and</w:t>
      </w:r>
      <w:r>
        <w:rPr>
          <w:color w:val="1B1B1B"/>
          <w:spacing w:val="-15"/>
          <w:sz w:val="24"/>
        </w:rPr>
        <w:t xml:space="preserve"> </w:t>
      </w:r>
      <w:r>
        <w:rPr>
          <w:color w:val="1B1B1B"/>
          <w:sz w:val="24"/>
        </w:rPr>
        <w:t>Attitudes</w:t>
      </w:r>
      <w:r>
        <w:rPr>
          <w:color w:val="1B1B1B"/>
          <w:spacing w:val="-15"/>
          <w:sz w:val="24"/>
        </w:rPr>
        <w:t xml:space="preserve"> </w:t>
      </w:r>
      <w:r>
        <w:rPr>
          <w:color w:val="1B1B1B"/>
          <w:sz w:val="24"/>
        </w:rPr>
        <w:t>(Theme</w:t>
      </w:r>
      <w:r>
        <w:rPr>
          <w:color w:val="1B1B1B"/>
          <w:spacing w:val="-16"/>
          <w:sz w:val="24"/>
        </w:rPr>
        <w:t xml:space="preserve"> </w:t>
      </w:r>
      <w:r>
        <w:rPr>
          <w:color w:val="1B1B1B"/>
          <w:sz w:val="24"/>
        </w:rPr>
        <w:t>1)</w:t>
      </w:r>
    </w:p>
    <w:p w14:paraId="2A4D06D4" w14:textId="77777777" w:rsidR="007470D6" w:rsidRDefault="00A70D17">
      <w:pPr>
        <w:spacing w:line="366" w:lineRule="exact"/>
        <w:ind w:left="1643"/>
        <w:rPr>
          <w:sz w:val="24"/>
        </w:rPr>
      </w:pPr>
      <w:r>
        <w:rPr>
          <w:color w:val="1B1B1B"/>
          <w:w w:val="105"/>
          <w:sz w:val="24"/>
        </w:rPr>
        <w:t>20 Organisational Leadership and Action (Theme 2)</w:t>
      </w:r>
    </w:p>
    <w:p w14:paraId="680BB925" w14:textId="77777777" w:rsidR="007470D6" w:rsidRDefault="00A70D17">
      <w:pPr>
        <w:spacing w:before="4" w:line="244" w:lineRule="auto"/>
        <w:ind w:left="1643" w:right="3622"/>
        <w:rPr>
          <w:sz w:val="24"/>
        </w:rPr>
      </w:pPr>
      <w:r>
        <w:rPr>
          <w:color w:val="1B1B1B"/>
          <w:w w:val="105"/>
          <w:sz w:val="24"/>
        </w:rPr>
        <w:t>22 Organisational Resourcing and Capacity (Theme</w:t>
      </w:r>
      <w:r>
        <w:rPr>
          <w:color w:val="1B1B1B"/>
          <w:spacing w:val="-60"/>
          <w:w w:val="105"/>
          <w:sz w:val="24"/>
        </w:rPr>
        <w:t xml:space="preserve"> </w:t>
      </w:r>
      <w:r>
        <w:rPr>
          <w:color w:val="1B1B1B"/>
          <w:spacing w:val="-8"/>
          <w:w w:val="105"/>
          <w:sz w:val="24"/>
        </w:rPr>
        <w:t xml:space="preserve">3) </w:t>
      </w:r>
      <w:r>
        <w:rPr>
          <w:color w:val="1B1B1B"/>
          <w:w w:val="105"/>
          <w:sz w:val="24"/>
        </w:rPr>
        <w:t>24 Organisational Capability (Theme 4)</w:t>
      </w:r>
    </w:p>
    <w:p w14:paraId="24CAC13F" w14:textId="77777777" w:rsidR="007470D6" w:rsidRDefault="00A70D17">
      <w:pPr>
        <w:spacing w:line="244" w:lineRule="auto"/>
        <w:ind w:left="1643" w:right="3997"/>
        <w:rPr>
          <w:sz w:val="24"/>
        </w:rPr>
      </w:pPr>
      <w:r>
        <w:rPr>
          <w:color w:val="1B1B1B"/>
          <w:w w:val="105"/>
          <w:sz w:val="24"/>
        </w:rPr>
        <w:t>27</w:t>
      </w:r>
      <w:r>
        <w:rPr>
          <w:color w:val="1B1B1B"/>
          <w:spacing w:val="-24"/>
          <w:w w:val="105"/>
          <w:sz w:val="24"/>
        </w:rPr>
        <w:t xml:space="preserve"> </w:t>
      </w:r>
      <w:r>
        <w:rPr>
          <w:color w:val="1B1B1B"/>
          <w:w w:val="105"/>
          <w:sz w:val="24"/>
        </w:rPr>
        <w:t>Organisational</w:t>
      </w:r>
      <w:r>
        <w:rPr>
          <w:color w:val="1B1B1B"/>
          <w:spacing w:val="-23"/>
          <w:w w:val="105"/>
          <w:sz w:val="24"/>
        </w:rPr>
        <w:t xml:space="preserve"> </w:t>
      </w:r>
      <w:r>
        <w:rPr>
          <w:color w:val="1B1B1B"/>
          <w:w w:val="105"/>
          <w:sz w:val="24"/>
        </w:rPr>
        <w:t>Systems</w:t>
      </w:r>
      <w:r>
        <w:rPr>
          <w:color w:val="1B1B1B"/>
          <w:spacing w:val="-23"/>
          <w:w w:val="105"/>
          <w:sz w:val="24"/>
        </w:rPr>
        <w:t xml:space="preserve"> </w:t>
      </w:r>
      <w:r>
        <w:rPr>
          <w:color w:val="1B1B1B"/>
          <w:w w:val="105"/>
          <w:sz w:val="24"/>
        </w:rPr>
        <w:t>and</w:t>
      </w:r>
      <w:r>
        <w:rPr>
          <w:color w:val="1B1B1B"/>
          <w:spacing w:val="-23"/>
          <w:w w:val="105"/>
          <w:sz w:val="24"/>
        </w:rPr>
        <w:t xml:space="preserve"> </w:t>
      </w:r>
      <w:r>
        <w:rPr>
          <w:color w:val="1B1B1B"/>
          <w:w w:val="105"/>
          <w:sz w:val="24"/>
        </w:rPr>
        <w:t>Processes</w:t>
      </w:r>
      <w:r>
        <w:rPr>
          <w:color w:val="1B1B1B"/>
          <w:spacing w:val="-24"/>
          <w:w w:val="105"/>
          <w:sz w:val="24"/>
        </w:rPr>
        <w:t xml:space="preserve"> </w:t>
      </w:r>
      <w:r>
        <w:rPr>
          <w:color w:val="1B1B1B"/>
          <w:w w:val="105"/>
          <w:sz w:val="24"/>
        </w:rPr>
        <w:t>(Theme</w:t>
      </w:r>
      <w:r>
        <w:rPr>
          <w:color w:val="1B1B1B"/>
          <w:spacing w:val="-23"/>
          <w:w w:val="105"/>
          <w:sz w:val="24"/>
        </w:rPr>
        <w:t xml:space="preserve"> </w:t>
      </w:r>
      <w:r>
        <w:rPr>
          <w:color w:val="1B1B1B"/>
          <w:spacing w:val="-8"/>
          <w:w w:val="105"/>
          <w:sz w:val="24"/>
        </w:rPr>
        <w:t xml:space="preserve">5) </w:t>
      </w:r>
      <w:r>
        <w:rPr>
          <w:color w:val="1B1B1B"/>
          <w:w w:val="105"/>
          <w:sz w:val="24"/>
        </w:rPr>
        <w:t>30</w:t>
      </w:r>
      <w:r>
        <w:rPr>
          <w:color w:val="1B1B1B"/>
          <w:spacing w:val="-28"/>
          <w:w w:val="105"/>
          <w:sz w:val="24"/>
        </w:rPr>
        <w:t xml:space="preserve"> </w:t>
      </w:r>
      <w:r>
        <w:rPr>
          <w:color w:val="1B1B1B"/>
          <w:w w:val="105"/>
          <w:sz w:val="24"/>
        </w:rPr>
        <w:t>Inter-organisational</w:t>
      </w:r>
      <w:r>
        <w:rPr>
          <w:color w:val="1B1B1B"/>
          <w:spacing w:val="-27"/>
          <w:w w:val="105"/>
          <w:sz w:val="24"/>
        </w:rPr>
        <w:t xml:space="preserve"> </w:t>
      </w:r>
      <w:r>
        <w:rPr>
          <w:color w:val="1B1B1B"/>
          <w:w w:val="105"/>
          <w:sz w:val="24"/>
        </w:rPr>
        <w:t>Partnerships</w:t>
      </w:r>
      <w:r>
        <w:rPr>
          <w:color w:val="1B1B1B"/>
          <w:spacing w:val="-28"/>
          <w:w w:val="105"/>
          <w:sz w:val="24"/>
        </w:rPr>
        <w:t xml:space="preserve"> </w:t>
      </w:r>
      <w:r>
        <w:rPr>
          <w:color w:val="1B1B1B"/>
          <w:w w:val="105"/>
          <w:sz w:val="24"/>
        </w:rPr>
        <w:t>(Theme</w:t>
      </w:r>
      <w:r>
        <w:rPr>
          <w:color w:val="1B1B1B"/>
          <w:spacing w:val="-27"/>
          <w:w w:val="105"/>
          <w:sz w:val="24"/>
        </w:rPr>
        <w:t xml:space="preserve"> </w:t>
      </w:r>
      <w:r>
        <w:rPr>
          <w:color w:val="1B1B1B"/>
          <w:w w:val="105"/>
          <w:sz w:val="24"/>
        </w:rPr>
        <w:t>6)</w:t>
      </w:r>
    </w:p>
    <w:p w14:paraId="11644A95" w14:textId="77777777" w:rsidR="007470D6" w:rsidRDefault="007470D6">
      <w:pPr>
        <w:pStyle w:val="BodyText"/>
        <w:spacing w:before="2"/>
        <w:rPr>
          <w:sz w:val="23"/>
        </w:rPr>
      </w:pPr>
    </w:p>
    <w:p w14:paraId="4F8DEE8D" w14:textId="77777777" w:rsidR="007470D6" w:rsidRDefault="00A70D17">
      <w:pPr>
        <w:pStyle w:val="Heading3"/>
        <w:spacing w:before="0"/>
        <w:ind w:left="1105"/>
      </w:pPr>
      <w:r>
        <w:rPr>
          <w:color w:val="1B1B1B"/>
          <w:w w:val="105"/>
        </w:rPr>
        <w:t>31 Section Three</w:t>
      </w:r>
      <w:r>
        <w:rPr>
          <w:rFonts w:ascii="Lucida Sans Unicode"/>
          <w:b w:val="0"/>
          <w:color w:val="1B1B1B"/>
          <w:w w:val="105"/>
        </w:rPr>
        <w:t xml:space="preserve">: </w:t>
      </w:r>
      <w:r>
        <w:rPr>
          <w:color w:val="1B1B1B"/>
          <w:w w:val="105"/>
        </w:rPr>
        <w:t>Disability inclusion and the volunteer sector</w:t>
      </w:r>
    </w:p>
    <w:p w14:paraId="13056873" w14:textId="77777777" w:rsidR="007470D6" w:rsidRDefault="00A70D17">
      <w:pPr>
        <w:spacing w:before="6"/>
        <w:ind w:left="1584"/>
        <w:rPr>
          <w:sz w:val="24"/>
        </w:rPr>
      </w:pPr>
      <w:r>
        <w:rPr>
          <w:color w:val="1B1B1B"/>
          <w:sz w:val="24"/>
        </w:rPr>
        <w:t>31 The disability and volunteering sectors</w:t>
      </w:r>
    </w:p>
    <w:p w14:paraId="5184B35B" w14:textId="77777777" w:rsidR="007470D6" w:rsidRDefault="00A70D17">
      <w:pPr>
        <w:spacing w:before="6" w:line="244" w:lineRule="auto"/>
        <w:ind w:left="1939" w:right="1006" w:hanging="356"/>
        <w:rPr>
          <w:sz w:val="24"/>
        </w:rPr>
      </w:pPr>
      <w:r>
        <w:rPr>
          <w:color w:val="1B1B1B"/>
          <w:w w:val="105"/>
          <w:sz w:val="24"/>
        </w:rPr>
        <w:t>33</w:t>
      </w:r>
      <w:r>
        <w:rPr>
          <w:color w:val="1B1B1B"/>
          <w:spacing w:val="-30"/>
          <w:w w:val="105"/>
          <w:sz w:val="24"/>
        </w:rPr>
        <w:t xml:space="preserve"> </w:t>
      </w:r>
      <w:r>
        <w:rPr>
          <w:color w:val="1B1B1B"/>
          <w:w w:val="105"/>
          <w:sz w:val="24"/>
        </w:rPr>
        <w:t>Recommended</w:t>
      </w:r>
      <w:r>
        <w:rPr>
          <w:color w:val="1B1B1B"/>
          <w:spacing w:val="-29"/>
          <w:w w:val="105"/>
          <w:sz w:val="24"/>
        </w:rPr>
        <w:t xml:space="preserve"> </w:t>
      </w:r>
      <w:r>
        <w:rPr>
          <w:color w:val="1B1B1B"/>
          <w:w w:val="105"/>
          <w:sz w:val="24"/>
        </w:rPr>
        <w:t>activities</w:t>
      </w:r>
      <w:r>
        <w:rPr>
          <w:color w:val="1B1B1B"/>
          <w:spacing w:val="-29"/>
          <w:w w:val="105"/>
          <w:sz w:val="24"/>
        </w:rPr>
        <w:t xml:space="preserve"> </w:t>
      </w:r>
      <w:r>
        <w:rPr>
          <w:color w:val="1B1B1B"/>
          <w:w w:val="105"/>
          <w:sz w:val="24"/>
        </w:rPr>
        <w:t>to</w:t>
      </w:r>
      <w:r>
        <w:rPr>
          <w:color w:val="1B1B1B"/>
          <w:spacing w:val="-30"/>
          <w:w w:val="105"/>
          <w:sz w:val="24"/>
        </w:rPr>
        <w:t xml:space="preserve"> </w:t>
      </w:r>
      <w:r>
        <w:rPr>
          <w:color w:val="1B1B1B"/>
          <w:w w:val="105"/>
          <w:sz w:val="24"/>
        </w:rPr>
        <w:t>support</w:t>
      </w:r>
      <w:r>
        <w:rPr>
          <w:color w:val="1B1B1B"/>
          <w:spacing w:val="-29"/>
          <w:w w:val="105"/>
          <w:sz w:val="24"/>
        </w:rPr>
        <w:t xml:space="preserve"> </w:t>
      </w:r>
      <w:r>
        <w:rPr>
          <w:color w:val="1B1B1B"/>
          <w:w w:val="105"/>
          <w:sz w:val="24"/>
        </w:rPr>
        <w:t>disability</w:t>
      </w:r>
      <w:r>
        <w:rPr>
          <w:color w:val="1B1B1B"/>
          <w:spacing w:val="-29"/>
          <w:w w:val="105"/>
          <w:sz w:val="24"/>
        </w:rPr>
        <w:t xml:space="preserve"> </w:t>
      </w:r>
      <w:r>
        <w:rPr>
          <w:color w:val="1B1B1B"/>
          <w:w w:val="105"/>
          <w:sz w:val="24"/>
        </w:rPr>
        <w:t>inclusive</w:t>
      </w:r>
      <w:r>
        <w:rPr>
          <w:color w:val="1B1B1B"/>
          <w:spacing w:val="-30"/>
          <w:w w:val="105"/>
          <w:sz w:val="24"/>
        </w:rPr>
        <w:t xml:space="preserve"> </w:t>
      </w:r>
      <w:r>
        <w:rPr>
          <w:color w:val="1B1B1B"/>
          <w:w w:val="105"/>
          <w:sz w:val="24"/>
        </w:rPr>
        <w:t>volunteering</w:t>
      </w:r>
      <w:r>
        <w:rPr>
          <w:color w:val="1B1B1B"/>
          <w:spacing w:val="-29"/>
          <w:w w:val="105"/>
          <w:sz w:val="24"/>
        </w:rPr>
        <w:t xml:space="preserve"> </w:t>
      </w:r>
      <w:r>
        <w:rPr>
          <w:color w:val="1B1B1B"/>
          <w:spacing w:val="-3"/>
          <w:w w:val="105"/>
          <w:sz w:val="24"/>
        </w:rPr>
        <w:t xml:space="preserve">across </w:t>
      </w:r>
      <w:r>
        <w:rPr>
          <w:color w:val="1B1B1B"/>
          <w:w w:val="105"/>
          <w:sz w:val="24"/>
        </w:rPr>
        <w:t>the</w:t>
      </w:r>
      <w:r>
        <w:rPr>
          <w:color w:val="1B1B1B"/>
          <w:spacing w:val="-21"/>
          <w:w w:val="105"/>
          <w:sz w:val="24"/>
        </w:rPr>
        <w:t xml:space="preserve"> </w:t>
      </w:r>
      <w:r>
        <w:rPr>
          <w:color w:val="1B1B1B"/>
          <w:w w:val="105"/>
          <w:sz w:val="24"/>
        </w:rPr>
        <w:t>sector</w:t>
      </w:r>
    </w:p>
    <w:p w14:paraId="6AE19102" w14:textId="77777777" w:rsidR="007470D6" w:rsidRDefault="007470D6">
      <w:pPr>
        <w:pStyle w:val="BodyText"/>
        <w:spacing w:before="12"/>
        <w:rPr>
          <w:sz w:val="25"/>
        </w:rPr>
      </w:pPr>
    </w:p>
    <w:p w14:paraId="6A84E998" w14:textId="77777777" w:rsidR="007470D6" w:rsidRDefault="00A70D17">
      <w:pPr>
        <w:pStyle w:val="Heading3"/>
        <w:spacing w:before="0"/>
        <w:ind w:left="1105"/>
      </w:pPr>
      <w:r>
        <w:rPr>
          <w:color w:val="1B1B1B"/>
          <w:w w:val="105"/>
        </w:rPr>
        <w:t>37 Victoria ALIVE Project</w:t>
      </w:r>
    </w:p>
    <w:p w14:paraId="08024D68" w14:textId="77777777" w:rsidR="007470D6" w:rsidRDefault="00A70D17">
      <w:pPr>
        <w:pStyle w:val="ListParagraph"/>
        <w:numPr>
          <w:ilvl w:val="0"/>
          <w:numId w:val="1"/>
        </w:numPr>
        <w:tabs>
          <w:tab w:val="left" w:pos="1907"/>
        </w:tabs>
        <w:spacing w:before="61"/>
        <w:ind w:hanging="322"/>
        <w:rPr>
          <w:sz w:val="24"/>
        </w:rPr>
      </w:pPr>
      <w:r>
        <w:rPr>
          <w:w w:val="105"/>
          <w:sz w:val="24"/>
        </w:rPr>
        <w:t>Project Advisory</w:t>
      </w:r>
      <w:r>
        <w:rPr>
          <w:spacing w:val="-43"/>
          <w:w w:val="105"/>
          <w:sz w:val="24"/>
        </w:rPr>
        <w:t xml:space="preserve"> </w:t>
      </w:r>
      <w:r>
        <w:rPr>
          <w:w w:val="105"/>
          <w:sz w:val="24"/>
        </w:rPr>
        <w:t>Group</w:t>
      </w:r>
    </w:p>
    <w:p w14:paraId="5B603272" w14:textId="77777777" w:rsidR="007470D6" w:rsidRDefault="00A70D17">
      <w:pPr>
        <w:pStyle w:val="ListParagraph"/>
        <w:numPr>
          <w:ilvl w:val="0"/>
          <w:numId w:val="1"/>
        </w:numPr>
        <w:tabs>
          <w:tab w:val="left" w:pos="1935"/>
        </w:tabs>
        <w:spacing w:before="6"/>
        <w:ind w:left="1934" w:hanging="350"/>
        <w:rPr>
          <w:sz w:val="24"/>
        </w:rPr>
      </w:pPr>
      <w:r>
        <w:rPr>
          <w:sz w:val="24"/>
        </w:rPr>
        <w:t>Victoria ALIVE Project</w:t>
      </w:r>
      <w:r>
        <w:rPr>
          <w:spacing w:val="-51"/>
          <w:sz w:val="24"/>
        </w:rPr>
        <w:t xml:space="preserve"> </w:t>
      </w:r>
      <w:r>
        <w:rPr>
          <w:sz w:val="24"/>
        </w:rPr>
        <w:t>Activities</w:t>
      </w:r>
    </w:p>
    <w:p w14:paraId="147C2AF0" w14:textId="77777777" w:rsidR="007470D6" w:rsidRDefault="007470D6">
      <w:pPr>
        <w:rPr>
          <w:sz w:val="24"/>
        </w:rPr>
        <w:sectPr w:rsidR="007470D6">
          <w:pgSz w:w="12240" w:h="15840"/>
          <w:pgMar w:top="840" w:right="100" w:bottom="280" w:left="260" w:header="720" w:footer="720" w:gutter="0"/>
          <w:cols w:space="720"/>
        </w:sectPr>
      </w:pPr>
    </w:p>
    <w:p w14:paraId="7A8805C3" w14:textId="1FBB175A" w:rsidR="007470D6" w:rsidRDefault="00A70D17">
      <w:pPr>
        <w:pStyle w:val="Heading1"/>
        <w:spacing w:before="147"/>
        <w:ind w:left="1210"/>
      </w:pPr>
      <w:r>
        <w:rPr>
          <w:color w:val="1B1B1B"/>
        </w:rPr>
        <w:lastRenderedPageBreak/>
        <w:t>ABOUT THIS</w:t>
      </w:r>
      <w:r>
        <w:rPr>
          <w:color w:val="1B1B1B"/>
          <w:spacing w:val="-110"/>
        </w:rPr>
        <w:t xml:space="preserve"> </w:t>
      </w:r>
      <w:r>
        <w:rPr>
          <w:color w:val="1B1B1B"/>
        </w:rPr>
        <w:t>REPORT</w:t>
      </w:r>
    </w:p>
    <w:p w14:paraId="4F51FC1B" w14:textId="77777777" w:rsidR="007470D6" w:rsidRDefault="00A70D17">
      <w:pPr>
        <w:pStyle w:val="Heading6"/>
        <w:spacing w:before="340"/>
        <w:ind w:left="1210"/>
      </w:pPr>
      <w:r>
        <w:rPr>
          <w:color w:val="1B1B1B"/>
          <w:w w:val="115"/>
        </w:rPr>
        <w:t>This report summarises findings on inclusive volunteering with a focus on:</w:t>
      </w:r>
    </w:p>
    <w:p w14:paraId="174171CD" w14:textId="77777777" w:rsidR="007470D6" w:rsidRDefault="007470D6">
      <w:pPr>
        <w:pStyle w:val="BodyText"/>
        <w:spacing w:before="3"/>
        <w:rPr>
          <w:rFonts w:ascii="Arial"/>
          <w:b/>
          <w:sz w:val="25"/>
        </w:rPr>
      </w:pPr>
    </w:p>
    <w:p w14:paraId="44B77EB8" w14:textId="77777777" w:rsidR="007470D6" w:rsidRDefault="00A70D17">
      <w:pPr>
        <w:pStyle w:val="BodyText"/>
        <w:spacing w:line="281" w:lineRule="exact"/>
        <w:ind w:left="1810"/>
      </w:pPr>
      <w:r>
        <w:rPr>
          <w:color w:val="1B1B1B"/>
          <w:w w:val="105"/>
        </w:rPr>
        <w:t>Benefits of volunteering for people with disability.</w:t>
      </w:r>
    </w:p>
    <w:p w14:paraId="4E8529FE" w14:textId="77777777" w:rsidR="007470D6" w:rsidRDefault="00A70D17">
      <w:pPr>
        <w:pStyle w:val="BodyText"/>
        <w:spacing w:before="6" w:line="220" w:lineRule="auto"/>
        <w:ind w:left="1810" w:right="1983"/>
      </w:pPr>
      <w:r>
        <w:rPr>
          <w:color w:val="1B1B1B"/>
          <w:w w:val="105"/>
        </w:rPr>
        <w:t>Barriers</w:t>
      </w:r>
      <w:r>
        <w:rPr>
          <w:color w:val="1B1B1B"/>
          <w:spacing w:val="-13"/>
          <w:w w:val="105"/>
        </w:rPr>
        <w:t xml:space="preserve"> </w:t>
      </w:r>
      <w:r>
        <w:rPr>
          <w:color w:val="1B1B1B"/>
          <w:w w:val="105"/>
        </w:rPr>
        <w:t>to</w:t>
      </w:r>
      <w:r>
        <w:rPr>
          <w:color w:val="1B1B1B"/>
          <w:spacing w:val="-12"/>
          <w:w w:val="105"/>
        </w:rPr>
        <w:t xml:space="preserve"> </w:t>
      </w:r>
      <w:r>
        <w:rPr>
          <w:color w:val="1B1B1B"/>
          <w:w w:val="105"/>
        </w:rPr>
        <w:t>inclusive</w:t>
      </w:r>
      <w:r>
        <w:rPr>
          <w:color w:val="1B1B1B"/>
          <w:spacing w:val="-12"/>
          <w:w w:val="105"/>
        </w:rPr>
        <w:t xml:space="preserve"> </w:t>
      </w:r>
      <w:r>
        <w:rPr>
          <w:color w:val="1B1B1B"/>
          <w:w w:val="105"/>
        </w:rPr>
        <w:t>volunteering</w:t>
      </w:r>
      <w:r>
        <w:rPr>
          <w:color w:val="1B1B1B"/>
          <w:spacing w:val="-12"/>
          <w:w w:val="105"/>
        </w:rPr>
        <w:t xml:space="preserve"> </w:t>
      </w:r>
      <w:r>
        <w:rPr>
          <w:color w:val="1B1B1B"/>
          <w:w w:val="105"/>
        </w:rPr>
        <w:t>for</w:t>
      </w:r>
      <w:r>
        <w:rPr>
          <w:color w:val="1B1B1B"/>
          <w:spacing w:val="-12"/>
          <w:w w:val="105"/>
        </w:rPr>
        <w:t xml:space="preserve"> </w:t>
      </w:r>
      <w:r>
        <w:rPr>
          <w:color w:val="1B1B1B"/>
          <w:w w:val="105"/>
        </w:rPr>
        <w:t>organisations</w:t>
      </w:r>
      <w:r>
        <w:rPr>
          <w:color w:val="1B1B1B"/>
          <w:spacing w:val="-13"/>
          <w:w w:val="105"/>
        </w:rPr>
        <w:t xml:space="preserve"> </w:t>
      </w:r>
      <w:r>
        <w:rPr>
          <w:color w:val="1B1B1B"/>
          <w:w w:val="105"/>
        </w:rPr>
        <w:t>and</w:t>
      </w:r>
      <w:r>
        <w:rPr>
          <w:color w:val="1B1B1B"/>
          <w:spacing w:val="-12"/>
          <w:w w:val="105"/>
        </w:rPr>
        <w:t xml:space="preserve"> </w:t>
      </w:r>
      <w:r>
        <w:rPr>
          <w:color w:val="1B1B1B"/>
          <w:w w:val="105"/>
        </w:rPr>
        <w:t>people</w:t>
      </w:r>
      <w:r>
        <w:rPr>
          <w:color w:val="1B1B1B"/>
          <w:spacing w:val="-12"/>
          <w:w w:val="105"/>
        </w:rPr>
        <w:t xml:space="preserve"> </w:t>
      </w:r>
      <w:r>
        <w:rPr>
          <w:color w:val="1B1B1B"/>
          <w:w w:val="105"/>
        </w:rPr>
        <w:t>with</w:t>
      </w:r>
      <w:r>
        <w:rPr>
          <w:color w:val="1B1B1B"/>
          <w:spacing w:val="-12"/>
          <w:w w:val="105"/>
        </w:rPr>
        <w:t xml:space="preserve"> </w:t>
      </w:r>
      <w:r>
        <w:rPr>
          <w:color w:val="1B1B1B"/>
          <w:w w:val="105"/>
        </w:rPr>
        <w:t>disability. Bringing about change,</w:t>
      </w:r>
      <w:r>
        <w:rPr>
          <w:color w:val="1B1B1B"/>
          <w:spacing w:val="-45"/>
          <w:w w:val="105"/>
        </w:rPr>
        <w:t xml:space="preserve"> </w:t>
      </w:r>
      <w:r>
        <w:rPr>
          <w:color w:val="1B1B1B"/>
          <w:w w:val="105"/>
        </w:rPr>
        <w:t>including:</w:t>
      </w:r>
    </w:p>
    <w:p w14:paraId="65A8C43F" w14:textId="77777777" w:rsidR="007470D6" w:rsidRDefault="00A70D17">
      <w:pPr>
        <w:pStyle w:val="ListParagraph"/>
        <w:numPr>
          <w:ilvl w:val="0"/>
          <w:numId w:val="9"/>
        </w:numPr>
        <w:tabs>
          <w:tab w:val="left" w:pos="2429"/>
        </w:tabs>
        <w:spacing w:before="80" w:line="235" w:lineRule="auto"/>
        <w:ind w:right="1979" w:hanging="289"/>
        <w:rPr>
          <w:sz w:val="19"/>
        </w:rPr>
      </w:pPr>
      <w:r>
        <w:rPr>
          <w:color w:val="1B1B1B"/>
          <w:w w:val="105"/>
          <w:sz w:val="19"/>
        </w:rPr>
        <w:t>a range of strategies and areas of focus for organisations to more effectively involve</w:t>
      </w:r>
      <w:r>
        <w:rPr>
          <w:color w:val="1B1B1B"/>
          <w:spacing w:val="-15"/>
          <w:w w:val="105"/>
          <w:sz w:val="19"/>
        </w:rPr>
        <w:t xml:space="preserve"> </w:t>
      </w:r>
      <w:r>
        <w:rPr>
          <w:color w:val="1B1B1B"/>
          <w:w w:val="105"/>
          <w:sz w:val="19"/>
        </w:rPr>
        <w:t>people</w:t>
      </w:r>
      <w:r>
        <w:rPr>
          <w:color w:val="1B1B1B"/>
          <w:spacing w:val="-14"/>
          <w:w w:val="105"/>
          <w:sz w:val="19"/>
        </w:rPr>
        <w:t xml:space="preserve"> </w:t>
      </w:r>
      <w:r>
        <w:rPr>
          <w:color w:val="1B1B1B"/>
          <w:w w:val="105"/>
          <w:sz w:val="19"/>
        </w:rPr>
        <w:t>with</w:t>
      </w:r>
      <w:r>
        <w:rPr>
          <w:color w:val="1B1B1B"/>
          <w:spacing w:val="-14"/>
          <w:w w:val="105"/>
          <w:sz w:val="19"/>
        </w:rPr>
        <w:t xml:space="preserve"> </w:t>
      </w:r>
      <w:r>
        <w:rPr>
          <w:color w:val="1B1B1B"/>
          <w:w w:val="105"/>
          <w:sz w:val="19"/>
        </w:rPr>
        <w:t>disability</w:t>
      </w:r>
      <w:r>
        <w:rPr>
          <w:color w:val="1B1B1B"/>
          <w:spacing w:val="-15"/>
          <w:w w:val="105"/>
          <w:sz w:val="19"/>
        </w:rPr>
        <w:t xml:space="preserve"> </w:t>
      </w:r>
      <w:r>
        <w:rPr>
          <w:color w:val="1B1B1B"/>
          <w:w w:val="105"/>
          <w:sz w:val="19"/>
        </w:rPr>
        <w:t>through</w:t>
      </w:r>
      <w:r>
        <w:rPr>
          <w:color w:val="1B1B1B"/>
          <w:spacing w:val="-14"/>
          <w:w w:val="105"/>
          <w:sz w:val="19"/>
        </w:rPr>
        <w:t xml:space="preserve"> </w:t>
      </w:r>
      <w:r>
        <w:rPr>
          <w:color w:val="1B1B1B"/>
          <w:w w:val="105"/>
          <w:sz w:val="19"/>
        </w:rPr>
        <w:t>volunteering,</w:t>
      </w:r>
      <w:r>
        <w:rPr>
          <w:color w:val="1B1B1B"/>
          <w:spacing w:val="-14"/>
          <w:w w:val="105"/>
          <w:sz w:val="19"/>
        </w:rPr>
        <w:t xml:space="preserve"> </w:t>
      </w:r>
      <w:r>
        <w:rPr>
          <w:color w:val="1B1B1B"/>
          <w:w w:val="105"/>
          <w:sz w:val="19"/>
        </w:rPr>
        <w:t>and</w:t>
      </w:r>
    </w:p>
    <w:p w14:paraId="167D8FF6" w14:textId="77777777" w:rsidR="007470D6" w:rsidRDefault="00A70D17">
      <w:pPr>
        <w:pStyle w:val="ListParagraph"/>
        <w:numPr>
          <w:ilvl w:val="0"/>
          <w:numId w:val="9"/>
        </w:numPr>
        <w:tabs>
          <w:tab w:val="left" w:pos="2429"/>
        </w:tabs>
        <w:spacing w:line="286" w:lineRule="exact"/>
        <w:ind w:left="2428"/>
        <w:rPr>
          <w:sz w:val="19"/>
        </w:rPr>
      </w:pPr>
      <w:r>
        <w:rPr>
          <w:color w:val="1B1B1B"/>
          <w:w w:val="105"/>
          <w:sz w:val="19"/>
        </w:rPr>
        <w:t>recommended</w:t>
      </w:r>
      <w:r>
        <w:rPr>
          <w:color w:val="1B1B1B"/>
          <w:spacing w:val="-13"/>
          <w:w w:val="105"/>
          <w:sz w:val="19"/>
        </w:rPr>
        <w:t xml:space="preserve"> </w:t>
      </w:r>
      <w:r>
        <w:rPr>
          <w:color w:val="1B1B1B"/>
          <w:w w:val="105"/>
          <w:sz w:val="19"/>
        </w:rPr>
        <w:t>initiatives</w:t>
      </w:r>
      <w:r>
        <w:rPr>
          <w:color w:val="1B1B1B"/>
          <w:spacing w:val="-12"/>
          <w:w w:val="105"/>
          <w:sz w:val="19"/>
        </w:rPr>
        <w:t xml:space="preserve"> </w:t>
      </w:r>
      <w:r>
        <w:rPr>
          <w:color w:val="1B1B1B"/>
          <w:w w:val="105"/>
          <w:sz w:val="19"/>
        </w:rPr>
        <w:t>to</w:t>
      </w:r>
      <w:r>
        <w:rPr>
          <w:color w:val="1B1B1B"/>
          <w:spacing w:val="-13"/>
          <w:w w:val="105"/>
          <w:sz w:val="19"/>
        </w:rPr>
        <w:t xml:space="preserve"> </w:t>
      </w:r>
      <w:r>
        <w:rPr>
          <w:color w:val="1B1B1B"/>
          <w:w w:val="105"/>
          <w:sz w:val="19"/>
        </w:rPr>
        <w:t>improve</w:t>
      </w:r>
      <w:r>
        <w:rPr>
          <w:color w:val="1B1B1B"/>
          <w:spacing w:val="-12"/>
          <w:w w:val="105"/>
          <w:sz w:val="19"/>
        </w:rPr>
        <w:t xml:space="preserve"> </w:t>
      </w:r>
      <w:r>
        <w:rPr>
          <w:color w:val="1B1B1B"/>
          <w:w w:val="105"/>
          <w:sz w:val="19"/>
        </w:rPr>
        <w:t>inclusiveness</w:t>
      </w:r>
      <w:r>
        <w:rPr>
          <w:color w:val="1B1B1B"/>
          <w:spacing w:val="-13"/>
          <w:w w:val="105"/>
          <w:sz w:val="19"/>
        </w:rPr>
        <w:t xml:space="preserve"> </w:t>
      </w:r>
      <w:r>
        <w:rPr>
          <w:color w:val="1B1B1B"/>
          <w:w w:val="105"/>
          <w:sz w:val="19"/>
        </w:rPr>
        <w:t>of</w:t>
      </w:r>
      <w:r>
        <w:rPr>
          <w:color w:val="1B1B1B"/>
          <w:spacing w:val="-12"/>
          <w:w w:val="105"/>
          <w:sz w:val="19"/>
        </w:rPr>
        <w:t xml:space="preserve"> </w:t>
      </w:r>
      <w:r>
        <w:rPr>
          <w:color w:val="1B1B1B"/>
          <w:w w:val="105"/>
          <w:sz w:val="19"/>
        </w:rPr>
        <w:t>the</w:t>
      </w:r>
      <w:r>
        <w:rPr>
          <w:color w:val="1B1B1B"/>
          <w:spacing w:val="-12"/>
          <w:w w:val="105"/>
          <w:sz w:val="19"/>
        </w:rPr>
        <w:t xml:space="preserve"> </w:t>
      </w:r>
      <w:r>
        <w:rPr>
          <w:color w:val="1B1B1B"/>
          <w:w w:val="105"/>
          <w:sz w:val="19"/>
        </w:rPr>
        <w:t>volunteering</w:t>
      </w:r>
      <w:r>
        <w:rPr>
          <w:color w:val="1B1B1B"/>
          <w:spacing w:val="-13"/>
          <w:w w:val="105"/>
          <w:sz w:val="19"/>
        </w:rPr>
        <w:t xml:space="preserve"> </w:t>
      </w:r>
      <w:r>
        <w:rPr>
          <w:color w:val="1B1B1B"/>
          <w:w w:val="105"/>
          <w:sz w:val="19"/>
        </w:rPr>
        <w:t>sector.</w:t>
      </w:r>
    </w:p>
    <w:p w14:paraId="6A08997F" w14:textId="77777777" w:rsidR="007470D6" w:rsidRDefault="007470D6">
      <w:pPr>
        <w:pStyle w:val="BodyText"/>
        <w:spacing w:before="3"/>
        <w:rPr>
          <w:sz w:val="25"/>
        </w:rPr>
      </w:pPr>
    </w:p>
    <w:p w14:paraId="66F581C3" w14:textId="77777777" w:rsidR="007470D6" w:rsidRDefault="00A70D17">
      <w:pPr>
        <w:pStyle w:val="BodyText"/>
        <w:spacing w:line="235" w:lineRule="auto"/>
        <w:ind w:left="1210" w:right="1983"/>
      </w:pPr>
      <w:r>
        <w:rPr>
          <w:color w:val="1B1B1B"/>
          <w:w w:val="105"/>
        </w:rPr>
        <w:t>The</w:t>
      </w:r>
      <w:r>
        <w:rPr>
          <w:color w:val="1B1B1B"/>
          <w:spacing w:val="-14"/>
          <w:w w:val="105"/>
        </w:rPr>
        <w:t xml:space="preserve"> </w:t>
      </w:r>
      <w:r>
        <w:rPr>
          <w:color w:val="1B1B1B"/>
          <w:w w:val="105"/>
        </w:rPr>
        <w:t>Victoria</w:t>
      </w:r>
      <w:r>
        <w:rPr>
          <w:color w:val="1B1B1B"/>
          <w:spacing w:val="-13"/>
          <w:w w:val="105"/>
        </w:rPr>
        <w:t xml:space="preserve"> </w:t>
      </w:r>
      <w:r>
        <w:rPr>
          <w:color w:val="1B1B1B"/>
          <w:w w:val="105"/>
        </w:rPr>
        <w:t>ALIVE</w:t>
      </w:r>
      <w:r>
        <w:rPr>
          <w:color w:val="1B1B1B"/>
          <w:spacing w:val="-13"/>
          <w:w w:val="105"/>
        </w:rPr>
        <w:t xml:space="preserve"> </w:t>
      </w:r>
      <w:r>
        <w:rPr>
          <w:color w:val="1B1B1B"/>
          <w:w w:val="105"/>
        </w:rPr>
        <w:t>(Abilities</w:t>
      </w:r>
      <w:r>
        <w:rPr>
          <w:color w:val="1B1B1B"/>
          <w:spacing w:val="-13"/>
          <w:w w:val="105"/>
        </w:rPr>
        <w:t xml:space="preserve"> </w:t>
      </w:r>
      <w:r>
        <w:rPr>
          <w:color w:val="1B1B1B"/>
          <w:w w:val="105"/>
        </w:rPr>
        <w:t>–</w:t>
      </w:r>
      <w:r>
        <w:rPr>
          <w:color w:val="1B1B1B"/>
          <w:spacing w:val="-13"/>
          <w:w w:val="105"/>
        </w:rPr>
        <w:t xml:space="preserve"> </w:t>
      </w:r>
      <w:r>
        <w:rPr>
          <w:color w:val="1B1B1B"/>
          <w:w w:val="105"/>
        </w:rPr>
        <w:t>Links</w:t>
      </w:r>
      <w:r>
        <w:rPr>
          <w:color w:val="1B1B1B"/>
          <w:spacing w:val="-13"/>
          <w:w w:val="105"/>
        </w:rPr>
        <w:t xml:space="preserve"> </w:t>
      </w:r>
      <w:r>
        <w:rPr>
          <w:color w:val="1B1B1B"/>
          <w:w w:val="105"/>
        </w:rPr>
        <w:t>–</w:t>
      </w:r>
      <w:r>
        <w:rPr>
          <w:color w:val="1B1B1B"/>
          <w:spacing w:val="-13"/>
          <w:w w:val="105"/>
        </w:rPr>
        <w:t xml:space="preserve"> </w:t>
      </w:r>
      <w:r>
        <w:rPr>
          <w:color w:val="1B1B1B"/>
          <w:w w:val="105"/>
        </w:rPr>
        <w:t>Inclusive</w:t>
      </w:r>
      <w:r>
        <w:rPr>
          <w:color w:val="1B1B1B"/>
          <w:spacing w:val="-13"/>
          <w:w w:val="105"/>
        </w:rPr>
        <w:t xml:space="preserve"> </w:t>
      </w:r>
      <w:r>
        <w:rPr>
          <w:color w:val="1B1B1B"/>
          <w:w w:val="105"/>
        </w:rPr>
        <w:t>–</w:t>
      </w:r>
      <w:r>
        <w:rPr>
          <w:color w:val="1B1B1B"/>
          <w:spacing w:val="-14"/>
          <w:w w:val="105"/>
        </w:rPr>
        <w:t xml:space="preserve"> </w:t>
      </w:r>
      <w:r>
        <w:rPr>
          <w:color w:val="1B1B1B"/>
          <w:w w:val="105"/>
        </w:rPr>
        <w:t>Volunteering</w:t>
      </w:r>
      <w:r>
        <w:rPr>
          <w:color w:val="1B1B1B"/>
          <w:spacing w:val="-13"/>
          <w:w w:val="105"/>
        </w:rPr>
        <w:t xml:space="preserve"> </w:t>
      </w:r>
      <w:r>
        <w:rPr>
          <w:color w:val="1B1B1B"/>
          <w:w w:val="105"/>
        </w:rPr>
        <w:t>–</w:t>
      </w:r>
      <w:r>
        <w:rPr>
          <w:color w:val="1B1B1B"/>
          <w:spacing w:val="-13"/>
          <w:w w:val="105"/>
        </w:rPr>
        <w:t xml:space="preserve"> </w:t>
      </w:r>
      <w:r>
        <w:rPr>
          <w:color w:val="1B1B1B"/>
          <w:w w:val="105"/>
        </w:rPr>
        <w:t>Everyday)</w:t>
      </w:r>
      <w:r>
        <w:rPr>
          <w:color w:val="1B1B1B"/>
          <w:spacing w:val="-13"/>
          <w:w w:val="105"/>
        </w:rPr>
        <w:t xml:space="preserve"> </w:t>
      </w:r>
      <w:r>
        <w:rPr>
          <w:color w:val="1B1B1B"/>
          <w:w w:val="105"/>
        </w:rPr>
        <w:t>Project</w:t>
      </w:r>
      <w:r>
        <w:rPr>
          <w:color w:val="1B1B1B"/>
          <w:spacing w:val="-13"/>
          <w:w w:val="105"/>
        </w:rPr>
        <w:t xml:space="preserve"> </w:t>
      </w:r>
      <w:r>
        <w:rPr>
          <w:color w:val="1B1B1B"/>
          <w:w w:val="105"/>
        </w:rPr>
        <w:t>sought</w:t>
      </w:r>
      <w:r>
        <w:rPr>
          <w:color w:val="1B1B1B"/>
          <w:spacing w:val="-13"/>
          <w:w w:val="105"/>
        </w:rPr>
        <w:t xml:space="preserve"> </w:t>
      </w:r>
      <w:r>
        <w:rPr>
          <w:color w:val="1B1B1B"/>
          <w:spacing w:val="-9"/>
          <w:w w:val="105"/>
        </w:rPr>
        <w:t xml:space="preserve">to </w:t>
      </w:r>
      <w:r>
        <w:rPr>
          <w:color w:val="1B1B1B"/>
          <w:w w:val="105"/>
        </w:rPr>
        <w:t>improve accessibility and inclusion for volunteers with disability in volunteer-involving organisations in</w:t>
      </w:r>
      <w:r>
        <w:rPr>
          <w:color w:val="1B1B1B"/>
          <w:spacing w:val="-31"/>
          <w:w w:val="105"/>
        </w:rPr>
        <w:t xml:space="preserve"> </w:t>
      </w:r>
      <w:r>
        <w:rPr>
          <w:color w:val="1B1B1B"/>
          <w:w w:val="105"/>
        </w:rPr>
        <w:t>Victoria.</w:t>
      </w:r>
    </w:p>
    <w:p w14:paraId="738013DE" w14:textId="77777777" w:rsidR="007470D6" w:rsidRDefault="007470D6">
      <w:pPr>
        <w:pStyle w:val="BodyText"/>
        <w:spacing w:before="6"/>
        <w:rPr>
          <w:sz w:val="17"/>
        </w:rPr>
      </w:pPr>
    </w:p>
    <w:p w14:paraId="1387196C" w14:textId="77777777" w:rsidR="007470D6" w:rsidRDefault="00A70D17">
      <w:pPr>
        <w:pStyle w:val="BodyText"/>
        <w:spacing w:line="235" w:lineRule="auto"/>
        <w:ind w:left="1210" w:right="1440"/>
        <w:jc w:val="both"/>
      </w:pPr>
      <w:r>
        <w:rPr>
          <w:color w:val="1B1B1B"/>
          <w:w w:val="105"/>
        </w:rPr>
        <w:t>This</w:t>
      </w:r>
      <w:r>
        <w:rPr>
          <w:color w:val="1B1B1B"/>
          <w:spacing w:val="-7"/>
          <w:w w:val="105"/>
        </w:rPr>
        <w:t xml:space="preserve"> </w:t>
      </w:r>
      <w:r>
        <w:rPr>
          <w:color w:val="1B1B1B"/>
          <w:w w:val="105"/>
        </w:rPr>
        <w:t>project</w:t>
      </w:r>
      <w:r>
        <w:rPr>
          <w:color w:val="1B1B1B"/>
          <w:spacing w:val="-7"/>
          <w:w w:val="105"/>
        </w:rPr>
        <w:t xml:space="preserve"> </w:t>
      </w:r>
      <w:r>
        <w:rPr>
          <w:color w:val="1B1B1B"/>
          <w:w w:val="105"/>
        </w:rPr>
        <w:t>was</w:t>
      </w:r>
      <w:r>
        <w:rPr>
          <w:color w:val="1B1B1B"/>
          <w:spacing w:val="-7"/>
          <w:w w:val="105"/>
        </w:rPr>
        <w:t xml:space="preserve"> </w:t>
      </w:r>
      <w:r>
        <w:rPr>
          <w:color w:val="1B1B1B"/>
          <w:w w:val="105"/>
        </w:rPr>
        <w:t>delivered</w:t>
      </w:r>
      <w:r>
        <w:rPr>
          <w:color w:val="1B1B1B"/>
          <w:spacing w:val="-7"/>
          <w:w w:val="105"/>
        </w:rPr>
        <w:t xml:space="preserve"> </w:t>
      </w:r>
      <w:r>
        <w:rPr>
          <w:color w:val="1B1B1B"/>
          <w:w w:val="105"/>
        </w:rPr>
        <w:t>in</w:t>
      </w:r>
      <w:r>
        <w:rPr>
          <w:color w:val="1B1B1B"/>
          <w:spacing w:val="-7"/>
          <w:w w:val="105"/>
        </w:rPr>
        <w:t xml:space="preserve"> </w:t>
      </w:r>
      <w:r>
        <w:rPr>
          <w:color w:val="1B1B1B"/>
          <w:w w:val="105"/>
        </w:rPr>
        <w:t>partnership</w:t>
      </w:r>
      <w:r>
        <w:rPr>
          <w:color w:val="1B1B1B"/>
          <w:spacing w:val="-7"/>
          <w:w w:val="105"/>
        </w:rPr>
        <w:t xml:space="preserve"> </w:t>
      </w:r>
      <w:r>
        <w:rPr>
          <w:color w:val="1B1B1B"/>
          <w:w w:val="105"/>
        </w:rPr>
        <w:t>with</w:t>
      </w:r>
      <w:r>
        <w:rPr>
          <w:color w:val="1B1B1B"/>
          <w:spacing w:val="-7"/>
          <w:w w:val="105"/>
        </w:rPr>
        <w:t xml:space="preserve"> </w:t>
      </w:r>
      <w:r>
        <w:rPr>
          <w:color w:val="1B1B1B"/>
          <w:w w:val="105"/>
        </w:rPr>
        <w:t>Volunteering</w:t>
      </w:r>
      <w:r>
        <w:rPr>
          <w:color w:val="1B1B1B"/>
          <w:spacing w:val="-6"/>
          <w:w w:val="105"/>
        </w:rPr>
        <w:t xml:space="preserve"> </w:t>
      </w:r>
      <w:r>
        <w:rPr>
          <w:color w:val="1B1B1B"/>
          <w:w w:val="105"/>
        </w:rPr>
        <w:t>Victoria</w:t>
      </w:r>
      <w:r>
        <w:rPr>
          <w:color w:val="1B1B1B"/>
          <w:spacing w:val="-7"/>
          <w:w w:val="105"/>
        </w:rPr>
        <w:t xml:space="preserve"> </w:t>
      </w:r>
      <w:r>
        <w:rPr>
          <w:color w:val="1B1B1B"/>
          <w:w w:val="105"/>
        </w:rPr>
        <w:t>and</w:t>
      </w:r>
      <w:r>
        <w:rPr>
          <w:color w:val="1B1B1B"/>
          <w:spacing w:val="-7"/>
          <w:w w:val="105"/>
        </w:rPr>
        <w:t xml:space="preserve"> </w:t>
      </w:r>
      <w:r>
        <w:rPr>
          <w:color w:val="1B1B1B"/>
          <w:w w:val="105"/>
        </w:rPr>
        <w:t>Neighbourhood</w:t>
      </w:r>
      <w:r>
        <w:rPr>
          <w:color w:val="1B1B1B"/>
          <w:spacing w:val="-7"/>
          <w:w w:val="105"/>
        </w:rPr>
        <w:t xml:space="preserve"> </w:t>
      </w:r>
      <w:r>
        <w:rPr>
          <w:color w:val="1B1B1B"/>
          <w:spacing w:val="-3"/>
          <w:w w:val="105"/>
        </w:rPr>
        <w:t xml:space="preserve">Houses </w:t>
      </w:r>
      <w:r>
        <w:rPr>
          <w:color w:val="1B1B1B"/>
          <w:w w:val="105"/>
        </w:rPr>
        <w:t>Victoria with the support of the Victorian Government. The project management office was run from Volunteering</w:t>
      </w:r>
      <w:r>
        <w:rPr>
          <w:color w:val="1B1B1B"/>
          <w:spacing w:val="-31"/>
          <w:w w:val="105"/>
        </w:rPr>
        <w:t xml:space="preserve"> </w:t>
      </w:r>
      <w:r>
        <w:rPr>
          <w:color w:val="1B1B1B"/>
          <w:w w:val="105"/>
        </w:rPr>
        <w:t>Victoria.</w:t>
      </w:r>
    </w:p>
    <w:p w14:paraId="40E6FBC2" w14:textId="77777777" w:rsidR="007470D6" w:rsidRDefault="007470D6">
      <w:pPr>
        <w:pStyle w:val="BodyText"/>
      </w:pPr>
    </w:p>
    <w:p w14:paraId="78550BCD" w14:textId="77777777" w:rsidR="007470D6" w:rsidRDefault="00A70D17">
      <w:pPr>
        <w:pStyle w:val="Heading6"/>
        <w:spacing w:before="1" w:line="312" w:lineRule="auto"/>
        <w:ind w:left="1210" w:right="1706"/>
      </w:pPr>
      <w:r>
        <w:rPr>
          <w:color w:val="1B1B1B"/>
          <w:w w:val="110"/>
        </w:rPr>
        <w:t>The Victoria ALIVE project activities delivered over 2018-19 included the development and delivery of:</w:t>
      </w:r>
    </w:p>
    <w:p w14:paraId="71B2BEDE" w14:textId="77777777" w:rsidR="007470D6" w:rsidRDefault="007470D6">
      <w:pPr>
        <w:pStyle w:val="BodyText"/>
        <w:spacing w:before="1"/>
        <w:rPr>
          <w:rFonts w:ascii="Arial"/>
          <w:b/>
          <w:sz w:val="21"/>
        </w:rPr>
      </w:pPr>
    </w:p>
    <w:p w14:paraId="71512D2D" w14:textId="77777777" w:rsidR="007470D6" w:rsidRDefault="00A70D17">
      <w:pPr>
        <w:pStyle w:val="BodyText"/>
        <w:spacing w:before="1" w:line="220" w:lineRule="auto"/>
        <w:ind w:left="1810" w:right="1769"/>
      </w:pPr>
      <w:r>
        <w:rPr>
          <w:rFonts w:ascii="Arial" w:hAnsi="Arial"/>
          <w:b/>
          <w:color w:val="1B1B1B"/>
          <w:w w:val="110"/>
        </w:rPr>
        <w:t xml:space="preserve">Events </w:t>
      </w:r>
      <w:r>
        <w:rPr>
          <w:color w:val="1B1B1B"/>
          <w:w w:val="110"/>
        </w:rPr>
        <w:t>– such as community forums, professional development workshops at conferences,</w:t>
      </w:r>
      <w:r>
        <w:rPr>
          <w:color w:val="1B1B1B"/>
          <w:spacing w:val="-33"/>
          <w:w w:val="110"/>
        </w:rPr>
        <w:t xml:space="preserve"> </w:t>
      </w:r>
      <w:r>
        <w:rPr>
          <w:color w:val="1B1B1B"/>
          <w:w w:val="110"/>
        </w:rPr>
        <w:t>a</w:t>
      </w:r>
      <w:r>
        <w:rPr>
          <w:color w:val="1B1B1B"/>
          <w:spacing w:val="-32"/>
          <w:w w:val="110"/>
        </w:rPr>
        <w:t xml:space="preserve"> </w:t>
      </w:r>
      <w:r>
        <w:rPr>
          <w:color w:val="1B1B1B"/>
          <w:w w:val="110"/>
        </w:rPr>
        <w:t>training</w:t>
      </w:r>
      <w:r>
        <w:rPr>
          <w:color w:val="1B1B1B"/>
          <w:spacing w:val="-32"/>
          <w:w w:val="110"/>
        </w:rPr>
        <w:t xml:space="preserve"> </w:t>
      </w:r>
      <w:r>
        <w:rPr>
          <w:color w:val="1B1B1B"/>
          <w:w w:val="110"/>
        </w:rPr>
        <w:t>workshop</w:t>
      </w:r>
      <w:r>
        <w:rPr>
          <w:color w:val="1B1B1B"/>
          <w:spacing w:val="-32"/>
          <w:w w:val="110"/>
        </w:rPr>
        <w:t xml:space="preserve"> </w:t>
      </w:r>
      <w:r>
        <w:rPr>
          <w:color w:val="1B1B1B"/>
          <w:w w:val="110"/>
        </w:rPr>
        <w:t>for</w:t>
      </w:r>
      <w:r>
        <w:rPr>
          <w:color w:val="1B1B1B"/>
          <w:spacing w:val="-32"/>
          <w:w w:val="110"/>
        </w:rPr>
        <w:t xml:space="preserve"> </w:t>
      </w:r>
      <w:r>
        <w:rPr>
          <w:color w:val="1B1B1B"/>
          <w:w w:val="110"/>
        </w:rPr>
        <w:t>volunteer</w:t>
      </w:r>
      <w:r>
        <w:rPr>
          <w:color w:val="1B1B1B"/>
          <w:spacing w:val="-33"/>
          <w:w w:val="110"/>
        </w:rPr>
        <w:t xml:space="preserve"> </w:t>
      </w:r>
      <w:r>
        <w:rPr>
          <w:color w:val="1B1B1B"/>
          <w:w w:val="110"/>
        </w:rPr>
        <w:t>managers</w:t>
      </w:r>
      <w:r>
        <w:rPr>
          <w:color w:val="1B1B1B"/>
          <w:spacing w:val="-32"/>
          <w:w w:val="110"/>
        </w:rPr>
        <w:t xml:space="preserve"> </w:t>
      </w:r>
      <w:r>
        <w:rPr>
          <w:color w:val="1B1B1B"/>
          <w:w w:val="110"/>
        </w:rPr>
        <w:t>and</w:t>
      </w:r>
      <w:r>
        <w:rPr>
          <w:color w:val="1B1B1B"/>
          <w:spacing w:val="-32"/>
          <w:w w:val="110"/>
        </w:rPr>
        <w:t xml:space="preserve"> </w:t>
      </w:r>
      <w:r>
        <w:rPr>
          <w:color w:val="1B1B1B"/>
          <w:w w:val="110"/>
        </w:rPr>
        <w:t>a</w:t>
      </w:r>
      <w:r>
        <w:rPr>
          <w:color w:val="1B1B1B"/>
          <w:spacing w:val="-32"/>
          <w:w w:val="110"/>
        </w:rPr>
        <w:t xml:space="preserve"> </w:t>
      </w:r>
      <w:r>
        <w:rPr>
          <w:color w:val="1B1B1B"/>
          <w:w w:val="110"/>
        </w:rPr>
        <w:t>Leaders</w:t>
      </w:r>
      <w:r>
        <w:rPr>
          <w:color w:val="1B1B1B"/>
          <w:spacing w:val="-32"/>
          <w:w w:val="110"/>
        </w:rPr>
        <w:t xml:space="preserve"> </w:t>
      </w:r>
      <w:r>
        <w:rPr>
          <w:color w:val="1B1B1B"/>
          <w:w w:val="110"/>
        </w:rPr>
        <w:t>Breakfast</w:t>
      </w:r>
      <w:r>
        <w:rPr>
          <w:color w:val="1B1B1B"/>
          <w:spacing w:val="-33"/>
          <w:w w:val="110"/>
        </w:rPr>
        <w:t xml:space="preserve"> </w:t>
      </w:r>
      <w:r>
        <w:rPr>
          <w:color w:val="1B1B1B"/>
          <w:spacing w:val="-6"/>
          <w:w w:val="110"/>
        </w:rPr>
        <w:t xml:space="preserve">for </w:t>
      </w:r>
      <w:r>
        <w:rPr>
          <w:color w:val="1B1B1B"/>
          <w:w w:val="110"/>
        </w:rPr>
        <w:t>CEOs,</w:t>
      </w:r>
      <w:r>
        <w:rPr>
          <w:color w:val="1B1B1B"/>
          <w:spacing w:val="-20"/>
          <w:w w:val="110"/>
        </w:rPr>
        <w:t xml:space="preserve"> </w:t>
      </w:r>
      <w:r>
        <w:rPr>
          <w:color w:val="1B1B1B"/>
          <w:w w:val="110"/>
        </w:rPr>
        <w:t>Board</w:t>
      </w:r>
      <w:r>
        <w:rPr>
          <w:color w:val="1B1B1B"/>
          <w:spacing w:val="-20"/>
          <w:w w:val="110"/>
        </w:rPr>
        <w:t xml:space="preserve"> </w:t>
      </w:r>
      <w:r>
        <w:rPr>
          <w:color w:val="1B1B1B"/>
          <w:w w:val="110"/>
        </w:rPr>
        <w:t>members</w:t>
      </w:r>
      <w:r>
        <w:rPr>
          <w:color w:val="1B1B1B"/>
          <w:spacing w:val="-20"/>
          <w:w w:val="110"/>
        </w:rPr>
        <w:t xml:space="preserve"> </w:t>
      </w:r>
      <w:r>
        <w:rPr>
          <w:color w:val="1B1B1B"/>
          <w:w w:val="110"/>
        </w:rPr>
        <w:t>and</w:t>
      </w:r>
      <w:r>
        <w:rPr>
          <w:color w:val="1B1B1B"/>
          <w:spacing w:val="-20"/>
          <w:w w:val="110"/>
        </w:rPr>
        <w:t xml:space="preserve"> </w:t>
      </w:r>
      <w:r>
        <w:rPr>
          <w:color w:val="1B1B1B"/>
          <w:w w:val="110"/>
        </w:rPr>
        <w:t>other</w:t>
      </w:r>
      <w:r>
        <w:rPr>
          <w:color w:val="1B1B1B"/>
          <w:spacing w:val="-20"/>
          <w:w w:val="110"/>
        </w:rPr>
        <w:t xml:space="preserve"> </w:t>
      </w:r>
      <w:r>
        <w:rPr>
          <w:color w:val="1B1B1B"/>
          <w:w w:val="110"/>
        </w:rPr>
        <w:t>organisational</w:t>
      </w:r>
      <w:r>
        <w:rPr>
          <w:color w:val="1B1B1B"/>
          <w:spacing w:val="-20"/>
          <w:w w:val="110"/>
        </w:rPr>
        <w:t xml:space="preserve"> </w:t>
      </w:r>
      <w:r>
        <w:rPr>
          <w:color w:val="1B1B1B"/>
          <w:w w:val="110"/>
        </w:rPr>
        <w:t>leaders.</w:t>
      </w:r>
    </w:p>
    <w:p w14:paraId="523F1228" w14:textId="77777777" w:rsidR="007470D6" w:rsidRDefault="00A70D17">
      <w:pPr>
        <w:spacing w:before="4" w:line="220" w:lineRule="auto"/>
        <w:ind w:left="1810" w:right="1983"/>
        <w:rPr>
          <w:sz w:val="19"/>
        </w:rPr>
      </w:pPr>
      <w:r>
        <w:rPr>
          <w:rFonts w:ascii="Arial" w:hAnsi="Arial"/>
          <w:b/>
          <w:color w:val="1B1B1B"/>
          <w:w w:val="105"/>
          <w:sz w:val="19"/>
        </w:rPr>
        <w:t xml:space="preserve">Resources for organisations </w:t>
      </w:r>
      <w:r>
        <w:rPr>
          <w:color w:val="1B1B1B"/>
          <w:w w:val="105"/>
          <w:sz w:val="19"/>
        </w:rPr>
        <w:t>– including guides, online “micro-credentials” and a Volunteering Victoria webinar.</w:t>
      </w:r>
    </w:p>
    <w:p w14:paraId="58A85748" w14:textId="77777777" w:rsidR="007470D6" w:rsidRDefault="00A70D17">
      <w:pPr>
        <w:spacing w:before="3" w:line="220" w:lineRule="auto"/>
        <w:ind w:left="1810" w:right="1651"/>
        <w:rPr>
          <w:sz w:val="19"/>
        </w:rPr>
      </w:pPr>
      <w:r>
        <w:rPr>
          <w:rFonts w:ascii="Arial" w:hAnsi="Arial"/>
          <w:b/>
          <w:color w:val="1B1B1B"/>
          <w:w w:val="110"/>
          <w:sz w:val="19"/>
        </w:rPr>
        <w:t xml:space="preserve">Media showcase and promotion </w:t>
      </w:r>
      <w:r>
        <w:rPr>
          <w:color w:val="1B1B1B"/>
          <w:w w:val="110"/>
          <w:sz w:val="19"/>
        </w:rPr>
        <w:t xml:space="preserve">– including the </w:t>
      </w:r>
      <w:r>
        <w:rPr>
          <w:rFonts w:ascii="Arial" w:hAnsi="Arial"/>
          <w:b/>
          <w:color w:val="1B1B1B"/>
          <w:w w:val="110"/>
          <w:sz w:val="19"/>
        </w:rPr>
        <w:t xml:space="preserve">#WeAreAble </w:t>
      </w:r>
      <w:r>
        <w:rPr>
          <w:color w:val="1B1B1B"/>
          <w:w w:val="110"/>
          <w:sz w:val="19"/>
        </w:rPr>
        <w:t>social media campaign featuring video case studies, regular project newsletters and a podcast.</w:t>
      </w:r>
    </w:p>
    <w:p w14:paraId="4D293B53" w14:textId="77777777" w:rsidR="007470D6" w:rsidRDefault="00A70D17">
      <w:pPr>
        <w:pStyle w:val="BodyText"/>
        <w:spacing w:before="155" w:line="235" w:lineRule="auto"/>
        <w:ind w:left="1210"/>
      </w:pPr>
      <w:r>
        <w:rPr>
          <w:w w:val="105"/>
        </w:rPr>
        <w:t xml:space="preserve">Further project information, summaries of project outcomes and resources can be found at </w:t>
      </w:r>
      <w:hyperlink r:id="rId7">
        <w:r>
          <w:rPr>
            <w:color w:val="2C94EC"/>
            <w:w w:val="105"/>
          </w:rPr>
          <w:t>www.victoriaalive.org.au</w:t>
        </w:r>
      </w:hyperlink>
    </w:p>
    <w:p w14:paraId="41D5B4A5" w14:textId="77777777" w:rsidR="007470D6" w:rsidRDefault="007470D6">
      <w:pPr>
        <w:pStyle w:val="BodyText"/>
        <w:spacing w:before="6"/>
        <w:rPr>
          <w:sz w:val="18"/>
        </w:rPr>
      </w:pPr>
    </w:p>
    <w:p w14:paraId="3E800172" w14:textId="77777777" w:rsidR="007470D6" w:rsidRDefault="00A70D17">
      <w:pPr>
        <w:pStyle w:val="BodyText"/>
        <w:spacing w:line="235" w:lineRule="auto"/>
        <w:ind w:left="1210" w:right="1549"/>
      </w:pPr>
      <w:r>
        <w:rPr>
          <w:w w:val="105"/>
        </w:rPr>
        <w:t>Content</w:t>
      </w:r>
      <w:r>
        <w:rPr>
          <w:spacing w:val="-14"/>
          <w:w w:val="105"/>
        </w:rPr>
        <w:t xml:space="preserve"> </w:t>
      </w:r>
      <w:r>
        <w:rPr>
          <w:w w:val="105"/>
        </w:rPr>
        <w:t>for</w:t>
      </w:r>
      <w:r>
        <w:rPr>
          <w:spacing w:val="-14"/>
          <w:w w:val="105"/>
        </w:rPr>
        <w:t xml:space="preserve"> </w:t>
      </w:r>
      <w:r>
        <w:rPr>
          <w:w w:val="105"/>
        </w:rPr>
        <w:t>this</w:t>
      </w:r>
      <w:r>
        <w:rPr>
          <w:spacing w:val="-14"/>
          <w:w w:val="105"/>
        </w:rPr>
        <w:t xml:space="preserve"> </w:t>
      </w:r>
      <w:r>
        <w:rPr>
          <w:w w:val="105"/>
        </w:rPr>
        <w:t>report</w:t>
      </w:r>
      <w:r>
        <w:rPr>
          <w:spacing w:val="-14"/>
          <w:w w:val="105"/>
        </w:rPr>
        <w:t xml:space="preserve"> </w:t>
      </w:r>
      <w:r>
        <w:rPr>
          <w:w w:val="105"/>
        </w:rPr>
        <w:t>is</w:t>
      </w:r>
      <w:r>
        <w:rPr>
          <w:spacing w:val="-14"/>
          <w:w w:val="105"/>
        </w:rPr>
        <w:t xml:space="preserve"> </w:t>
      </w:r>
      <w:r>
        <w:rPr>
          <w:w w:val="105"/>
        </w:rPr>
        <w:t>based</w:t>
      </w:r>
      <w:r>
        <w:rPr>
          <w:spacing w:val="-14"/>
          <w:w w:val="105"/>
        </w:rPr>
        <w:t xml:space="preserve"> </w:t>
      </w:r>
      <w:r>
        <w:rPr>
          <w:w w:val="105"/>
        </w:rPr>
        <w:t>on</w:t>
      </w:r>
      <w:r>
        <w:rPr>
          <w:spacing w:val="-14"/>
          <w:w w:val="105"/>
        </w:rPr>
        <w:t xml:space="preserve"> </w:t>
      </w:r>
      <w:r>
        <w:rPr>
          <w:w w:val="105"/>
        </w:rPr>
        <w:t>learnings</w:t>
      </w:r>
      <w:r>
        <w:rPr>
          <w:spacing w:val="-14"/>
          <w:w w:val="105"/>
        </w:rPr>
        <w:t xml:space="preserve"> </w:t>
      </w:r>
      <w:r>
        <w:rPr>
          <w:w w:val="105"/>
        </w:rPr>
        <w:t>from</w:t>
      </w:r>
      <w:r>
        <w:rPr>
          <w:spacing w:val="-14"/>
          <w:w w:val="105"/>
        </w:rPr>
        <w:t xml:space="preserve"> </w:t>
      </w:r>
      <w:r>
        <w:rPr>
          <w:w w:val="105"/>
        </w:rPr>
        <w:t>the</w:t>
      </w:r>
      <w:r>
        <w:rPr>
          <w:spacing w:val="-14"/>
          <w:w w:val="105"/>
        </w:rPr>
        <w:t xml:space="preserve"> </w:t>
      </w:r>
      <w:r>
        <w:rPr>
          <w:w w:val="105"/>
        </w:rPr>
        <w:t>Victoria</w:t>
      </w:r>
      <w:r>
        <w:rPr>
          <w:spacing w:val="-14"/>
          <w:w w:val="105"/>
        </w:rPr>
        <w:t xml:space="preserve"> </w:t>
      </w:r>
      <w:r>
        <w:rPr>
          <w:w w:val="105"/>
        </w:rPr>
        <w:t>ALIVE</w:t>
      </w:r>
      <w:r>
        <w:rPr>
          <w:spacing w:val="-14"/>
          <w:w w:val="105"/>
        </w:rPr>
        <w:t xml:space="preserve"> </w:t>
      </w:r>
      <w:r>
        <w:rPr>
          <w:w w:val="105"/>
        </w:rPr>
        <w:t>project</w:t>
      </w:r>
      <w:r>
        <w:rPr>
          <w:spacing w:val="-14"/>
          <w:w w:val="105"/>
        </w:rPr>
        <w:t xml:space="preserve"> </w:t>
      </w:r>
      <w:r>
        <w:rPr>
          <w:w w:val="105"/>
        </w:rPr>
        <w:t>activities,</w:t>
      </w:r>
      <w:r>
        <w:rPr>
          <w:spacing w:val="-14"/>
          <w:w w:val="105"/>
        </w:rPr>
        <w:t xml:space="preserve"> </w:t>
      </w:r>
      <w:r>
        <w:rPr>
          <w:w w:val="105"/>
        </w:rPr>
        <w:t>including multi-factor research, a Project Advisory Group, community forums and collaboration with various organisations, outlined</w:t>
      </w:r>
      <w:r>
        <w:rPr>
          <w:spacing w:val="-46"/>
          <w:w w:val="105"/>
        </w:rPr>
        <w:t xml:space="preserve"> </w:t>
      </w:r>
      <w:r>
        <w:rPr>
          <w:w w:val="105"/>
        </w:rPr>
        <w:t>below.</w:t>
      </w:r>
    </w:p>
    <w:p w14:paraId="4FC454A5" w14:textId="77777777" w:rsidR="007470D6" w:rsidRDefault="007470D6">
      <w:pPr>
        <w:pStyle w:val="BodyText"/>
        <w:spacing w:before="15"/>
        <w:rPr>
          <w:sz w:val="21"/>
        </w:rPr>
      </w:pPr>
    </w:p>
    <w:p w14:paraId="39F01CCD" w14:textId="77777777" w:rsidR="007470D6" w:rsidRDefault="00A70D17">
      <w:pPr>
        <w:pStyle w:val="Heading6"/>
        <w:numPr>
          <w:ilvl w:val="0"/>
          <w:numId w:val="8"/>
        </w:numPr>
        <w:tabs>
          <w:tab w:val="left" w:pos="1488"/>
        </w:tabs>
        <w:ind w:hanging="154"/>
        <w:jc w:val="left"/>
      </w:pPr>
      <w:r>
        <w:rPr>
          <w:color w:val="1B1B1B"/>
          <w:w w:val="115"/>
        </w:rPr>
        <w:t>Internal</w:t>
      </w:r>
      <w:r>
        <w:rPr>
          <w:color w:val="1B1B1B"/>
          <w:spacing w:val="-23"/>
          <w:w w:val="115"/>
        </w:rPr>
        <w:t xml:space="preserve"> </w:t>
      </w:r>
      <w:r>
        <w:rPr>
          <w:color w:val="1B1B1B"/>
          <w:w w:val="115"/>
        </w:rPr>
        <w:t>Research</w:t>
      </w:r>
    </w:p>
    <w:p w14:paraId="4B8DBCAA" w14:textId="77777777" w:rsidR="007470D6" w:rsidRDefault="007470D6">
      <w:pPr>
        <w:pStyle w:val="BodyText"/>
        <w:spacing w:before="3"/>
        <w:rPr>
          <w:rFonts w:ascii="Arial"/>
          <w:b/>
          <w:sz w:val="28"/>
        </w:rPr>
      </w:pPr>
    </w:p>
    <w:p w14:paraId="178B9795" w14:textId="77777777" w:rsidR="007470D6" w:rsidRDefault="00A70D17">
      <w:pPr>
        <w:pStyle w:val="BodyText"/>
        <w:spacing w:before="1" w:line="235" w:lineRule="auto"/>
        <w:ind w:left="1285" w:right="1549"/>
      </w:pPr>
      <w:r>
        <w:rPr>
          <w:color w:val="1B1B1B"/>
          <w:w w:val="105"/>
        </w:rPr>
        <w:t>Neighbourhood</w:t>
      </w:r>
      <w:r>
        <w:rPr>
          <w:color w:val="1B1B1B"/>
          <w:spacing w:val="-12"/>
          <w:w w:val="105"/>
        </w:rPr>
        <w:t xml:space="preserve"> </w:t>
      </w:r>
      <w:r>
        <w:rPr>
          <w:color w:val="1B1B1B"/>
          <w:w w:val="105"/>
        </w:rPr>
        <w:t>Houses</w:t>
      </w:r>
      <w:r>
        <w:rPr>
          <w:color w:val="1B1B1B"/>
          <w:spacing w:val="-11"/>
          <w:w w:val="105"/>
        </w:rPr>
        <w:t xml:space="preserve"> </w:t>
      </w:r>
      <w:r>
        <w:rPr>
          <w:color w:val="1B1B1B"/>
          <w:w w:val="105"/>
        </w:rPr>
        <w:t>Victoria</w:t>
      </w:r>
      <w:r>
        <w:rPr>
          <w:color w:val="1B1B1B"/>
          <w:spacing w:val="-11"/>
          <w:w w:val="105"/>
        </w:rPr>
        <w:t xml:space="preserve"> </w:t>
      </w:r>
      <w:r>
        <w:rPr>
          <w:color w:val="1B1B1B"/>
          <w:w w:val="105"/>
        </w:rPr>
        <w:t>undertook</w:t>
      </w:r>
      <w:r>
        <w:rPr>
          <w:color w:val="1B1B1B"/>
          <w:spacing w:val="-12"/>
          <w:w w:val="105"/>
        </w:rPr>
        <w:t xml:space="preserve"> </w:t>
      </w:r>
      <w:r>
        <w:rPr>
          <w:color w:val="1B1B1B"/>
          <w:w w:val="105"/>
        </w:rPr>
        <w:t>research</w:t>
      </w:r>
      <w:r>
        <w:rPr>
          <w:color w:val="1B1B1B"/>
          <w:spacing w:val="-11"/>
          <w:w w:val="105"/>
        </w:rPr>
        <w:t xml:space="preserve"> </w:t>
      </w:r>
      <w:r>
        <w:rPr>
          <w:color w:val="1B1B1B"/>
          <w:w w:val="105"/>
        </w:rPr>
        <w:t>to</w:t>
      </w:r>
      <w:r>
        <w:rPr>
          <w:color w:val="1B1B1B"/>
          <w:spacing w:val="-11"/>
          <w:w w:val="105"/>
        </w:rPr>
        <w:t xml:space="preserve"> </w:t>
      </w:r>
      <w:r>
        <w:rPr>
          <w:color w:val="1B1B1B"/>
          <w:w w:val="105"/>
        </w:rPr>
        <w:t>inform</w:t>
      </w:r>
      <w:r>
        <w:rPr>
          <w:color w:val="1B1B1B"/>
          <w:spacing w:val="-11"/>
          <w:w w:val="105"/>
        </w:rPr>
        <w:t xml:space="preserve"> </w:t>
      </w:r>
      <w:r>
        <w:rPr>
          <w:color w:val="1B1B1B"/>
          <w:w w:val="105"/>
        </w:rPr>
        <w:t>Victoria</w:t>
      </w:r>
      <w:r>
        <w:rPr>
          <w:color w:val="1B1B1B"/>
          <w:spacing w:val="-12"/>
          <w:w w:val="105"/>
        </w:rPr>
        <w:t xml:space="preserve"> </w:t>
      </w:r>
      <w:r>
        <w:rPr>
          <w:color w:val="1B1B1B"/>
          <w:w w:val="105"/>
        </w:rPr>
        <w:t>ALIVE</w:t>
      </w:r>
      <w:r>
        <w:rPr>
          <w:color w:val="1B1B1B"/>
          <w:spacing w:val="-11"/>
          <w:w w:val="105"/>
        </w:rPr>
        <w:t xml:space="preserve"> </w:t>
      </w:r>
      <w:r>
        <w:rPr>
          <w:color w:val="1B1B1B"/>
          <w:w w:val="105"/>
        </w:rPr>
        <w:t>project</w:t>
      </w:r>
      <w:r>
        <w:rPr>
          <w:color w:val="1B1B1B"/>
          <w:spacing w:val="-11"/>
          <w:w w:val="105"/>
        </w:rPr>
        <w:t xml:space="preserve"> </w:t>
      </w:r>
      <w:r>
        <w:rPr>
          <w:color w:val="1B1B1B"/>
          <w:w w:val="105"/>
        </w:rPr>
        <w:t>activities and to contribute to the evidence base on the topic of organisational disability inclusion for volunteers with</w:t>
      </w:r>
      <w:r>
        <w:rPr>
          <w:color w:val="1B1B1B"/>
          <w:spacing w:val="-31"/>
          <w:w w:val="105"/>
        </w:rPr>
        <w:t xml:space="preserve"> </w:t>
      </w:r>
      <w:r>
        <w:rPr>
          <w:color w:val="1B1B1B"/>
          <w:w w:val="105"/>
        </w:rPr>
        <w:t>disability.</w:t>
      </w:r>
    </w:p>
    <w:p w14:paraId="6142F017" w14:textId="77777777" w:rsidR="007470D6" w:rsidRDefault="007470D6">
      <w:pPr>
        <w:pStyle w:val="BodyText"/>
        <w:rPr>
          <w:sz w:val="20"/>
        </w:rPr>
      </w:pPr>
    </w:p>
    <w:p w14:paraId="60018EB3" w14:textId="77777777" w:rsidR="007470D6" w:rsidRDefault="007470D6">
      <w:pPr>
        <w:pStyle w:val="BodyText"/>
        <w:rPr>
          <w:sz w:val="20"/>
        </w:rPr>
      </w:pPr>
    </w:p>
    <w:p w14:paraId="36CC5BE5" w14:textId="77777777" w:rsidR="007470D6" w:rsidRDefault="007470D6">
      <w:pPr>
        <w:pStyle w:val="BodyText"/>
        <w:rPr>
          <w:sz w:val="20"/>
        </w:rPr>
      </w:pPr>
    </w:p>
    <w:p w14:paraId="58EE2520" w14:textId="77777777" w:rsidR="007470D6" w:rsidRDefault="007470D6">
      <w:pPr>
        <w:pStyle w:val="BodyText"/>
        <w:rPr>
          <w:sz w:val="20"/>
        </w:rPr>
      </w:pPr>
    </w:p>
    <w:p w14:paraId="43131AA9" w14:textId="77777777" w:rsidR="007470D6" w:rsidRDefault="007470D6">
      <w:pPr>
        <w:pStyle w:val="BodyText"/>
        <w:spacing w:before="6"/>
        <w:rPr>
          <w:sz w:val="26"/>
        </w:rPr>
      </w:pPr>
    </w:p>
    <w:p w14:paraId="4EF29DA9" w14:textId="77777777" w:rsidR="007470D6" w:rsidRDefault="00A70D17">
      <w:pPr>
        <w:spacing w:before="124"/>
        <w:ind w:right="332"/>
        <w:jc w:val="right"/>
        <w:rPr>
          <w:rFonts w:ascii="Arial"/>
          <w:b/>
          <w:sz w:val="21"/>
        </w:rPr>
      </w:pPr>
      <w:r>
        <w:rPr>
          <w:rFonts w:ascii="Arial"/>
          <w:b/>
          <w:color w:val="FFFFFF"/>
          <w:w w:val="110"/>
          <w:sz w:val="21"/>
        </w:rPr>
        <w:t>03</w:t>
      </w:r>
    </w:p>
    <w:p w14:paraId="4C97352F" w14:textId="77777777" w:rsidR="007470D6" w:rsidRDefault="007470D6">
      <w:pPr>
        <w:jc w:val="right"/>
        <w:rPr>
          <w:rFonts w:ascii="Arial"/>
          <w:sz w:val="21"/>
        </w:rPr>
        <w:sectPr w:rsidR="007470D6">
          <w:pgSz w:w="12240" w:h="15840"/>
          <w:pgMar w:top="1120" w:right="100" w:bottom="0" w:left="260" w:header="720" w:footer="720" w:gutter="0"/>
          <w:cols w:space="720"/>
        </w:sectPr>
      </w:pPr>
    </w:p>
    <w:p w14:paraId="5FE02F47" w14:textId="77777777" w:rsidR="007470D6" w:rsidRDefault="00A70D17">
      <w:pPr>
        <w:pStyle w:val="Heading6"/>
        <w:spacing w:before="96"/>
        <w:ind w:left="1015"/>
      </w:pPr>
      <w:r>
        <w:rPr>
          <w:color w:val="1B1B1B"/>
          <w:w w:val="110"/>
        </w:rPr>
        <w:lastRenderedPageBreak/>
        <w:t>The project research activities included:</w:t>
      </w:r>
    </w:p>
    <w:p w14:paraId="3682A384" w14:textId="77777777" w:rsidR="007470D6" w:rsidRDefault="007470D6">
      <w:pPr>
        <w:pStyle w:val="BodyText"/>
        <w:spacing w:before="4"/>
        <w:rPr>
          <w:rFonts w:ascii="Arial"/>
          <w:b/>
          <w:sz w:val="25"/>
        </w:rPr>
      </w:pPr>
    </w:p>
    <w:p w14:paraId="4CC7C7EF" w14:textId="77777777" w:rsidR="007470D6" w:rsidRDefault="00A70D17">
      <w:pPr>
        <w:pStyle w:val="BodyText"/>
        <w:spacing w:line="281" w:lineRule="exact"/>
        <w:ind w:left="1615"/>
      </w:pPr>
      <w:r>
        <w:rPr>
          <w:color w:val="1B1B1B"/>
          <w:w w:val="105"/>
        </w:rPr>
        <w:t>A literature review.</w:t>
      </w:r>
    </w:p>
    <w:p w14:paraId="274DF285" w14:textId="77777777" w:rsidR="007470D6" w:rsidRDefault="00A70D17">
      <w:pPr>
        <w:pStyle w:val="BodyText"/>
        <w:spacing w:line="270" w:lineRule="exact"/>
        <w:ind w:left="1615"/>
      </w:pPr>
      <w:r>
        <w:rPr>
          <w:color w:val="1B1B1B"/>
          <w:w w:val="105"/>
        </w:rPr>
        <w:t>A survey of volunteer-involving organisations.</w:t>
      </w:r>
    </w:p>
    <w:p w14:paraId="745D91DC" w14:textId="77777777" w:rsidR="007470D6" w:rsidRDefault="00A70D17">
      <w:pPr>
        <w:pStyle w:val="BodyText"/>
        <w:spacing w:before="6" w:line="220" w:lineRule="auto"/>
        <w:ind w:left="1615" w:right="1983"/>
      </w:pPr>
      <w:r>
        <w:rPr>
          <w:color w:val="1B1B1B"/>
          <w:w w:val="105"/>
        </w:rPr>
        <w:t>Focus groups and one-on-one interviews with volunteer managers and volunteers with lived experience with disability.</w:t>
      </w:r>
    </w:p>
    <w:p w14:paraId="44B191F1" w14:textId="77777777" w:rsidR="007470D6" w:rsidRDefault="00A70D17">
      <w:pPr>
        <w:pStyle w:val="BodyText"/>
        <w:spacing w:line="278" w:lineRule="exact"/>
        <w:ind w:left="1615"/>
      </w:pPr>
      <w:r>
        <w:rPr>
          <w:color w:val="1B1B1B"/>
          <w:w w:val="110"/>
        </w:rPr>
        <w:t>Case</w:t>
      </w:r>
      <w:r>
        <w:rPr>
          <w:color w:val="1B1B1B"/>
          <w:spacing w:val="-40"/>
          <w:w w:val="110"/>
        </w:rPr>
        <w:t xml:space="preserve"> </w:t>
      </w:r>
      <w:r>
        <w:rPr>
          <w:color w:val="1B1B1B"/>
          <w:w w:val="110"/>
        </w:rPr>
        <w:t>studies</w:t>
      </w:r>
      <w:r>
        <w:rPr>
          <w:color w:val="1B1B1B"/>
          <w:spacing w:val="-40"/>
          <w:w w:val="110"/>
        </w:rPr>
        <w:t xml:space="preserve"> </w:t>
      </w:r>
      <w:r>
        <w:rPr>
          <w:color w:val="1B1B1B"/>
          <w:w w:val="110"/>
        </w:rPr>
        <w:t>on</w:t>
      </w:r>
      <w:r>
        <w:rPr>
          <w:color w:val="1B1B1B"/>
          <w:spacing w:val="-39"/>
          <w:w w:val="110"/>
        </w:rPr>
        <w:t xml:space="preserve"> </w:t>
      </w:r>
      <w:r>
        <w:rPr>
          <w:color w:val="1B1B1B"/>
          <w:w w:val="110"/>
        </w:rPr>
        <w:t>organisations</w:t>
      </w:r>
      <w:r>
        <w:rPr>
          <w:color w:val="1B1B1B"/>
          <w:spacing w:val="-40"/>
          <w:w w:val="110"/>
        </w:rPr>
        <w:t xml:space="preserve"> </w:t>
      </w:r>
      <w:r>
        <w:rPr>
          <w:color w:val="1B1B1B"/>
          <w:w w:val="110"/>
        </w:rPr>
        <w:t>identified</w:t>
      </w:r>
      <w:r>
        <w:rPr>
          <w:color w:val="1B1B1B"/>
          <w:spacing w:val="-40"/>
          <w:w w:val="110"/>
        </w:rPr>
        <w:t xml:space="preserve"> </w:t>
      </w:r>
      <w:r>
        <w:rPr>
          <w:color w:val="1B1B1B"/>
          <w:w w:val="110"/>
        </w:rPr>
        <w:t>as</w:t>
      </w:r>
      <w:r>
        <w:rPr>
          <w:color w:val="1B1B1B"/>
          <w:spacing w:val="-39"/>
          <w:w w:val="110"/>
        </w:rPr>
        <w:t xml:space="preserve"> </w:t>
      </w:r>
      <w:r>
        <w:rPr>
          <w:color w:val="1B1B1B"/>
          <w:w w:val="110"/>
        </w:rPr>
        <w:t>undertaking</w:t>
      </w:r>
      <w:r>
        <w:rPr>
          <w:color w:val="1B1B1B"/>
          <w:spacing w:val="-40"/>
          <w:w w:val="110"/>
        </w:rPr>
        <w:t xml:space="preserve"> </w:t>
      </w:r>
      <w:r>
        <w:rPr>
          <w:color w:val="1B1B1B"/>
          <w:w w:val="110"/>
        </w:rPr>
        <w:t>best</w:t>
      </w:r>
      <w:r>
        <w:rPr>
          <w:color w:val="1B1B1B"/>
          <w:spacing w:val="-40"/>
          <w:w w:val="110"/>
        </w:rPr>
        <w:t xml:space="preserve"> </w:t>
      </w:r>
      <w:r>
        <w:rPr>
          <w:color w:val="1B1B1B"/>
          <w:w w:val="110"/>
        </w:rPr>
        <w:t>practices.</w:t>
      </w:r>
    </w:p>
    <w:p w14:paraId="6B38AF7A" w14:textId="77777777" w:rsidR="007470D6" w:rsidRDefault="00A70D17">
      <w:pPr>
        <w:spacing w:before="143"/>
        <w:ind w:left="1015"/>
        <w:rPr>
          <w:rFonts w:ascii="Arial"/>
          <w:b/>
          <w:sz w:val="19"/>
        </w:rPr>
      </w:pPr>
      <w:r>
        <w:rPr>
          <w:color w:val="1B1B1B"/>
          <w:w w:val="110"/>
          <w:sz w:val="19"/>
        </w:rPr>
        <w:t>Reports on the research are available at</w:t>
      </w:r>
      <w:r>
        <w:rPr>
          <w:color w:val="1B1B1B"/>
          <w:spacing w:val="-12"/>
          <w:w w:val="110"/>
          <w:sz w:val="19"/>
        </w:rPr>
        <w:t xml:space="preserve"> </w:t>
      </w:r>
      <w:hyperlink r:id="rId8">
        <w:r>
          <w:rPr>
            <w:rFonts w:ascii="Arial"/>
            <w:b/>
            <w:color w:val="2C94EC"/>
            <w:w w:val="110"/>
            <w:sz w:val="19"/>
          </w:rPr>
          <w:t>www.victoriaalive.org.au/research</w:t>
        </w:r>
      </w:hyperlink>
    </w:p>
    <w:p w14:paraId="78B0CEDB" w14:textId="77777777" w:rsidR="007470D6" w:rsidRDefault="007470D6">
      <w:pPr>
        <w:pStyle w:val="BodyText"/>
        <w:spacing w:before="6"/>
        <w:rPr>
          <w:rFonts w:ascii="Arial"/>
          <w:b/>
          <w:sz w:val="25"/>
        </w:rPr>
      </w:pPr>
    </w:p>
    <w:p w14:paraId="31FCAB5C" w14:textId="77777777" w:rsidR="007470D6" w:rsidRDefault="00A70D17">
      <w:pPr>
        <w:pStyle w:val="Heading6"/>
        <w:numPr>
          <w:ilvl w:val="0"/>
          <w:numId w:val="8"/>
        </w:numPr>
        <w:tabs>
          <w:tab w:val="left" w:pos="1211"/>
        </w:tabs>
        <w:ind w:left="1210" w:hanging="195"/>
        <w:jc w:val="left"/>
      </w:pPr>
      <w:r>
        <w:rPr>
          <w:color w:val="1B1B1B"/>
          <w:w w:val="110"/>
        </w:rPr>
        <w:t>Project Advisory</w:t>
      </w:r>
      <w:r>
        <w:rPr>
          <w:color w:val="1B1B1B"/>
          <w:spacing w:val="-39"/>
          <w:w w:val="110"/>
        </w:rPr>
        <w:t xml:space="preserve"> </w:t>
      </w:r>
      <w:r>
        <w:rPr>
          <w:color w:val="1B1B1B"/>
          <w:w w:val="110"/>
        </w:rPr>
        <w:t>Group</w:t>
      </w:r>
    </w:p>
    <w:p w14:paraId="4546AF61" w14:textId="77777777" w:rsidR="007470D6" w:rsidRDefault="007470D6">
      <w:pPr>
        <w:pStyle w:val="BodyText"/>
        <w:rPr>
          <w:rFonts w:ascii="Arial"/>
          <w:b/>
          <w:sz w:val="27"/>
        </w:rPr>
      </w:pPr>
    </w:p>
    <w:p w14:paraId="43C2F69A" w14:textId="77777777" w:rsidR="007470D6" w:rsidRDefault="00A70D17">
      <w:pPr>
        <w:pStyle w:val="BodyText"/>
        <w:spacing w:line="235" w:lineRule="auto"/>
        <w:ind w:left="1015" w:right="2338"/>
        <w:jc w:val="both"/>
      </w:pPr>
      <w:r>
        <w:rPr>
          <w:color w:val="1B1B1B"/>
          <w:w w:val="110"/>
        </w:rPr>
        <w:t>The</w:t>
      </w:r>
      <w:r>
        <w:rPr>
          <w:color w:val="1B1B1B"/>
          <w:spacing w:val="-32"/>
          <w:w w:val="110"/>
        </w:rPr>
        <w:t xml:space="preserve"> </w:t>
      </w:r>
      <w:r>
        <w:rPr>
          <w:color w:val="1B1B1B"/>
          <w:w w:val="110"/>
        </w:rPr>
        <w:t>project</w:t>
      </w:r>
      <w:r>
        <w:rPr>
          <w:color w:val="1B1B1B"/>
          <w:spacing w:val="-31"/>
          <w:w w:val="110"/>
        </w:rPr>
        <w:t xml:space="preserve"> </w:t>
      </w:r>
      <w:r>
        <w:rPr>
          <w:color w:val="1B1B1B"/>
          <w:w w:val="110"/>
        </w:rPr>
        <w:t>was</w:t>
      </w:r>
      <w:r>
        <w:rPr>
          <w:color w:val="1B1B1B"/>
          <w:spacing w:val="-31"/>
          <w:w w:val="110"/>
        </w:rPr>
        <w:t xml:space="preserve"> </w:t>
      </w:r>
      <w:r>
        <w:rPr>
          <w:color w:val="1B1B1B"/>
          <w:w w:val="110"/>
        </w:rPr>
        <w:t>informed</w:t>
      </w:r>
      <w:r>
        <w:rPr>
          <w:color w:val="1B1B1B"/>
          <w:spacing w:val="-31"/>
          <w:w w:val="110"/>
        </w:rPr>
        <w:t xml:space="preserve"> </w:t>
      </w:r>
      <w:r>
        <w:rPr>
          <w:color w:val="1B1B1B"/>
          <w:w w:val="110"/>
        </w:rPr>
        <w:t>and</w:t>
      </w:r>
      <w:r>
        <w:rPr>
          <w:color w:val="1B1B1B"/>
          <w:spacing w:val="-31"/>
          <w:w w:val="110"/>
        </w:rPr>
        <w:t xml:space="preserve"> </w:t>
      </w:r>
      <w:r>
        <w:rPr>
          <w:color w:val="1B1B1B"/>
          <w:w w:val="110"/>
        </w:rPr>
        <w:t>advised</w:t>
      </w:r>
      <w:r>
        <w:rPr>
          <w:color w:val="1B1B1B"/>
          <w:spacing w:val="-31"/>
          <w:w w:val="110"/>
        </w:rPr>
        <w:t xml:space="preserve"> </w:t>
      </w:r>
      <w:r>
        <w:rPr>
          <w:color w:val="1B1B1B"/>
          <w:w w:val="110"/>
        </w:rPr>
        <w:t>by</w:t>
      </w:r>
      <w:r>
        <w:rPr>
          <w:color w:val="1B1B1B"/>
          <w:spacing w:val="-31"/>
          <w:w w:val="110"/>
        </w:rPr>
        <w:t xml:space="preserve"> </w:t>
      </w:r>
      <w:r>
        <w:rPr>
          <w:color w:val="1B1B1B"/>
          <w:w w:val="110"/>
        </w:rPr>
        <w:t>a</w:t>
      </w:r>
      <w:r>
        <w:rPr>
          <w:color w:val="1B1B1B"/>
          <w:spacing w:val="-31"/>
          <w:w w:val="110"/>
        </w:rPr>
        <w:t xml:space="preserve"> </w:t>
      </w:r>
      <w:r>
        <w:rPr>
          <w:color w:val="1B1B1B"/>
          <w:w w:val="110"/>
        </w:rPr>
        <w:t>Project</w:t>
      </w:r>
      <w:r>
        <w:rPr>
          <w:color w:val="1B1B1B"/>
          <w:spacing w:val="-31"/>
          <w:w w:val="110"/>
        </w:rPr>
        <w:t xml:space="preserve"> </w:t>
      </w:r>
      <w:r>
        <w:rPr>
          <w:color w:val="1B1B1B"/>
          <w:w w:val="110"/>
        </w:rPr>
        <w:t>Advisory</w:t>
      </w:r>
      <w:r>
        <w:rPr>
          <w:color w:val="1B1B1B"/>
          <w:spacing w:val="-31"/>
          <w:w w:val="110"/>
        </w:rPr>
        <w:t xml:space="preserve"> </w:t>
      </w:r>
      <w:r>
        <w:rPr>
          <w:color w:val="1B1B1B"/>
          <w:w w:val="110"/>
        </w:rPr>
        <w:t>Group.</w:t>
      </w:r>
      <w:r>
        <w:rPr>
          <w:color w:val="1B1B1B"/>
          <w:spacing w:val="-31"/>
          <w:w w:val="110"/>
        </w:rPr>
        <w:t xml:space="preserve"> </w:t>
      </w:r>
      <w:r>
        <w:rPr>
          <w:color w:val="1B1B1B"/>
          <w:w w:val="110"/>
        </w:rPr>
        <w:t>The</w:t>
      </w:r>
      <w:r>
        <w:rPr>
          <w:color w:val="1B1B1B"/>
          <w:spacing w:val="-31"/>
          <w:w w:val="110"/>
        </w:rPr>
        <w:t xml:space="preserve"> </w:t>
      </w:r>
      <w:r>
        <w:rPr>
          <w:color w:val="1B1B1B"/>
          <w:w w:val="110"/>
        </w:rPr>
        <w:t>members</w:t>
      </w:r>
      <w:r>
        <w:rPr>
          <w:color w:val="1B1B1B"/>
          <w:spacing w:val="-31"/>
          <w:w w:val="110"/>
        </w:rPr>
        <w:t xml:space="preserve"> </w:t>
      </w:r>
      <w:r>
        <w:rPr>
          <w:color w:val="1B1B1B"/>
          <w:w w:val="110"/>
        </w:rPr>
        <w:t>of</w:t>
      </w:r>
      <w:r>
        <w:rPr>
          <w:color w:val="1B1B1B"/>
          <w:spacing w:val="-31"/>
          <w:w w:val="110"/>
        </w:rPr>
        <w:t xml:space="preserve"> </w:t>
      </w:r>
      <w:r>
        <w:rPr>
          <w:color w:val="1B1B1B"/>
          <w:w w:val="110"/>
        </w:rPr>
        <w:t xml:space="preserve">the </w:t>
      </w:r>
      <w:r>
        <w:rPr>
          <w:color w:val="1B1B1B"/>
          <w:w w:val="105"/>
        </w:rPr>
        <w:t>group</w:t>
      </w:r>
      <w:r>
        <w:rPr>
          <w:color w:val="1B1B1B"/>
          <w:spacing w:val="-15"/>
          <w:w w:val="105"/>
        </w:rPr>
        <w:t xml:space="preserve"> </w:t>
      </w:r>
      <w:r>
        <w:rPr>
          <w:color w:val="1B1B1B"/>
          <w:w w:val="105"/>
        </w:rPr>
        <w:t>were</w:t>
      </w:r>
      <w:r>
        <w:rPr>
          <w:color w:val="1B1B1B"/>
          <w:spacing w:val="-15"/>
          <w:w w:val="105"/>
        </w:rPr>
        <w:t xml:space="preserve"> </w:t>
      </w:r>
      <w:r>
        <w:rPr>
          <w:color w:val="1B1B1B"/>
          <w:w w:val="105"/>
        </w:rPr>
        <w:t>all</w:t>
      </w:r>
      <w:r>
        <w:rPr>
          <w:color w:val="1B1B1B"/>
          <w:spacing w:val="-15"/>
          <w:w w:val="105"/>
        </w:rPr>
        <w:t xml:space="preserve"> </w:t>
      </w:r>
      <w:r>
        <w:rPr>
          <w:color w:val="1B1B1B"/>
          <w:w w:val="105"/>
        </w:rPr>
        <w:t>people</w:t>
      </w:r>
      <w:r>
        <w:rPr>
          <w:color w:val="1B1B1B"/>
          <w:spacing w:val="-14"/>
          <w:w w:val="105"/>
        </w:rPr>
        <w:t xml:space="preserve"> </w:t>
      </w:r>
      <w:r>
        <w:rPr>
          <w:color w:val="1B1B1B"/>
          <w:w w:val="105"/>
        </w:rPr>
        <w:t>with</w:t>
      </w:r>
      <w:r>
        <w:rPr>
          <w:color w:val="1B1B1B"/>
          <w:spacing w:val="-15"/>
          <w:w w:val="105"/>
        </w:rPr>
        <w:t xml:space="preserve"> </w:t>
      </w:r>
      <w:r>
        <w:rPr>
          <w:color w:val="1B1B1B"/>
          <w:w w:val="105"/>
        </w:rPr>
        <w:t>lived</w:t>
      </w:r>
      <w:r>
        <w:rPr>
          <w:color w:val="1B1B1B"/>
          <w:spacing w:val="-15"/>
          <w:w w:val="105"/>
        </w:rPr>
        <w:t xml:space="preserve"> </w:t>
      </w:r>
      <w:r>
        <w:rPr>
          <w:color w:val="1B1B1B"/>
          <w:w w:val="105"/>
        </w:rPr>
        <w:t>experience</w:t>
      </w:r>
      <w:r>
        <w:rPr>
          <w:color w:val="1B1B1B"/>
          <w:spacing w:val="-15"/>
          <w:w w:val="105"/>
        </w:rPr>
        <w:t xml:space="preserve"> </w:t>
      </w:r>
      <w:r>
        <w:rPr>
          <w:color w:val="1B1B1B"/>
          <w:w w:val="105"/>
        </w:rPr>
        <w:t>of</w:t>
      </w:r>
      <w:r>
        <w:rPr>
          <w:color w:val="1B1B1B"/>
          <w:spacing w:val="-14"/>
          <w:w w:val="105"/>
        </w:rPr>
        <w:t xml:space="preserve"> </w:t>
      </w:r>
      <w:r>
        <w:rPr>
          <w:color w:val="1B1B1B"/>
          <w:w w:val="105"/>
        </w:rPr>
        <w:t>disability,</w:t>
      </w:r>
      <w:r>
        <w:rPr>
          <w:color w:val="1B1B1B"/>
          <w:spacing w:val="-15"/>
          <w:w w:val="105"/>
        </w:rPr>
        <w:t xml:space="preserve"> </w:t>
      </w:r>
      <w:r>
        <w:rPr>
          <w:color w:val="1B1B1B"/>
          <w:w w:val="105"/>
        </w:rPr>
        <w:t>including</w:t>
      </w:r>
      <w:r>
        <w:rPr>
          <w:color w:val="1B1B1B"/>
          <w:spacing w:val="-15"/>
          <w:w w:val="105"/>
        </w:rPr>
        <w:t xml:space="preserve"> </w:t>
      </w:r>
      <w:r>
        <w:rPr>
          <w:color w:val="1B1B1B"/>
          <w:w w:val="105"/>
        </w:rPr>
        <w:t>first-hand</w:t>
      </w:r>
      <w:r>
        <w:rPr>
          <w:color w:val="1B1B1B"/>
          <w:spacing w:val="-14"/>
          <w:w w:val="105"/>
        </w:rPr>
        <w:t xml:space="preserve"> </w:t>
      </w:r>
      <w:r>
        <w:rPr>
          <w:color w:val="1B1B1B"/>
          <w:w w:val="105"/>
        </w:rPr>
        <w:t xml:space="preserve">experience, </w:t>
      </w:r>
      <w:r>
        <w:rPr>
          <w:color w:val="1B1B1B"/>
          <w:w w:val="110"/>
        </w:rPr>
        <w:t>family</w:t>
      </w:r>
      <w:r>
        <w:rPr>
          <w:color w:val="1B1B1B"/>
          <w:spacing w:val="-19"/>
          <w:w w:val="110"/>
        </w:rPr>
        <w:t xml:space="preserve"> </w:t>
      </w:r>
      <w:r>
        <w:rPr>
          <w:color w:val="1B1B1B"/>
          <w:w w:val="110"/>
        </w:rPr>
        <w:t>members</w:t>
      </w:r>
      <w:r>
        <w:rPr>
          <w:color w:val="1B1B1B"/>
          <w:spacing w:val="-18"/>
          <w:w w:val="110"/>
        </w:rPr>
        <w:t xml:space="preserve"> </w:t>
      </w:r>
      <w:r>
        <w:rPr>
          <w:color w:val="1B1B1B"/>
          <w:w w:val="110"/>
        </w:rPr>
        <w:t>and</w:t>
      </w:r>
      <w:r>
        <w:rPr>
          <w:color w:val="1B1B1B"/>
          <w:spacing w:val="-18"/>
          <w:w w:val="110"/>
        </w:rPr>
        <w:t xml:space="preserve"> </w:t>
      </w:r>
      <w:r>
        <w:rPr>
          <w:color w:val="1B1B1B"/>
          <w:w w:val="110"/>
        </w:rPr>
        <w:t>carers.</w:t>
      </w:r>
    </w:p>
    <w:p w14:paraId="297B4E09" w14:textId="77777777" w:rsidR="007470D6" w:rsidRDefault="007470D6">
      <w:pPr>
        <w:pStyle w:val="BodyText"/>
        <w:spacing w:before="13"/>
        <w:rPr>
          <w:sz w:val="25"/>
        </w:rPr>
      </w:pPr>
    </w:p>
    <w:p w14:paraId="7A6D6BCF" w14:textId="77777777" w:rsidR="007470D6" w:rsidRDefault="00A70D17">
      <w:pPr>
        <w:pStyle w:val="Heading6"/>
        <w:numPr>
          <w:ilvl w:val="0"/>
          <w:numId w:val="8"/>
        </w:numPr>
        <w:tabs>
          <w:tab w:val="left" w:pos="1257"/>
        </w:tabs>
        <w:ind w:left="1257" w:hanging="203"/>
        <w:jc w:val="left"/>
      </w:pPr>
      <w:r>
        <w:rPr>
          <w:color w:val="1B1B1B"/>
          <w:w w:val="115"/>
        </w:rPr>
        <w:t>Victoria</w:t>
      </w:r>
      <w:r>
        <w:rPr>
          <w:color w:val="1B1B1B"/>
          <w:spacing w:val="-23"/>
          <w:w w:val="115"/>
        </w:rPr>
        <w:t xml:space="preserve"> </w:t>
      </w:r>
      <w:r>
        <w:rPr>
          <w:color w:val="1B1B1B"/>
          <w:w w:val="115"/>
        </w:rPr>
        <w:t>ALIVE</w:t>
      </w:r>
      <w:r>
        <w:rPr>
          <w:color w:val="1B1B1B"/>
          <w:spacing w:val="-22"/>
          <w:w w:val="115"/>
        </w:rPr>
        <w:t xml:space="preserve"> </w:t>
      </w:r>
      <w:r>
        <w:rPr>
          <w:color w:val="1B1B1B"/>
          <w:w w:val="115"/>
        </w:rPr>
        <w:t>community</w:t>
      </w:r>
      <w:r>
        <w:rPr>
          <w:color w:val="1B1B1B"/>
          <w:spacing w:val="-23"/>
          <w:w w:val="115"/>
        </w:rPr>
        <w:t xml:space="preserve"> </w:t>
      </w:r>
      <w:r>
        <w:rPr>
          <w:color w:val="1B1B1B"/>
          <w:w w:val="115"/>
        </w:rPr>
        <w:t>forums</w:t>
      </w:r>
    </w:p>
    <w:p w14:paraId="52CDDB69" w14:textId="77777777" w:rsidR="007470D6" w:rsidRDefault="007470D6">
      <w:pPr>
        <w:pStyle w:val="BodyText"/>
        <w:rPr>
          <w:rFonts w:ascii="Arial"/>
          <w:b/>
          <w:sz w:val="27"/>
        </w:rPr>
      </w:pPr>
    </w:p>
    <w:p w14:paraId="3E6724AF" w14:textId="77777777" w:rsidR="007470D6" w:rsidRDefault="00A70D17">
      <w:pPr>
        <w:pStyle w:val="BodyText"/>
        <w:spacing w:line="235" w:lineRule="auto"/>
        <w:ind w:left="1015" w:right="2174"/>
      </w:pPr>
      <w:r>
        <w:rPr>
          <w:color w:val="1B1B1B"/>
          <w:w w:val="105"/>
        </w:rPr>
        <w:t>Community forums were held in five areas of Victoria: Eastern Metro Melbourne, Cobram, Geelong, Western Metro Melbourne and Gippsland. Volunteer managers, disability sector workers and people with lived experience attended the forums. The forums included panel speakers and group activities to explore ways to reduce organisational and volunteer barriers to inclusive volunteering.</w:t>
      </w:r>
    </w:p>
    <w:p w14:paraId="15F729BD" w14:textId="77777777" w:rsidR="007470D6" w:rsidRDefault="007470D6">
      <w:pPr>
        <w:pStyle w:val="BodyText"/>
        <w:spacing w:before="15"/>
        <w:rPr>
          <w:sz w:val="16"/>
        </w:rPr>
      </w:pPr>
    </w:p>
    <w:p w14:paraId="4608FB2C" w14:textId="77777777" w:rsidR="007470D6" w:rsidRDefault="00A70D17">
      <w:pPr>
        <w:pStyle w:val="BodyText"/>
        <w:spacing w:line="288" w:lineRule="exact"/>
        <w:ind w:left="1015"/>
      </w:pPr>
      <w:r>
        <w:rPr>
          <w:color w:val="1B1B1B"/>
          <w:w w:val="110"/>
        </w:rPr>
        <w:t>Reports on the outcomes of the forums are available here:</w:t>
      </w:r>
    </w:p>
    <w:p w14:paraId="619893B6" w14:textId="77777777" w:rsidR="007470D6" w:rsidRDefault="00415CB0">
      <w:pPr>
        <w:spacing w:line="288" w:lineRule="exact"/>
        <w:ind w:left="1015"/>
        <w:rPr>
          <w:rFonts w:ascii="Arial"/>
          <w:b/>
          <w:sz w:val="19"/>
        </w:rPr>
      </w:pPr>
      <w:hyperlink r:id="rId9">
        <w:r w:rsidR="00A70D17">
          <w:rPr>
            <w:rFonts w:ascii="Arial"/>
            <w:b/>
            <w:color w:val="2C94EC"/>
            <w:w w:val="115"/>
            <w:sz w:val="19"/>
          </w:rPr>
          <w:t xml:space="preserve">www.victoriaalive.org.au/event-wrap-ups/ </w:t>
        </w:r>
      </w:hyperlink>
      <w:r w:rsidR="00A70D17">
        <w:rPr>
          <w:color w:val="1B1B1B"/>
          <w:w w:val="115"/>
          <w:sz w:val="19"/>
        </w:rPr>
        <w:t xml:space="preserve">and </w:t>
      </w:r>
      <w:hyperlink r:id="rId10">
        <w:r w:rsidR="00A70D17">
          <w:rPr>
            <w:rFonts w:ascii="Arial"/>
            <w:b/>
            <w:color w:val="2C94EC"/>
            <w:w w:val="115"/>
            <w:sz w:val="19"/>
          </w:rPr>
          <w:t>www.victoriaalive.org.au/research/</w:t>
        </w:r>
      </w:hyperlink>
    </w:p>
    <w:p w14:paraId="356786F5" w14:textId="77777777" w:rsidR="007470D6" w:rsidRDefault="007470D6">
      <w:pPr>
        <w:pStyle w:val="BodyText"/>
        <w:rPr>
          <w:rFonts w:ascii="Arial"/>
          <w:b/>
          <w:sz w:val="26"/>
        </w:rPr>
      </w:pPr>
    </w:p>
    <w:p w14:paraId="5FB136AD" w14:textId="77777777" w:rsidR="007470D6" w:rsidRDefault="007470D6">
      <w:pPr>
        <w:pStyle w:val="BodyText"/>
        <w:spacing w:before="7"/>
        <w:rPr>
          <w:rFonts w:ascii="Arial"/>
          <w:b/>
          <w:sz w:val="21"/>
        </w:rPr>
      </w:pPr>
    </w:p>
    <w:p w14:paraId="2C8B643D" w14:textId="77777777" w:rsidR="007470D6" w:rsidRDefault="00A70D17">
      <w:pPr>
        <w:pStyle w:val="ListParagraph"/>
        <w:numPr>
          <w:ilvl w:val="0"/>
          <w:numId w:val="8"/>
        </w:numPr>
        <w:tabs>
          <w:tab w:val="left" w:pos="1280"/>
        </w:tabs>
        <w:spacing w:before="1"/>
        <w:ind w:left="1279" w:hanging="216"/>
        <w:jc w:val="left"/>
        <w:rPr>
          <w:rFonts w:ascii="Arial"/>
          <w:b/>
          <w:sz w:val="19"/>
        </w:rPr>
      </w:pPr>
      <w:r>
        <w:rPr>
          <w:rFonts w:ascii="Arial"/>
          <w:b/>
          <w:color w:val="1B1B1B"/>
          <w:w w:val="115"/>
          <w:sz w:val="19"/>
        </w:rPr>
        <w:t>Collaboration</w:t>
      </w:r>
      <w:r>
        <w:rPr>
          <w:rFonts w:ascii="Arial"/>
          <w:b/>
          <w:color w:val="1B1B1B"/>
          <w:spacing w:val="-23"/>
          <w:w w:val="115"/>
          <w:sz w:val="19"/>
        </w:rPr>
        <w:t xml:space="preserve"> </w:t>
      </w:r>
      <w:r>
        <w:rPr>
          <w:rFonts w:ascii="Arial"/>
          <w:b/>
          <w:color w:val="1B1B1B"/>
          <w:w w:val="115"/>
          <w:sz w:val="19"/>
        </w:rPr>
        <w:t>with</w:t>
      </w:r>
      <w:r>
        <w:rPr>
          <w:rFonts w:ascii="Arial"/>
          <w:b/>
          <w:color w:val="1B1B1B"/>
          <w:spacing w:val="-23"/>
          <w:w w:val="115"/>
          <w:sz w:val="19"/>
        </w:rPr>
        <w:t xml:space="preserve"> </w:t>
      </w:r>
      <w:r>
        <w:rPr>
          <w:rFonts w:ascii="Arial"/>
          <w:b/>
          <w:color w:val="1B1B1B"/>
          <w:w w:val="115"/>
          <w:sz w:val="19"/>
        </w:rPr>
        <w:t>numerous</w:t>
      </w:r>
      <w:r>
        <w:rPr>
          <w:rFonts w:ascii="Arial"/>
          <w:b/>
          <w:color w:val="1B1B1B"/>
          <w:spacing w:val="-23"/>
          <w:w w:val="115"/>
          <w:sz w:val="19"/>
        </w:rPr>
        <w:t xml:space="preserve"> </w:t>
      </w:r>
      <w:r>
        <w:rPr>
          <w:rFonts w:ascii="Arial"/>
          <w:b/>
          <w:color w:val="1B1B1B"/>
          <w:w w:val="115"/>
          <w:sz w:val="19"/>
        </w:rPr>
        <w:t>organisations</w:t>
      </w:r>
      <w:r>
        <w:rPr>
          <w:rFonts w:ascii="Arial"/>
          <w:b/>
          <w:color w:val="1B1B1B"/>
          <w:spacing w:val="-22"/>
          <w:w w:val="115"/>
          <w:sz w:val="19"/>
        </w:rPr>
        <w:t xml:space="preserve"> </w:t>
      </w:r>
      <w:r>
        <w:rPr>
          <w:rFonts w:ascii="Arial"/>
          <w:b/>
          <w:color w:val="1B1B1B"/>
          <w:w w:val="115"/>
          <w:sz w:val="19"/>
        </w:rPr>
        <w:t>throughout</w:t>
      </w:r>
      <w:r>
        <w:rPr>
          <w:rFonts w:ascii="Arial"/>
          <w:b/>
          <w:color w:val="1B1B1B"/>
          <w:spacing w:val="-23"/>
          <w:w w:val="115"/>
          <w:sz w:val="19"/>
        </w:rPr>
        <w:t xml:space="preserve"> </w:t>
      </w:r>
      <w:r>
        <w:rPr>
          <w:rFonts w:ascii="Arial"/>
          <w:b/>
          <w:color w:val="1B1B1B"/>
          <w:w w:val="115"/>
          <w:sz w:val="19"/>
        </w:rPr>
        <w:t>the</w:t>
      </w:r>
      <w:r>
        <w:rPr>
          <w:rFonts w:ascii="Arial"/>
          <w:b/>
          <w:color w:val="1B1B1B"/>
          <w:spacing w:val="-23"/>
          <w:w w:val="115"/>
          <w:sz w:val="19"/>
        </w:rPr>
        <w:t xml:space="preserve"> </w:t>
      </w:r>
      <w:r>
        <w:rPr>
          <w:rFonts w:ascii="Arial"/>
          <w:b/>
          <w:color w:val="1B1B1B"/>
          <w:w w:val="115"/>
          <w:sz w:val="19"/>
        </w:rPr>
        <w:t>project</w:t>
      </w:r>
    </w:p>
    <w:p w14:paraId="7A914662" w14:textId="77777777" w:rsidR="007470D6" w:rsidRDefault="007470D6">
      <w:pPr>
        <w:pStyle w:val="BodyText"/>
        <w:spacing w:before="3"/>
        <w:rPr>
          <w:rFonts w:ascii="Arial"/>
          <w:b/>
          <w:sz w:val="28"/>
        </w:rPr>
      </w:pPr>
    </w:p>
    <w:p w14:paraId="32460FB8" w14:textId="77777777" w:rsidR="007470D6" w:rsidRDefault="00A70D17">
      <w:pPr>
        <w:pStyle w:val="BodyText"/>
        <w:spacing w:line="235" w:lineRule="auto"/>
        <w:ind w:left="1015" w:right="2708"/>
      </w:pPr>
      <w:r>
        <w:rPr>
          <w:color w:val="1B1B1B"/>
          <w:w w:val="105"/>
        </w:rPr>
        <w:t>In</w:t>
      </w:r>
      <w:r>
        <w:rPr>
          <w:color w:val="1B1B1B"/>
          <w:spacing w:val="-12"/>
          <w:w w:val="105"/>
        </w:rPr>
        <w:t xml:space="preserve"> </w:t>
      </w:r>
      <w:r>
        <w:rPr>
          <w:color w:val="1B1B1B"/>
          <w:w w:val="105"/>
        </w:rPr>
        <w:t>addition,</w:t>
      </w:r>
      <w:r>
        <w:rPr>
          <w:color w:val="1B1B1B"/>
          <w:spacing w:val="-11"/>
          <w:w w:val="105"/>
        </w:rPr>
        <w:t xml:space="preserve"> </w:t>
      </w:r>
      <w:r>
        <w:rPr>
          <w:color w:val="1B1B1B"/>
          <w:w w:val="105"/>
        </w:rPr>
        <w:t>the</w:t>
      </w:r>
      <w:r>
        <w:rPr>
          <w:color w:val="1B1B1B"/>
          <w:spacing w:val="-12"/>
          <w:w w:val="105"/>
        </w:rPr>
        <w:t xml:space="preserve"> </w:t>
      </w:r>
      <w:r>
        <w:rPr>
          <w:color w:val="1B1B1B"/>
          <w:w w:val="105"/>
        </w:rPr>
        <w:t>Victoria</w:t>
      </w:r>
      <w:r>
        <w:rPr>
          <w:color w:val="1B1B1B"/>
          <w:spacing w:val="-11"/>
          <w:w w:val="105"/>
        </w:rPr>
        <w:t xml:space="preserve"> </w:t>
      </w:r>
      <w:r>
        <w:rPr>
          <w:color w:val="1B1B1B"/>
          <w:w w:val="105"/>
        </w:rPr>
        <w:t>ALIVE</w:t>
      </w:r>
      <w:r>
        <w:rPr>
          <w:color w:val="1B1B1B"/>
          <w:spacing w:val="-12"/>
          <w:w w:val="105"/>
        </w:rPr>
        <w:t xml:space="preserve"> </w:t>
      </w:r>
      <w:r>
        <w:rPr>
          <w:color w:val="1B1B1B"/>
          <w:w w:val="105"/>
        </w:rPr>
        <w:t>project</w:t>
      </w:r>
      <w:r>
        <w:rPr>
          <w:color w:val="1B1B1B"/>
          <w:spacing w:val="-11"/>
          <w:w w:val="105"/>
        </w:rPr>
        <w:t xml:space="preserve"> </w:t>
      </w:r>
      <w:r>
        <w:rPr>
          <w:color w:val="1B1B1B"/>
          <w:w w:val="105"/>
        </w:rPr>
        <w:t>collaborated</w:t>
      </w:r>
      <w:r>
        <w:rPr>
          <w:color w:val="1B1B1B"/>
          <w:spacing w:val="-11"/>
          <w:w w:val="105"/>
        </w:rPr>
        <w:t xml:space="preserve"> </w:t>
      </w:r>
      <w:r>
        <w:rPr>
          <w:color w:val="1B1B1B"/>
          <w:w w:val="105"/>
        </w:rPr>
        <w:t>with</w:t>
      </w:r>
      <w:r>
        <w:rPr>
          <w:color w:val="1B1B1B"/>
          <w:spacing w:val="-12"/>
          <w:w w:val="105"/>
        </w:rPr>
        <w:t xml:space="preserve"> </w:t>
      </w:r>
      <w:r>
        <w:rPr>
          <w:color w:val="1B1B1B"/>
          <w:w w:val="105"/>
        </w:rPr>
        <w:t>and</w:t>
      </w:r>
      <w:r>
        <w:rPr>
          <w:color w:val="1B1B1B"/>
          <w:spacing w:val="-11"/>
          <w:w w:val="105"/>
        </w:rPr>
        <w:t xml:space="preserve"> </w:t>
      </w:r>
      <w:r>
        <w:rPr>
          <w:color w:val="1B1B1B"/>
          <w:w w:val="105"/>
        </w:rPr>
        <w:t>relied</w:t>
      </w:r>
      <w:r>
        <w:rPr>
          <w:color w:val="1B1B1B"/>
          <w:spacing w:val="-12"/>
          <w:w w:val="105"/>
        </w:rPr>
        <w:t xml:space="preserve"> </w:t>
      </w:r>
      <w:r>
        <w:rPr>
          <w:color w:val="1B1B1B"/>
          <w:w w:val="105"/>
        </w:rPr>
        <w:t>on</w:t>
      </w:r>
      <w:r>
        <w:rPr>
          <w:color w:val="1B1B1B"/>
          <w:spacing w:val="-11"/>
          <w:w w:val="105"/>
        </w:rPr>
        <w:t xml:space="preserve"> </w:t>
      </w:r>
      <w:r>
        <w:rPr>
          <w:color w:val="1B1B1B"/>
          <w:w w:val="105"/>
        </w:rPr>
        <w:t>the</w:t>
      </w:r>
      <w:r>
        <w:rPr>
          <w:color w:val="1B1B1B"/>
          <w:spacing w:val="-12"/>
          <w:w w:val="105"/>
        </w:rPr>
        <w:t xml:space="preserve"> </w:t>
      </w:r>
      <w:r>
        <w:rPr>
          <w:color w:val="1B1B1B"/>
          <w:w w:val="105"/>
        </w:rPr>
        <w:t>expertise</w:t>
      </w:r>
      <w:r>
        <w:rPr>
          <w:color w:val="1B1B1B"/>
          <w:spacing w:val="-11"/>
          <w:w w:val="105"/>
        </w:rPr>
        <w:t xml:space="preserve"> </w:t>
      </w:r>
      <w:r>
        <w:rPr>
          <w:color w:val="1B1B1B"/>
          <w:spacing w:val="-9"/>
          <w:w w:val="105"/>
        </w:rPr>
        <w:t xml:space="preserve">of </w:t>
      </w:r>
      <w:r>
        <w:rPr>
          <w:color w:val="1B1B1B"/>
          <w:w w:val="105"/>
        </w:rPr>
        <w:t>many</w:t>
      </w:r>
      <w:r>
        <w:rPr>
          <w:color w:val="1B1B1B"/>
          <w:spacing w:val="-14"/>
          <w:w w:val="105"/>
        </w:rPr>
        <w:t xml:space="preserve"> </w:t>
      </w:r>
      <w:r>
        <w:rPr>
          <w:color w:val="1B1B1B"/>
          <w:w w:val="105"/>
        </w:rPr>
        <w:t>organisations</w:t>
      </w:r>
      <w:r>
        <w:rPr>
          <w:color w:val="1B1B1B"/>
          <w:spacing w:val="-14"/>
          <w:w w:val="105"/>
        </w:rPr>
        <w:t xml:space="preserve"> </w:t>
      </w:r>
      <w:r>
        <w:rPr>
          <w:color w:val="1B1B1B"/>
          <w:w w:val="105"/>
        </w:rPr>
        <w:t>to</w:t>
      </w:r>
      <w:r>
        <w:rPr>
          <w:color w:val="1B1B1B"/>
          <w:spacing w:val="-13"/>
          <w:w w:val="105"/>
        </w:rPr>
        <w:t xml:space="preserve"> </w:t>
      </w:r>
      <w:r>
        <w:rPr>
          <w:color w:val="1B1B1B"/>
          <w:w w:val="105"/>
        </w:rPr>
        <w:t>inform</w:t>
      </w:r>
      <w:r>
        <w:rPr>
          <w:color w:val="1B1B1B"/>
          <w:spacing w:val="-14"/>
          <w:w w:val="105"/>
        </w:rPr>
        <w:t xml:space="preserve"> </w:t>
      </w:r>
      <w:r>
        <w:rPr>
          <w:color w:val="1B1B1B"/>
          <w:w w:val="105"/>
        </w:rPr>
        <w:t>and</w:t>
      </w:r>
      <w:r>
        <w:rPr>
          <w:color w:val="1B1B1B"/>
          <w:spacing w:val="-14"/>
          <w:w w:val="105"/>
        </w:rPr>
        <w:t xml:space="preserve"> </w:t>
      </w:r>
      <w:r>
        <w:rPr>
          <w:color w:val="1B1B1B"/>
          <w:w w:val="105"/>
        </w:rPr>
        <w:t>deliver</w:t>
      </w:r>
      <w:r>
        <w:rPr>
          <w:color w:val="1B1B1B"/>
          <w:spacing w:val="-13"/>
          <w:w w:val="105"/>
        </w:rPr>
        <w:t xml:space="preserve"> </w:t>
      </w:r>
      <w:r>
        <w:rPr>
          <w:color w:val="1B1B1B"/>
          <w:w w:val="105"/>
        </w:rPr>
        <w:t>the</w:t>
      </w:r>
      <w:r>
        <w:rPr>
          <w:color w:val="1B1B1B"/>
          <w:spacing w:val="-14"/>
          <w:w w:val="105"/>
        </w:rPr>
        <w:t xml:space="preserve"> </w:t>
      </w:r>
      <w:r>
        <w:rPr>
          <w:color w:val="1B1B1B"/>
          <w:w w:val="105"/>
        </w:rPr>
        <w:t>project.</w:t>
      </w:r>
    </w:p>
    <w:p w14:paraId="44D5D1E5" w14:textId="77777777" w:rsidR="007470D6" w:rsidRDefault="007470D6">
      <w:pPr>
        <w:pStyle w:val="BodyText"/>
        <w:spacing w:before="11"/>
        <w:rPr>
          <w:sz w:val="18"/>
        </w:rPr>
      </w:pPr>
    </w:p>
    <w:p w14:paraId="59E2260A" w14:textId="77777777" w:rsidR="007470D6" w:rsidRDefault="007470D6">
      <w:pPr>
        <w:rPr>
          <w:sz w:val="18"/>
        </w:rPr>
        <w:sectPr w:rsidR="007470D6">
          <w:pgSz w:w="12240" w:h="15840"/>
          <w:pgMar w:top="1060" w:right="100" w:bottom="0" w:left="260" w:header="720" w:footer="720" w:gutter="0"/>
          <w:cols w:space="720"/>
        </w:sectPr>
      </w:pPr>
    </w:p>
    <w:p w14:paraId="53DA4465" w14:textId="77777777" w:rsidR="007470D6" w:rsidRDefault="00A70D17">
      <w:pPr>
        <w:pStyle w:val="BodyText"/>
        <w:spacing w:before="113" w:line="220" w:lineRule="auto"/>
        <w:ind w:left="1810" w:right="377"/>
      </w:pPr>
      <w:r>
        <w:rPr>
          <w:color w:val="1B1B1B"/>
          <w:w w:val="105"/>
        </w:rPr>
        <w:t>Voice at the Table DARU</w:t>
      </w:r>
    </w:p>
    <w:p w14:paraId="777EACB5" w14:textId="77777777" w:rsidR="007470D6" w:rsidRDefault="00A70D17">
      <w:pPr>
        <w:pStyle w:val="BodyText"/>
        <w:spacing w:before="3" w:line="220" w:lineRule="auto"/>
        <w:ind w:left="1810" w:right="-6"/>
      </w:pPr>
      <w:r>
        <w:rPr>
          <w:color w:val="1B1B1B"/>
          <w:w w:val="105"/>
        </w:rPr>
        <w:t xml:space="preserve">Volunteering Geelong Eastern Volunteers Volunteer West Brimbank City </w:t>
      </w:r>
      <w:r>
        <w:rPr>
          <w:color w:val="1B1B1B"/>
          <w:spacing w:val="-3"/>
          <w:w w:val="105"/>
        </w:rPr>
        <w:t>Council</w:t>
      </w:r>
    </w:p>
    <w:p w14:paraId="51B489AC" w14:textId="77777777" w:rsidR="007470D6" w:rsidRDefault="00A70D17">
      <w:pPr>
        <w:pStyle w:val="BodyText"/>
        <w:spacing w:before="113" w:line="220" w:lineRule="auto"/>
        <w:ind w:left="1739" w:right="2915"/>
      </w:pPr>
      <w:r>
        <w:br w:type="column"/>
      </w:r>
      <w:r>
        <w:rPr>
          <w:color w:val="1B1B1B"/>
          <w:w w:val="105"/>
        </w:rPr>
        <w:t>Latrobe Valley Health Services Moira Shire Council</w:t>
      </w:r>
    </w:p>
    <w:p w14:paraId="1612774F" w14:textId="77777777" w:rsidR="007470D6" w:rsidRDefault="00A70D17">
      <w:pPr>
        <w:pStyle w:val="BodyText"/>
        <w:spacing w:line="267" w:lineRule="exact"/>
        <w:ind w:left="1739"/>
      </w:pPr>
      <w:r>
        <w:rPr>
          <w:color w:val="1B1B1B"/>
          <w:w w:val="105"/>
        </w:rPr>
        <w:t>Avise la fin Consulting</w:t>
      </w:r>
    </w:p>
    <w:p w14:paraId="5D77D3C9" w14:textId="77777777" w:rsidR="007470D6" w:rsidRDefault="00A70D17">
      <w:pPr>
        <w:pStyle w:val="BodyText"/>
        <w:spacing w:before="5" w:line="220" w:lineRule="auto"/>
        <w:ind w:left="1739" w:right="2915"/>
      </w:pPr>
      <w:r>
        <w:rPr>
          <w:color w:val="1B1B1B"/>
          <w:w w:val="105"/>
        </w:rPr>
        <w:t>Women with Disabilities Victoria Coonara Community House Fertile Films</w:t>
      </w:r>
    </w:p>
    <w:p w14:paraId="5904A7CD" w14:textId="77777777" w:rsidR="007470D6" w:rsidRDefault="007470D6">
      <w:pPr>
        <w:spacing w:line="220" w:lineRule="auto"/>
        <w:sectPr w:rsidR="007470D6">
          <w:type w:val="continuous"/>
          <w:pgSz w:w="12240" w:h="15840"/>
          <w:pgMar w:top="1500" w:right="100" w:bottom="280" w:left="260" w:header="720" w:footer="720" w:gutter="0"/>
          <w:cols w:num="2" w:space="720" w:equalWidth="0">
            <w:col w:w="3946" w:space="40"/>
            <w:col w:w="7894"/>
          </w:cols>
        </w:sectPr>
      </w:pPr>
    </w:p>
    <w:p w14:paraId="22A63EE3" w14:textId="677B888C" w:rsidR="007470D6" w:rsidRDefault="007470D6">
      <w:pPr>
        <w:pStyle w:val="BodyText"/>
        <w:rPr>
          <w:sz w:val="20"/>
        </w:rPr>
      </w:pPr>
    </w:p>
    <w:p w14:paraId="5EC75504" w14:textId="77777777" w:rsidR="007470D6" w:rsidRDefault="007470D6">
      <w:pPr>
        <w:pStyle w:val="BodyText"/>
        <w:spacing w:before="14"/>
        <w:rPr>
          <w:sz w:val="14"/>
        </w:rPr>
      </w:pPr>
    </w:p>
    <w:p w14:paraId="20157064" w14:textId="77777777" w:rsidR="007470D6" w:rsidRDefault="00A70D17">
      <w:pPr>
        <w:pStyle w:val="Heading6"/>
        <w:numPr>
          <w:ilvl w:val="0"/>
          <w:numId w:val="8"/>
        </w:numPr>
        <w:tabs>
          <w:tab w:val="left" w:pos="1421"/>
        </w:tabs>
        <w:spacing w:before="127"/>
        <w:ind w:left="1420" w:hanging="210"/>
        <w:jc w:val="left"/>
      </w:pPr>
      <w:r>
        <w:rPr>
          <w:color w:val="1B1B1B"/>
          <w:w w:val="110"/>
        </w:rPr>
        <w:t>Project</w:t>
      </w:r>
      <w:r>
        <w:rPr>
          <w:color w:val="1B1B1B"/>
          <w:spacing w:val="-20"/>
          <w:w w:val="110"/>
        </w:rPr>
        <w:t xml:space="preserve"> </w:t>
      </w:r>
      <w:r>
        <w:rPr>
          <w:color w:val="1B1B1B"/>
          <w:w w:val="110"/>
        </w:rPr>
        <w:t>Partners</w:t>
      </w:r>
    </w:p>
    <w:p w14:paraId="7185826B" w14:textId="77777777" w:rsidR="007470D6" w:rsidRDefault="007470D6">
      <w:pPr>
        <w:pStyle w:val="BodyText"/>
        <w:spacing w:before="3"/>
        <w:rPr>
          <w:rFonts w:ascii="Arial"/>
          <w:b/>
          <w:sz w:val="28"/>
        </w:rPr>
      </w:pPr>
    </w:p>
    <w:p w14:paraId="29E937C3" w14:textId="77777777" w:rsidR="007470D6" w:rsidRDefault="00A70D17">
      <w:pPr>
        <w:pStyle w:val="BodyText"/>
        <w:spacing w:line="235" w:lineRule="auto"/>
        <w:ind w:left="1210" w:right="1983"/>
      </w:pPr>
      <w:r>
        <w:rPr>
          <w:color w:val="1B1B1B"/>
          <w:w w:val="105"/>
        </w:rPr>
        <w:t>The project was supported and informed by staff from the project partners, including the Victorian Department of Health and Human Services, Neighbourhood Houses Victoria and Volunteering Victoria.</w:t>
      </w:r>
    </w:p>
    <w:p w14:paraId="730CF519" w14:textId="77777777" w:rsidR="007470D6" w:rsidRDefault="007470D6">
      <w:pPr>
        <w:pStyle w:val="BodyText"/>
        <w:rPr>
          <w:sz w:val="20"/>
        </w:rPr>
      </w:pPr>
    </w:p>
    <w:p w14:paraId="5323C84D" w14:textId="77777777" w:rsidR="007470D6" w:rsidRDefault="007470D6">
      <w:pPr>
        <w:pStyle w:val="BodyText"/>
        <w:rPr>
          <w:sz w:val="20"/>
        </w:rPr>
      </w:pPr>
    </w:p>
    <w:p w14:paraId="1EC81481" w14:textId="77777777" w:rsidR="007470D6" w:rsidRDefault="007470D6">
      <w:pPr>
        <w:pStyle w:val="BodyText"/>
        <w:rPr>
          <w:sz w:val="20"/>
        </w:rPr>
      </w:pPr>
    </w:p>
    <w:p w14:paraId="09B65E82" w14:textId="417989B5" w:rsidR="007470D6" w:rsidRDefault="00A70D17" w:rsidP="00415CB0">
      <w:pPr>
        <w:pStyle w:val="Heading5"/>
        <w:ind w:right="347"/>
        <w:jc w:val="left"/>
      </w:pPr>
      <w:r>
        <w:rPr>
          <w:color w:val="FFFFFF"/>
          <w:w w:val="115"/>
        </w:rPr>
        <w:t>4</w:t>
      </w:r>
    </w:p>
    <w:p w14:paraId="34544E42" w14:textId="77777777" w:rsidR="007470D6" w:rsidRDefault="007470D6">
      <w:pPr>
        <w:sectPr w:rsidR="007470D6">
          <w:type w:val="continuous"/>
          <w:pgSz w:w="12240" w:h="15840"/>
          <w:pgMar w:top="1500" w:right="100" w:bottom="280" w:left="260" w:header="720" w:footer="720" w:gutter="0"/>
          <w:cols w:space="720"/>
        </w:sectPr>
      </w:pPr>
    </w:p>
    <w:p w14:paraId="214B1A30" w14:textId="09324D30" w:rsidR="007470D6" w:rsidRDefault="00A70D17">
      <w:pPr>
        <w:spacing w:before="152" w:line="280" w:lineRule="auto"/>
        <w:ind w:left="1090"/>
        <w:rPr>
          <w:rFonts w:ascii="Arial"/>
          <w:b/>
          <w:sz w:val="60"/>
        </w:rPr>
      </w:pPr>
      <w:r>
        <w:rPr>
          <w:rFonts w:ascii="Arial"/>
          <w:b/>
          <w:color w:val="1B1B1B"/>
          <w:w w:val="95"/>
          <w:sz w:val="60"/>
        </w:rPr>
        <w:lastRenderedPageBreak/>
        <w:t>SECTION ONE: DISABILITY</w:t>
      </w:r>
      <w:r>
        <w:rPr>
          <w:rFonts w:ascii="Arial"/>
          <w:b/>
          <w:color w:val="1B1B1B"/>
          <w:spacing w:val="-58"/>
          <w:w w:val="95"/>
          <w:sz w:val="60"/>
        </w:rPr>
        <w:t xml:space="preserve"> </w:t>
      </w:r>
      <w:r>
        <w:rPr>
          <w:rFonts w:ascii="Arial"/>
          <w:b/>
          <w:color w:val="1B1B1B"/>
          <w:spacing w:val="-17"/>
          <w:w w:val="95"/>
          <w:sz w:val="60"/>
        </w:rPr>
        <w:t xml:space="preserve">&amp; </w:t>
      </w:r>
      <w:r>
        <w:rPr>
          <w:rFonts w:ascii="Arial"/>
          <w:b/>
          <w:color w:val="1B1B1B"/>
          <w:sz w:val="60"/>
        </w:rPr>
        <w:t>VOLUNTEERING</w:t>
      </w:r>
    </w:p>
    <w:p w14:paraId="59385F9B" w14:textId="77777777" w:rsidR="007470D6" w:rsidRDefault="00A70D17">
      <w:pPr>
        <w:pStyle w:val="Heading6"/>
        <w:spacing w:before="225"/>
        <w:ind w:left="1090"/>
      </w:pPr>
      <w:r>
        <w:rPr>
          <w:color w:val="1B1B1B"/>
          <w:w w:val="115"/>
        </w:rPr>
        <w:t>Case study – Julyne Ainsley, Duke Street Community House.</w:t>
      </w:r>
    </w:p>
    <w:p w14:paraId="62B891AD" w14:textId="77777777" w:rsidR="007470D6" w:rsidRDefault="007470D6">
      <w:pPr>
        <w:pStyle w:val="BodyText"/>
        <w:rPr>
          <w:rFonts w:ascii="Arial"/>
          <w:b/>
          <w:sz w:val="20"/>
        </w:rPr>
      </w:pPr>
    </w:p>
    <w:p w14:paraId="5DB987EA" w14:textId="77777777" w:rsidR="007470D6" w:rsidRDefault="007470D6">
      <w:pPr>
        <w:pStyle w:val="BodyText"/>
        <w:spacing w:before="10"/>
        <w:rPr>
          <w:rFonts w:ascii="Arial"/>
          <w:b/>
          <w:sz w:val="22"/>
        </w:rPr>
      </w:pPr>
    </w:p>
    <w:p w14:paraId="31A015B1" w14:textId="77777777" w:rsidR="007470D6" w:rsidRDefault="00A70D17">
      <w:pPr>
        <w:spacing w:line="208" w:lineRule="auto"/>
        <w:ind w:left="1090" w:right="4616"/>
        <w:rPr>
          <w:sz w:val="18"/>
        </w:rPr>
      </w:pPr>
      <w:r>
        <w:rPr>
          <w:color w:val="1B1B1B"/>
          <w:w w:val="105"/>
          <w:sz w:val="18"/>
        </w:rPr>
        <w:t>Julyne</w:t>
      </w:r>
      <w:r>
        <w:rPr>
          <w:color w:val="1B1B1B"/>
          <w:spacing w:val="-15"/>
          <w:w w:val="105"/>
          <w:sz w:val="18"/>
        </w:rPr>
        <w:t xml:space="preserve"> </w:t>
      </w:r>
      <w:r>
        <w:rPr>
          <w:color w:val="1B1B1B"/>
          <w:w w:val="105"/>
          <w:sz w:val="18"/>
        </w:rPr>
        <w:t>Ainsley</w:t>
      </w:r>
      <w:r>
        <w:rPr>
          <w:color w:val="1B1B1B"/>
          <w:spacing w:val="-15"/>
          <w:w w:val="105"/>
          <w:sz w:val="18"/>
        </w:rPr>
        <w:t xml:space="preserve"> </w:t>
      </w:r>
      <w:r>
        <w:rPr>
          <w:color w:val="1B1B1B"/>
          <w:w w:val="105"/>
          <w:sz w:val="18"/>
        </w:rPr>
        <w:t>(seen</w:t>
      </w:r>
      <w:r>
        <w:rPr>
          <w:color w:val="1B1B1B"/>
          <w:spacing w:val="-15"/>
          <w:w w:val="105"/>
          <w:sz w:val="18"/>
        </w:rPr>
        <w:t xml:space="preserve"> </w:t>
      </w:r>
      <w:r>
        <w:rPr>
          <w:color w:val="1B1B1B"/>
          <w:w w:val="105"/>
          <w:sz w:val="18"/>
        </w:rPr>
        <w:t>in</w:t>
      </w:r>
      <w:r>
        <w:rPr>
          <w:color w:val="1B1B1B"/>
          <w:spacing w:val="-15"/>
          <w:w w:val="105"/>
          <w:sz w:val="18"/>
        </w:rPr>
        <w:t xml:space="preserve"> </w:t>
      </w:r>
      <w:r>
        <w:rPr>
          <w:color w:val="1B1B1B"/>
          <w:w w:val="105"/>
          <w:sz w:val="18"/>
        </w:rPr>
        <w:t>the</w:t>
      </w:r>
      <w:r>
        <w:rPr>
          <w:color w:val="1B1B1B"/>
          <w:spacing w:val="-15"/>
          <w:w w:val="105"/>
          <w:sz w:val="18"/>
        </w:rPr>
        <w:t xml:space="preserve"> </w:t>
      </w:r>
      <w:r>
        <w:rPr>
          <w:color w:val="1B1B1B"/>
          <w:w w:val="105"/>
          <w:sz w:val="18"/>
        </w:rPr>
        <w:t>photo</w:t>
      </w:r>
      <w:r>
        <w:rPr>
          <w:color w:val="1B1B1B"/>
          <w:spacing w:val="-15"/>
          <w:w w:val="105"/>
          <w:sz w:val="18"/>
        </w:rPr>
        <w:t xml:space="preserve"> </w:t>
      </w:r>
      <w:r>
        <w:rPr>
          <w:color w:val="1B1B1B"/>
          <w:w w:val="105"/>
          <w:sz w:val="18"/>
        </w:rPr>
        <w:t>on</w:t>
      </w:r>
      <w:r>
        <w:rPr>
          <w:color w:val="1B1B1B"/>
          <w:spacing w:val="-15"/>
          <w:w w:val="105"/>
          <w:sz w:val="18"/>
        </w:rPr>
        <w:t xml:space="preserve"> </w:t>
      </w:r>
      <w:r>
        <w:rPr>
          <w:color w:val="1B1B1B"/>
          <w:w w:val="105"/>
          <w:sz w:val="18"/>
        </w:rPr>
        <w:t>the</w:t>
      </w:r>
      <w:r>
        <w:rPr>
          <w:color w:val="1B1B1B"/>
          <w:spacing w:val="-14"/>
          <w:w w:val="105"/>
          <w:sz w:val="18"/>
        </w:rPr>
        <w:t xml:space="preserve"> </w:t>
      </w:r>
      <w:r>
        <w:rPr>
          <w:color w:val="1B1B1B"/>
          <w:w w:val="105"/>
          <w:sz w:val="18"/>
        </w:rPr>
        <w:t>left)</w:t>
      </w:r>
      <w:r>
        <w:rPr>
          <w:color w:val="1B1B1B"/>
          <w:spacing w:val="-15"/>
          <w:w w:val="105"/>
          <w:sz w:val="18"/>
        </w:rPr>
        <w:t xml:space="preserve"> </w:t>
      </w:r>
      <w:r>
        <w:rPr>
          <w:color w:val="1B1B1B"/>
          <w:w w:val="105"/>
          <w:sz w:val="18"/>
        </w:rPr>
        <w:t>has</w:t>
      </w:r>
      <w:r>
        <w:rPr>
          <w:color w:val="1B1B1B"/>
          <w:spacing w:val="-15"/>
          <w:w w:val="105"/>
          <w:sz w:val="18"/>
        </w:rPr>
        <w:t xml:space="preserve"> </w:t>
      </w:r>
      <w:r>
        <w:rPr>
          <w:color w:val="1B1B1B"/>
          <w:w w:val="105"/>
          <w:sz w:val="18"/>
        </w:rPr>
        <w:t>been</w:t>
      </w:r>
      <w:r>
        <w:rPr>
          <w:color w:val="1B1B1B"/>
          <w:spacing w:val="-15"/>
          <w:w w:val="105"/>
          <w:sz w:val="18"/>
        </w:rPr>
        <w:t xml:space="preserve"> </w:t>
      </w:r>
      <w:r>
        <w:rPr>
          <w:color w:val="1B1B1B"/>
          <w:w w:val="105"/>
          <w:sz w:val="18"/>
        </w:rPr>
        <w:t>transformed by</w:t>
      </w:r>
      <w:r>
        <w:rPr>
          <w:color w:val="1B1B1B"/>
          <w:spacing w:val="-10"/>
          <w:w w:val="105"/>
          <w:sz w:val="18"/>
        </w:rPr>
        <w:t xml:space="preserve"> </w:t>
      </w:r>
      <w:r>
        <w:rPr>
          <w:color w:val="1B1B1B"/>
          <w:w w:val="105"/>
          <w:sz w:val="18"/>
        </w:rPr>
        <w:t>the</w:t>
      </w:r>
      <w:r>
        <w:rPr>
          <w:color w:val="1B1B1B"/>
          <w:spacing w:val="-10"/>
          <w:w w:val="105"/>
          <w:sz w:val="18"/>
        </w:rPr>
        <w:t xml:space="preserve"> </w:t>
      </w:r>
      <w:r>
        <w:rPr>
          <w:color w:val="1B1B1B"/>
          <w:w w:val="105"/>
          <w:sz w:val="18"/>
        </w:rPr>
        <w:t>work</w:t>
      </w:r>
      <w:r>
        <w:rPr>
          <w:color w:val="1B1B1B"/>
          <w:spacing w:val="-9"/>
          <w:w w:val="105"/>
          <w:sz w:val="18"/>
        </w:rPr>
        <w:t xml:space="preserve"> </w:t>
      </w:r>
      <w:r>
        <w:rPr>
          <w:color w:val="1B1B1B"/>
          <w:w w:val="105"/>
          <w:sz w:val="18"/>
        </w:rPr>
        <w:t>and</w:t>
      </w:r>
      <w:r>
        <w:rPr>
          <w:color w:val="1B1B1B"/>
          <w:spacing w:val="-10"/>
          <w:w w:val="105"/>
          <w:sz w:val="18"/>
        </w:rPr>
        <w:t xml:space="preserve"> </w:t>
      </w:r>
      <w:r>
        <w:rPr>
          <w:color w:val="1B1B1B"/>
          <w:w w:val="105"/>
          <w:sz w:val="18"/>
        </w:rPr>
        <w:t>connections</w:t>
      </w:r>
      <w:r>
        <w:rPr>
          <w:color w:val="1B1B1B"/>
          <w:spacing w:val="-9"/>
          <w:w w:val="105"/>
          <w:sz w:val="18"/>
        </w:rPr>
        <w:t xml:space="preserve"> </w:t>
      </w:r>
      <w:r>
        <w:rPr>
          <w:color w:val="1B1B1B"/>
          <w:w w:val="105"/>
          <w:sz w:val="18"/>
        </w:rPr>
        <w:t>to</w:t>
      </w:r>
      <w:r>
        <w:rPr>
          <w:color w:val="1B1B1B"/>
          <w:spacing w:val="-10"/>
          <w:w w:val="105"/>
          <w:sz w:val="18"/>
        </w:rPr>
        <w:t xml:space="preserve"> </w:t>
      </w:r>
      <w:r>
        <w:rPr>
          <w:color w:val="1B1B1B"/>
          <w:w w:val="105"/>
          <w:sz w:val="18"/>
        </w:rPr>
        <w:t>community</w:t>
      </w:r>
      <w:r>
        <w:rPr>
          <w:color w:val="1B1B1B"/>
          <w:spacing w:val="-10"/>
          <w:w w:val="105"/>
          <w:sz w:val="18"/>
        </w:rPr>
        <w:t xml:space="preserve"> </w:t>
      </w:r>
      <w:r>
        <w:rPr>
          <w:color w:val="1B1B1B"/>
          <w:w w:val="105"/>
          <w:sz w:val="18"/>
        </w:rPr>
        <w:t>made</w:t>
      </w:r>
      <w:r>
        <w:rPr>
          <w:color w:val="1B1B1B"/>
          <w:spacing w:val="-9"/>
          <w:w w:val="105"/>
          <w:sz w:val="18"/>
        </w:rPr>
        <w:t xml:space="preserve"> </w:t>
      </w:r>
      <w:r>
        <w:rPr>
          <w:color w:val="1B1B1B"/>
          <w:w w:val="105"/>
          <w:sz w:val="18"/>
        </w:rPr>
        <w:t>in</w:t>
      </w:r>
      <w:r>
        <w:rPr>
          <w:color w:val="1B1B1B"/>
          <w:spacing w:val="-10"/>
          <w:w w:val="105"/>
          <w:sz w:val="18"/>
        </w:rPr>
        <w:t xml:space="preserve"> </w:t>
      </w:r>
      <w:r>
        <w:rPr>
          <w:color w:val="1B1B1B"/>
          <w:w w:val="105"/>
          <w:sz w:val="18"/>
        </w:rPr>
        <w:t>the</w:t>
      </w:r>
      <w:r>
        <w:rPr>
          <w:color w:val="1B1B1B"/>
          <w:spacing w:val="-9"/>
          <w:w w:val="105"/>
          <w:sz w:val="18"/>
        </w:rPr>
        <w:t xml:space="preserve"> </w:t>
      </w:r>
      <w:r>
        <w:rPr>
          <w:color w:val="1B1B1B"/>
          <w:w w:val="105"/>
          <w:sz w:val="18"/>
        </w:rPr>
        <w:t>years</w:t>
      </w:r>
      <w:r>
        <w:rPr>
          <w:color w:val="1B1B1B"/>
          <w:spacing w:val="-10"/>
          <w:w w:val="105"/>
          <w:sz w:val="18"/>
        </w:rPr>
        <w:t xml:space="preserve"> </w:t>
      </w:r>
      <w:r>
        <w:rPr>
          <w:color w:val="1B1B1B"/>
          <w:spacing w:val="-3"/>
          <w:w w:val="105"/>
          <w:sz w:val="18"/>
        </w:rPr>
        <w:t xml:space="preserve">since </w:t>
      </w:r>
      <w:r>
        <w:rPr>
          <w:color w:val="1B1B1B"/>
          <w:w w:val="105"/>
          <w:sz w:val="18"/>
        </w:rPr>
        <w:t>2012 when she started volunteering at Duke Street Community House.</w:t>
      </w:r>
      <w:r>
        <w:rPr>
          <w:color w:val="1B1B1B"/>
          <w:spacing w:val="-31"/>
          <w:w w:val="105"/>
          <w:sz w:val="18"/>
        </w:rPr>
        <w:t xml:space="preserve"> </w:t>
      </w:r>
      <w:r>
        <w:rPr>
          <w:color w:val="1B1B1B"/>
          <w:w w:val="105"/>
          <w:sz w:val="18"/>
        </w:rPr>
        <w:t>Julyne</w:t>
      </w:r>
      <w:r>
        <w:rPr>
          <w:color w:val="1B1B1B"/>
          <w:spacing w:val="-30"/>
          <w:w w:val="105"/>
          <w:sz w:val="18"/>
        </w:rPr>
        <w:t xml:space="preserve"> </w:t>
      </w:r>
      <w:r>
        <w:rPr>
          <w:color w:val="1B1B1B"/>
          <w:w w:val="105"/>
          <w:sz w:val="18"/>
        </w:rPr>
        <w:t>is</w:t>
      </w:r>
      <w:r>
        <w:rPr>
          <w:color w:val="1B1B1B"/>
          <w:spacing w:val="-30"/>
          <w:w w:val="105"/>
          <w:sz w:val="18"/>
        </w:rPr>
        <w:t xml:space="preserve"> </w:t>
      </w:r>
      <w:r>
        <w:rPr>
          <w:color w:val="1B1B1B"/>
          <w:w w:val="105"/>
          <w:sz w:val="18"/>
        </w:rPr>
        <w:t>a</w:t>
      </w:r>
      <w:r>
        <w:rPr>
          <w:color w:val="1B1B1B"/>
          <w:spacing w:val="-30"/>
          <w:w w:val="105"/>
          <w:sz w:val="18"/>
        </w:rPr>
        <w:t xml:space="preserve"> </w:t>
      </w:r>
      <w:r>
        <w:rPr>
          <w:color w:val="1B1B1B"/>
          <w:w w:val="105"/>
          <w:sz w:val="18"/>
        </w:rPr>
        <w:t>brilliant</w:t>
      </w:r>
      <w:r>
        <w:rPr>
          <w:color w:val="1B1B1B"/>
          <w:spacing w:val="-30"/>
          <w:w w:val="105"/>
          <w:sz w:val="18"/>
        </w:rPr>
        <w:t xml:space="preserve"> </w:t>
      </w:r>
      <w:r>
        <w:rPr>
          <w:color w:val="1B1B1B"/>
          <w:w w:val="105"/>
          <w:sz w:val="18"/>
        </w:rPr>
        <w:t>example</w:t>
      </w:r>
      <w:r>
        <w:rPr>
          <w:color w:val="1B1B1B"/>
          <w:spacing w:val="-30"/>
          <w:w w:val="105"/>
          <w:sz w:val="18"/>
        </w:rPr>
        <w:t xml:space="preserve"> </w:t>
      </w:r>
      <w:r>
        <w:rPr>
          <w:color w:val="1B1B1B"/>
          <w:w w:val="105"/>
          <w:sz w:val="18"/>
        </w:rPr>
        <w:t>of</w:t>
      </w:r>
      <w:r>
        <w:rPr>
          <w:color w:val="1B1B1B"/>
          <w:spacing w:val="-30"/>
          <w:w w:val="105"/>
          <w:sz w:val="18"/>
        </w:rPr>
        <w:t xml:space="preserve"> </w:t>
      </w:r>
      <w:r>
        <w:rPr>
          <w:color w:val="1B1B1B"/>
          <w:w w:val="105"/>
          <w:sz w:val="18"/>
        </w:rPr>
        <w:t>the</w:t>
      </w:r>
      <w:r>
        <w:rPr>
          <w:color w:val="1B1B1B"/>
          <w:spacing w:val="-31"/>
          <w:w w:val="105"/>
          <w:sz w:val="18"/>
        </w:rPr>
        <w:t xml:space="preserve"> </w:t>
      </w:r>
      <w:r>
        <w:rPr>
          <w:color w:val="1B1B1B"/>
          <w:w w:val="105"/>
          <w:sz w:val="18"/>
        </w:rPr>
        <w:t>significant,</w:t>
      </w:r>
      <w:r>
        <w:rPr>
          <w:color w:val="1B1B1B"/>
          <w:spacing w:val="-30"/>
          <w:w w:val="105"/>
          <w:sz w:val="18"/>
        </w:rPr>
        <w:t xml:space="preserve"> </w:t>
      </w:r>
      <w:r>
        <w:rPr>
          <w:color w:val="1B1B1B"/>
          <w:w w:val="105"/>
          <w:sz w:val="18"/>
        </w:rPr>
        <w:t>positive,</w:t>
      </w:r>
      <w:r>
        <w:rPr>
          <w:color w:val="1B1B1B"/>
          <w:spacing w:val="-30"/>
          <w:w w:val="105"/>
          <w:sz w:val="18"/>
        </w:rPr>
        <w:t xml:space="preserve"> </w:t>
      </w:r>
      <w:r>
        <w:rPr>
          <w:color w:val="1B1B1B"/>
          <w:w w:val="105"/>
          <w:sz w:val="18"/>
        </w:rPr>
        <w:t>long- term</w:t>
      </w:r>
      <w:r>
        <w:rPr>
          <w:color w:val="1B1B1B"/>
          <w:spacing w:val="-16"/>
          <w:w w:val="105"/>
          <w:sz w:val="18"/>
        </w:rPr>
        <w:t xml:space="preserve"> </w:t>
      </w:r>
      <w:r>
        <w:rPr>
          <w:color w:val="1B1B1B"/>
          <w:w w:val="105"/>
          <w:sz w:val="18"/>
        </w:rPr>
        <w:t>impact</w:t>
      </w:r>
      <w:r>
        <w:rPr>
          <w:color w:val="1B1B1B"/>
          <w:spacing w:val="-15"/>
          <w:w w:val="105"/>
          <w:sz w:val="18"/>
        </w:rPr>
        <w:t xml:space="preserve"> </w:t>
      </w:r>
      <w:r>
        <w:rPr>
          <w:color w:val="1B1B1B"/>
          <w:w w:val="105"/>
          <w:sz w:val="18"/>
        </w:rPr>
        <w:t>volunteering</w:t>
      </w:r>
      <w:r>
        <w:rPr>
          <w:color w:val="1B1B1B"/>
          <w:spacing w:val="-16"/>
          <w:w w:val="105"/>
          <w:sz w:val="18"/>
        </w:rPr>
        <w:t xml:space="preserve"> </w:t>
      </w:r>
      <w:r>
        <w:rPr>
          <w:color w:val="1B1B1B"/>
          <w:w w:val="105"/>
          <w:sz w:val="18"/>
        </w:rPr>
        <w:t>can</w:t>
      </w:r>
      <w:r>
        <w:rPr>
          <w:color w:val="1B1B1B"/>
          <w:spacing w:val="-15"/>
          <w:w w:val="105"/>
          <w:sz w:val="18"/>
        </w:rPr>
        <w:t xml:space="preserve"> </w:t>
      </w:r>
      <w:r>
        <w:rPr>
          <w:color w:val="1B1B1B"/>
          <w:w w:val="105"/>
          <w:sz w:val="18"/>
        </w:rPr>
        <w:t>have</w:t>
      </w:r>
      <w:r>
        <w:rPr>
          <w:color w:val="1B1B1B"/>
          <w:spacing w:val="-15"/>
          <w:w w:val="105"/>
          <w:sz w:val="18"/>
        </w:rPr>
        <w:t xml:space="preserve"> </w:t>
      </w:r>
      <w:r>
        <w:rPr>
          <w:color w:val="1B1B1B"/>
          <w:w w:val="105"/>
          <w:sz w:val="18"/>
        </w:rPr>
        <w:t>on</w:t>
      </w:r>
      <w:r>
        <w:rPr>
          <w:color w:val="1B1B1B"/>
          <w:spacing w:val="-16"/>
          <w:w w:val="105"/>
          <w:sz w:val="18"/>
        </w:rPr>
        <w:t xml:space="preserve"> </w:t>
      </w:r>
      <w:r>
        <w:rPr>
          <w:color w:val="1B1B1B"/>
          <w:w w:val="105"/>
          <w:sz w:val="18"/>
        </w:rPr>
        <w:t>a</w:t>
      </w:r>
      <w:r>
        <w:rPr>
          <w:color w:val="1B1B1B"/>
          <w:spacing w:val="-15"/>
          <w:w w:val="105"/>
          <w:sz w:val="18"/>
        </w:rPr>
        <w:t xml:space="preserve"> </w:t>
      </w:r>
      <w:r>
        <w:rPr>
          <w:color w:val="1B1B1B"/>
          <w:w w:val="105"/>
          <w:sz w:val="18"/>
        </w:rPr>
        <w:t>person</w:t>
      </w:r>
      <w:r>
        <w:rPr>
          <w:color w:val="1B1B1B"/>
          <w:spacing w:val="-16"/>
          <w:w w:val="105"/>
          <w:sz w:val="18"/>
        </w:rPr>
        <w:t xml:space="preserve"> </w:t>
      </w:r>
      <w:r>
        <w:rPr>
          <w:color w:val="1B1B1B"/>
          <w:w w:val="105"/>
          <w:sz w:val="18"/>
        </w:rPr>
        <w:t>with</w:t>
      </w:r>
      <w:r>
        <w:rPr>
          <w:color w:val="1B1B1B"/>
          <w:spacing w:val="-15"/>
          <w:w w:val="105"/>
          <w:sz w:val="18"/>
        </w:rPr>
        <w:t xml:space="preserve"> </w:t>
      </w:r>
      <w:r>
        <w:rPr>
          <w:color w:val="1B1B1B"/>
          <w:w w:val="105"/>
          <w:sz w:val="18"/>
        </w:rPr>
        <w:t>disability.</w:t>
      </w:r>
    </w:p>
    <w:p w14:paraId="656D008A" w14:textId="77777777" w:rsidR="007470D6" w:rsidRDefault="007470D6">
      <w:pPr>
        <w:pStyle w:val="BodyText"/>
        <w:spacing w:before="6"/>
        <w:rPr>
          <w:sz w:val="15"/>
        </w:rPr>
      </w:pPr>
    </w:p>
    <w:p w14:paraId="21BA94C9" w14:textId="77777777" w:rsidR="007470D6" w:rsidRDefault="00A70D17">
      <w:pPr>
        <w:spacing w:line="208" w:lineRule="auto"/>
        <w:ind w:left="1090" w:right="4739"/>
        <w:rPr>
          <w:sz w:val="18"/>
        </w:rPr>
      </w:pPr>
      <w:r>
        <w:rPr>
          <w:rFonts w:ascii="Arial" w:hAnsi="Arial"/>
          <w:b/>
          <w:color w:val="1B1B1B"/>
          <w:w w:val="105"/>
          <w:sz w:val="18"/>
        </w:rPr>
        <w:t>Julyne</w:t>
      </w:r>
      <w:r>
        <w:rPr>
          <w:rFonts w:ascii="Arial" w:hAnsi="Arial"/>
          <w:b/>
          <w:color w:val="1B1B1B"/>
          <w:spacing w:val="-15"/>
          <w:w w:val="105"/>
          <w:sz w:val="18"/>
        </w:rPr>
        <w:t xml:space="preserve"> </w:t>
      </w:r>
      <w:r>
        <w:rPr>
          <w:rFonts w:ascii="Arial" w:hAnsi="Arial"/>
          <w:b/>
          <w:color w:val="1B1B1B"/>
          <w:w w:val="105"/>
          <w:sz w:val="18"/>
        </w:rPr>
        <w:t>on</w:t>
      </w:r>
      <w:r>
        <w:rPr>
          <w:rFonts w:ascii="Arial" w:hAnsi="Arial"/>
          <w:b/>
          <w:color w:val="1B1B1B"/>
          <w:spacing w:val="-15"/>
          <w:w w:val="105"/>
          <w:sz w:val="18"/>
        </w:rPr>
        <w:t xml:space="preserve"> </w:t>
      </w:r>
      <w:r>
        <w:rPr>
          <w:rFonts w:ascii="Arial" w:hAnsi="Arial"/>
          <w:b/>
          <w:color w:val="1B1B1B"/>
          <w:w w:val="105"/>
          <w:sz w:val="18"/>
        </w:rPr>
        <w:t>inclusive</w:t>
      </w:r>
      <w:r>
        <w:rPr>
          <w:rFonts w:ascii="Arial" w:hAnsi="Arial"/>
          <w:b/>
          <w:color w:val="1B1B1B"/>
          <w:spacing w:val="-14"/>
          <w:w w:val="105"/>
          <w:sz w:val="18"/>
        </w:rPr>
        <w:t xml:space="preserve"> </w:t>
      </w:r>
      <w:r>
        <w:rPr>
          <w:rFonts w:ascii="Arial" w:hAnsi="Arial"/>
          <w:b/>
          <w:color w:val="1B1B1B"/>
          <w:w w:val="105"/>
          <w:sz w:val="18"/>
        </w:rPr>
        <w:t>volunteering:</w:t>
      </w:r>
      <w:r>
        <w:rPr>
          <w:rFonts w:ascii="Arial" w:hAnsi="Arial"/>
          <w:b/>
          <w:color w:val="1B1B1B"/>
          <w:spacing w:val="-4"/>
          <w:w w:val="105"/>
          <w:sz w:val="18"/>
        </w:rPr>
        <w:t xml:space="preserve"> </w:t>
      </w:r>
      <w:r>
        <w:rPr>
          <w:color w:val="1B1B1B"/>
          <w:w w:val="105"/>
          <w:sz w:val="18"/>
        </w:rPr>
        <w:t>“There</w:t>
      </w:r>
      <w:r>
        <w:rPr>
          <w:color w:val="1B1B1B"/>
          <w:spacing w:val="-14"/>
          <w:w w:val="105"/>
          <w:sz w:val="18"/>
        </w:rPr>
        <w:t xml:space="preserve"> </w:t>
      </w:r>
      <w:r>
        <w:rPr>
          <w:color w:val="1B1B1B"/>
          <w:w w:val="105"/>
          <w:sz w:val="18"/>
        </w:rPr>
        <w:t>is</w:t>
      </w:r>
      <w:r>
        <w:rPr>
          <w:color w:val="1B1B1B"/>
          <w:spacing w:val="-14"/>
          <w:w w:val="105"/>
          <w:sz w:val="18"/>
        </w:rPr>
        <w:t xml:space="preserve"> </w:t>
      </w:r>
      <w:r>
        <w:rPr>
          <w:color w:val="1B1B1B"/>
          <w:w w:val="105"/>
          <w:sz w:val="18"/>
        </w:rPr>
        <w:t>still</w:t>
      </w:r>
      <w:r>
        <w:rPr>
          <w:color w:val="1B1B1B"/>
          <w:spacing w:val="-13"/>
          <w:w w:val="105"/>
          <w:sz w:val="18"/>
        </w:rPr>
        <w:t xml:space="preserve"> </w:t>
      </w:r>
      <w:r>
        <w:rPr>
          <w:color w:val="1B1B1B"/>
          <w:w w:val="105"/>
          <w:sz w:val="18"/>
        </w:rPr>
        <w:t>a</w:t>
      </w:r>
      <w:r>
        <w:rPr>
          <w:color w:val="1B1B1B"/>
          <w:spacing w:val="-14"/>
          <w:w w:val="105"/>
          <w:sz w:val="18"/>
        </w:rPr>
        <w:t xml:space="preserve"> </w:t>
      </w:r>
      <w:r>
        <w:rPr>
          <w:color w:val="1B1B1B"/>
          <w:w w:val="105"/>
          <w:sz w:val="18"/>
        </w:rPr>
        <w:t>long</w:t>
      </w:r>
      <w:r>
        <w:rPr>
          <w:color w:val="1B1B1B"/>
          <w:spacing w:val="-13"/>
          <w:w w:val="105"/>
          <w:sz w:val="18"/>
        </w:rPr>
        <w:t xml:space="preserve"> </w:t>
      </w:r>
      <w:r>
        <w:rPr>
          <w:color w:val="1B1B1B"/>
          <w:w w:val="105"/>
          <w:sz w:val="18"/>
        </w:rPr>
        <w:t>way</w:t>
      </w:r>
      <w:r>
        <w:rPr>
          <w:color w:val="1B1B1B"/>
          <w:spacing w:val="-14"/>
          <w:w w:val="105"/>
          <w:sz w:val="18"/>
        </w:rPr>
        <w:t xml:space="preserve"> </w:t>
      </w:r>
      <w:r>
        <w:rPr>
          <w:color w:val="1B1B1B"/>
          <w:w w:val="105"/>
          <w:sz w:val="18"/>
        </w:rPr>
        <w:t>to</w:t>
      </w:r>
      <w:r>
        <w:rPr>
          <w:color w:val="1B1B1B"/>
          <w:spacing w:val="-13"/>
          <w:w w:val="105"/>
          <w:sz w:val="18"/>
        </w:rPr>
        <w:t xml:space="preserve"> </w:t>
      </w:r>
      <w:r>
        <w:rPr>
          <w:color w:val="1B1B1B"/>
          <w:w w:val="105"/>
          <w:sz w:val="18"/>
        </w:rPr>
        <w:t>go</w:t>
      </w:r>
      <w:r>
        <w:rPr>
          <w:color w:val="1B1B1B"/>
          <w:spacing w:val="-14"/>
          <w:w w:val="105"/>
          <w:sz w:val="18"/>
        </w:rPr>
        <w:t xml:space="preserve"> </w:t>
      </w:r>
      <w:r>
        <w:rPr>
          <w:color w:val="1B1B1B"/>
          <w:w w:val="105"/>
          <w:sz w:val="18"/>
        </w:rPr>
        <w:t>to be</w:t>
      </w:r>
      <w:r>
        <w:rPr>
          <w:color w:val="1B1B1B"/>
          <w:spacing w:val="-21"/>
          <w:w w:val="105"/>
          <w:sz w:val="18"/>
        </w:rPr>
        <w:t xml:space="preserve"> </w:t>
      </w:r>
      <w:r>
        <w:rPr>
          <w:color w:val="1B1B1B"/>
          <w:w w:val="105"/>
          <w:sz w:val="18"/>
        </w:rPr>
        <w:t>fully</w:t>
      </w:r>
      <w:r>
        <w:rPr>
          <w:color w:val="1B1B1B"/>
          <w:spacing w:val="-21"/>
          <w:w w:val="105"/>
          <w:sz w:val="18"/>
        </w:rPr>
        <w:t xml:space="preserve"> </w:t>
      </w:r>
      <w:r>
        <w:rPr>
          <w:color w:val="1B1B1B"/>
          <w:w w:val="105"/>
          <w:sz w:val="18"/>
        </w:rPr>
        <w:t>inclusive,</w:t>
      </w:r>
      <w:r>
        <w:rPr>
          <w:color w:val="1B1B1B"/>
          <w:spacing w:val="-20"/>
          <w:w w:val="105"/>
          <w:sz w:val="18"/>
        </w:rPr>
        <w:t xml:space="preserve"> </w:t>
      </w:r>
      <w:r>
        <w:rPr>
          <w:color w:val="1B1B1B"/>
          <w:w w:val="105"/>
          <w:sz w:val="18"/>
        </w:rPr>
        <w:t>but</w:t>
      </w:r>
      <w:r>
        <w:rPr>
          <w:color w:val="1B1B1B"/>
          <w:spacing w:val="-21"/>
          <w:w w:val="105"/>
          <w:sz w:val="18"/>
        </w:rPr>
        <w:t xml:space="preserve"> </w:t>
      </w:r>
      <w:r>
        <w:rPr>
          <w:color w:val="1B1B1B"/>
          <w:w w:val="105"/>
          <w:sz w:val="18"/>
        </w:rPr>
        <w:t>I</w:t>
      </w:r>
      <w:r>
        <w:rPr>
          <w:color w:val="1B1B1B"/>
          <w:spacing w:val="-21"/>
          <w:w w:val="105"/>
          <w:sz w:val="18"/>
        </w:rPr>
        <w:t xml:space="preserve"> </w:t>
      </w:r>
      <w:r>
        <w:rPr>
          <w:color w:val="1B1B1B"/>
          <w:w w:val="105"/>
          <w:sz w:val="18"/>
        </w:rPr>
        <w:t>really</w:t>
      </w:r>
      <w:r>
        <w:rPr>
          <w:color w:val="1B1B1B"/>
          <w:spacing w:val="-20"/>
          <w:w w:val="105"/>
          <w:sz w:val="18"/>
        </w:rPr>
        <w:t xml:space="preserve"> </w:t>
      </w:r>
      <w:r>
        <w:rPr>
          <w:color w:val="1B1B1B"/>
          <w:w w:val="105"/>
          <w:sz w:val="18"/>
        </w:rPr>
        <w:t>do</w:t>
      </w:r>
      <w:r>
        <w:rPr>
          <w:color w:val="1B1B1B"/>
          <w:spacing w:val="-21"/>
          <w:w w:val="105"/>
          <w:sz w:val="18"/>
        </w:rPr>
        <w:t xml:space="preserve"> </w:t>
      </w:r>
      <w:r>
        <w:rPr>
          <w:color w:val="1B1B1B"/>
          <w:w w:val="105"/>
          <w:sz w:val="18"/>
        </w:rPr>
        <w:t>think</w:t>
      </w:r>
      <w:r>
        <w:rPr>
          <w:color w:val="1B1B1B"/>
          <w:spacing w:val="-20"/>
          <w:w w:val="105"/>
          <w:sz w:val="18"/>
        </w:rPr>
        <w:t xml:space="preserve"> </w:t>
      </w:r>
      <w:r>
        <w:rPr>
          <w:color w:val="1B1B1B"/>
          <w:w w:val="105"/>
          <w:sz w:val="18"/>
        </w:rPr>
        <w:t>people</w:t>
      </w:r>
      <w:r>
        <w:rPr>
          <w:color w:val="1B1B1B"/>
          <w:spacing w:val="-21"/>
          <w:w w:val="105"/>
          <w:sz w:val="18"/>
        </w:rPr>
        <w:t xml:space="preserve"> </w:t>
      </w:r>
      <w:r>
        <w:rPr>
          <w:color w:val="1B1B1B"/>
          <w:w w:val="105"/>
          <w:sz w:val="18"/>
        </w:rPr>
        <w:t>are</w:t>
      </w:r>
      <w:r>
        <w:rPr>
          <w:color w:val="1B1B1B"/>
          <w:spacing w:val="-21"/>
          <w:w w:val="105"/>
          <w:sz w:val="18"/>
        </w:rPr>
        <w:t xml:space="preserve"> </w:t>
      </w:r>
      <w:r>
        <w:rPr>
          <w:color w:val="1B1B1B"/>
          <w:w w:val="105"/>
          <w:sz w:val="18"/>
        </w:rPr>
        <w:t>more</w:t>
      </w:r>
      <w:r>
        <w:rPr>
          <w:color w:val="1B1B1B"/>
          <w:spacing w:val="-20"/>
          <w:w w:val="105"/>
          <w:sz w:val="18"/>
        </w:rPr>
        <w:t xml:space="preserve"> </w:t>
      </w:r>
      <w:r>
        <w:rPr>
          <w:color w:val="1B1B1B"/>
          <w:w w:val="105"/>
          <w:sz w:val="18"/>
        </w:rPr>
        <w:t>aware</w:t>
      </w:r>
      <w:r>
        <w:rPr>
          <w:color w:val="1B1B1B"/>
          <w:spacing w:val="-21"/>
          <w:w w:val="105"/>
          <w:sz w:val="18"/>
        </w:rPr>
        <w:t xml:space="preserve"> </w:t>
      </w:r>
      <w:r>
        <w:rPr>
          <w:color w:val="1B1B1B"/>
          <w:w w:val="105"/>
          <w:sz w:val="18"/>
        </w:rPr>
        <w:t>now</w:t>
      </w:r>
      <w:r>
        <w:rPr>
          <w:color w:val="1B1B1B"/>
          <w:spacing w:val="-21"/>
          <w:w w:val="105"/>
          <w:sz w:val="18"/>
        </w:rPr>
        <w:t xml:space="preserve"> </w:t>
      </w:r>
      <w:r>
        <w:rPr>
          <w:color w:val="1B1B1B"/>
          <w:w w:val="105"/>
          <w:sz w:val="18"/>
        </w:rPr>
        <w:t>of people</w:t>
      </w:r>
      <w:r>
        <w:rPr>
          <w:color w:val="1B1B1B"/>
          <w:spacing w:val="-19"/>
          <w:w w:val="105"/>
          <w:sz w:val="18"/>
        </w:rPr>
        <w:t xml:space="preserve"> </w:t>
      </w:r>
      <w:r>
        <w:rPr>
          <w:color w:val="1B1B1B"/>
          <w:w w:val="105"/>
          <w:sz w:val="18"/>
        </w:rPr>
        <w:t>with</w:t>
      </w:r>
      <w:r>
        <w:rPr>
          <w:color w:val="1B1B1B"/>
          <w:spacing w:val="-18"/>
          <w:w w:val="105"/>
          <w:sz w:val="18"/>
        </w:rPr>
        <w:t xml:space="preserve"> </w:t>
      </w:r>
      <w:r>
        <w:rPr>
          <w:color w:val="1B1B1B"/>
          <w:w w:val="105"/>
          <w:sz w:val="18"/>
        </w:rPr>
        <w:t>disability</w:t>
      </w:r>
      <w:r>
        <w:rPr>
          <w:color w:val="1B1B1B"/>
          <w:spacing w:val="-18"/>
          <w:w w:val="105"/>
          <w:sz w:val="18"/>
        </w:rPr>
        <w:t xml:space="preserve"> </w:t>
      </w:r>
      <w:r>
        <w:rPr>
          <w:color w:val="1B1B1B"/>
          <w:w w:val="105"/>
          <w:sz w:val="18"/>
        </w:rPr>
        <w:t>and</w:t>
      </w:r>
      <w:r>
        <w:rPr>
          <w:color w:val="1B1B1B"/>
          <w:spacing w:val="-18"/>
          <w:w w:val="105"/>
          <w:sz w:val="18"/>
        </w:rPr>
        <w:t xml:space="preserve"> </w:t>
      </w:r>
      <w:r>
        <w:rPr>
          <w:color w:val="1B1B1B"/>
          <w:w w:val="105"/>
          <w:sz w:val="18"/>
        </w:rPr>
        <w:t>how</w:t>
      </w:r>
      <w:r>
        <w:rPr>
          <w:color w:val="1B1B1B"/>
          <w:spacing w:val="-18"/>
          <w:w w:val="105"/>
          <w:sz w:val="18"/>
        </w:rPr>
        <w:t xml:space="preserve"> </w:t>
      </w:r>
      <w:r>
        <w:rPr>
          <w:color w:val="1B1B1B"/>
          <w:w w:val="105"/>
          <w:sz w:val="18"/>
        </w:rPr>
        <w:t>to</w:t>
      </w:r>
      <w:r>
        <w:rPr>
          <w:color w:val="1B1B1B"/>
          <w:spacing w:val="-19"/>
          <w:w w:val="105"/>
          <w:sz w:val="18"/>
        </w:rPr>
        <w:t xml:space="preserve"> </w:t>
      </w:r>
      <w:r>
        <w:rPr>
          <w:color w:val="1B1B1B"/>
          <w:w w:val="105"/>
          <w:sz w:val="18"/>
        </w:rPr>
        <w:t>accommodate</w:t>
      </w:r>
      <w:r>
        <w:rPr>
          <w:color w:val="1B1B1B"/>
          <w:spacing w:val="-18"/>
          <w:w w:val="105"/>
          <w:sz w:val="18"/>
        </w:rPr>
        <w:t xml:space="preserve"> </w:t>
      </w:r>
      <w:r>
        <w:rPr>
          <w:color w:val="1B1B1B"/>
          <w:w w:val="105"/>
          <w:sz w:val="18"/>
        </w:rPr>
        <w:t>them.</w:t>
      </w:r>
      <w:r>
        <w:rPr>
          <w:color w:val="1B1B1B"/>
          <w:spacing w:val="25"/>
          <w:w w:val="105"/>
          <w:sz w:val="18"/>
        </w:rPr>
        <w:t xml:space="preserve"> </w:t>
      </w:r>
      <w:r>
        <w:rPr>
          <w:color w:val="1B1B1B"/>
          <w:w w:val="105"/>
          <w:sz w:val="18"/>
        </w:rPr>
        <w:t>It’s</w:t>
      </w:r>
      <w:r>
        <w:rPr>
          <w:color w:val="1B1B1B"/>
          <w:spacing w:val="-19"/>
          <w:w w:val="105"/>
          <w:sz w:val="18"/>
        </w:rPr>
        <w:t xml:space="preserve"> </w:t>
      </w:r>
      <w:r>
        <w:rPr>
          <w:color w:val="1B1B1B"/>
          <w:w w:val="105"/>
          <w:sz w:val="18"/>
        </w:rPr>
        <w:t>just</w:t>
      </w:r>
      <w:r>
        <w:rPr>
          <w:color w:val="1B1B1B"/>
          <w:spacing w:val="-18"/>
          <w:w w:val="105"/>
          <w:sz w:val="18"/>
        </w:rPr>
        <w:t xml:space="preserve"> </w:t>
      </w:r>
      <w:r>
        <w:rPr>
          <w:color w:val="1B1B1B"/>
          <w:spacing w:val="-4"/>
          <w:w w:val="105"/>
          <w:sz w:val="18"/>
        </w:rPr>
        <w:t xml:space="preserve">slow </w:t>
      </w:r>
      <w:r>
        <w:rPr>
          <w:color w:val="1B1B1B"/>
          <w:w w:val="105"/>
          <w:sz w:val="18"/>
        </w:rPr>
        <w:t>to</w:t>
      </w:r>
      <w:r>
        <w:rPr>
          <w:color w:val="1B1B1B"/>
          <w:spacing w:val="-14"/>
          <w:w w:val="105"/>
          <w:sz w:val="18"/>
        </w:rPr>
        <w:t xml:space="preserve"> </w:t>
      </w:r>
      <w:r>
        <w:rPr>
          <w:color w:val="1B1B1B"/>
          <w:w w:val="105"/>
          <w:sz w:val="18"/>
        </w:rPr>
        <w:t>change</w:t>
      </w:r>
      <w:r>
        <w:rPr>
          <w:color w:val="1B1B1B"/>
          <w:spacing w:val="-13"/>
          <w:w w:val="105"/>
          <w:sz w:val="18"/>
        </w:rPr>
        <w:t xml:space="preserve"> </w:t>
      </w:r>
      <w:r>
        <w:rPr>
          <w:color w:val="1B1B1B"/>
          <w:w w:val="105"/>
          <w:sz w:val="18"/>
        </w:rPr>
        <w:t>because</w:t>
      </w:r>
      <w:r>
        <w:rPr>
          <w:color w:val="1B1B1B"/>
          <w:spacing w:val="-13"/>
          <w:w w:val="105"/>
          <w:sz w:val="18"/>
        </w:rPr>
        <w:t xml:space="preserve"> </w:t>
      </w:r>
      <w:r>
        <w:rPr>
          <w:color w:val="1B1B1B"/>
          <w:w w:val="105"/>
          <w:sz w:val="18"/>
        </w:rPr>
        <w:t>people</w:t>
      </w:r>
      <w:r>
        <w:rPr>
          <w:color w:val="1B1B1B"/>
          <w:spacing w:val="-13"/>
          <w:w w:val="105"/>
          <w:sz w:val="18"/>
        </w:rPr>
        <w:t xml:space="preserve"> </w:t>
      </w:r>
      <w:r>
        <w:rPr>
          <w:color w:val="1B1B1B"/>
          <w:w w:val="105"/>
          <w:sz w:val="18"/>
        </w:rPr>
        <w:t>are</w:t>
      </w:r>
      <w:r>
        <w:rPr>
          <w:color w:val="1B1B1B"/>
          <w:spacing w:val="-13"/>
          <w:w w:val="105"/>
          <w:sz w:val="18"/>
        </w:rPr>
        <w:t xml:space="preserve"> </w:t>
      </w:r>
      <w:r>
        <w:rPr>
          <w:color w:val="1B1B1B"/>
          <w:w w:val="105"/>
          <w:sz w:val="18"/>
        </w:rPr>
        <w:t>slow</w:t>
      </w:r>
      <w:r>
        <w:rPr>
          <w:color w:val="1B1B1B"/>
          <w:spacing w:val="-13"/>
          <w:w w:val="105"/>
          <w:sz w:val="18"/>
        </w:rPr>
        <w:t xml:space="preserve"> </w:t>
      </w:r>
      <w:r>
        <w:rPr>
          <w:color w:val="1B1B1B"/>
          <w:w w:val="105"/>
          <w:sz w:val="18"/>
        </w:rPr>
        <w:t>to</w:t>
      </w:r>
      <w:r>
        <w:rPr>
          <w:color w:val="1B1B1B"/>
          <w:spacing w:val="-13"/>
          <w:w w:val="105"/>
          <w:sz w:val="18"/>
        </w:rPr>
        <w:t xml:space="preserve"> </w:t>
      </w:r>
      <w:r>
        <w:rPr>
          <w:color w:val="1B1B1B"/>
          <w:w w:val="105"/>
          <w:sz w:val="18"/>
        </w:rPr>
        <w:t>change</w:t>
      </w:r>
      <w:r>
        <w:rPr>
          <w:color w:val="1B1B1B"/>
          <w:spacing w:val="-14"/>
          <w:w w:val="105"/>
          <w:sz w:val="18"/>
        </w:rPr>
        <w:t xml:space="preserve"> </w:t>
      </w:r>
      <w:r>
        <w:rPr>
          <w:color w:val="1B1B1B"/>
          <w:w w:val="105"/>
          <w:sz w:val="18"/>
        </w:rPr>
        <w:t>their</w:t>
      </w:r>
      <w:r>
        <w:rPr>
          <w:color w:val="1B1B1B"/>
          <w:spacing w:val="-13"/>
          <w:w w:val="105"/>
          <w:sz w:val="18"/>
        </w:rPr>
        <w:t xml:space="preserve"> </w:t>
      </w:r>
      <w:r>
        <w:rPr>
          <w:color w:val="1B1B1B"/>
          <w:w w:val="105"/>
          <w:sz w:val="18"/>
        </w:rPr>
        <w:t>old</w:t>
      </w:r>
      <w:r>
        <w:rPr>
          <w:color w:val="1B1B1B"/>
          <w:spacing w:val="-13"/>
          <w:w w:val="105"/>
          <w:sz w:val="18"/>
        </w:rPr>
        <w:t xml:space="preserve"> </w:t>
      </w:r>
      <w:r>
        <w:rPr>
          <w:color w:val="1B1B1B"/>
          <w:w w:val="105"/>
          <w:sz w:val="18"/>
        </w:rPr>
        <w:t>views.”</w:t>
      </w:r>
    </w:p>
    <w:p w14:paraId="0DEAB704" w14:textId="77777777" w:rsidR="007470D6" w:rsidRDefault="007470D6">
      <w:pPr>
        <w:pStyle w:val="BodyText"/>
        <w:spacing w:before="12"/>
        <w:rPr>
          <w:sz w:val="24"/>
        </w:rPr>
      </w:pPr>
    </w:p>
    <w:p w14:paraId="007BDFAF" w14:textId="77777777" w:rsidR="007470D6" w:rsidRDefault="00A70D17">
      <w:pPr>
        <w:pStyle w:val="Heading6"/>
        <w:spacing w:before="1"/>
        <w:ind w:left="1090"/>
      </w:pPr>
      <w:r>
        <w:rPr>
          <w:color w:val="1B1B1B"/>
          <w:w w:val="115"/>
        </w:rPr>
        <w:t>Benefits for Julyne as a Volunteer</w:t>
      </w:r>
    </w:p>
    <w:p w14:paraId="2B40FE23" w14:textId="77777777" w:rsidR="007470D6" w:rsidRDefault="007470D6">
      <w:pPr>
        <w:pStyle w:val="BodyText"/>
        <w:spacing w:before="11"/>
        <w:rPr>
          <w:rFonts w:ascii="Arial"/>
          <w:b/>
          <w:sz w:val="26"/>
        </w:rPr>
      </w:pPr>
    </w:p>
    <w:p w14:paraId="77625C14" w14:textId="77777777" w:rsidR="007470D6" w:rsidRDefault="00A70D17">
      <w:pPr>
        <w:pStyle w:val="BodyText"/>
        <w:spacing w:line="235" w:lineRule="auto"/>
        <w:ind w:left="1090" w:right="1270"/>
      </w:pPr>
      <w:r>
        <w:rPr>
          <w:color w:val="1B1B1B"/>
          <w:w w:val="110"/>
        </w:rPr>
        <w:t>Before</w:t>
      </w:r>
      <w:r>
        <w:rPr>
          <w:color w:val="1B1B1B"/>
          <w:spacing w:val="-31"/>
          <w:w w:val="110"/>
        </w:rPr>
        <w:t xml:space="preserve"> </w:t>
      </w:r>
      <w:r>
        <w:rPr>
          <w:color w:val="1B1B1B"/>
          <w:w w:val="110"/>
        </w:rPr>
        <w:t>coming</w:t>
      </w:r>
      <w:r>
        <w:rPr>
          <w:color w:val="1B1B1B"/>
          <w:spacing w:val="-31"/>
          <w:w w:val="110"/>
        </w:rPr>
        <w:t xml:space="preserve"> </w:t>
      </w:r>
      <w:r>
        <w:rPr>
          <w:color w:val="1B1B1B"/>
          <w:w w:val="110"/>
        </w:rPr>
        <w:t>to</w:t>
      </w:r>
      <w:r>
        <w:rPr>
          <w:color w:val="1B1B1B"/>
          <w:spacing w:val="-31"/>
          <w:w w:val="110"/>
        </w:rPr>
        <w:t xml:space="preserve"> </w:t>
      </w:r>
      <w:r>
        <w:rPr>
          <w:color w:val="1B1B1B"/>
          <w:w w:val="110"/>
        </w:rPr>
        <w:t>Duke</w:t>
      </w:r>
      <w:r>
        <w:rPr>
          <w:color w:val="1B1B1B"/>
          <w:spacing w:val="-31"/>
          <w:w w:val="110"/>
        </w:rPr>
        <w:t xml:space="preserve"> </w:t>
      </w:r>
      <w:r>
        <w:rPr>
          <w:color w:val="1B1B1B"/>
          <w:w w:val="110"/>
        </w:rPr>
        <w:t>Street</w:t>
      </w:r>
      <w:r>
        <w:rPr>
          <w:color w:val="1B1B1B"/>
          <w:spacing w:val="-31"/>
          <w:w w:val="110"/>
        </w:rPr>
        <w:t xml:space="preserve"> </w:t>
      </w:r>
      <w:r>
        <w:rPr>
          <w:color w:val="1B1B1B"/>
          <w:w w:val="110"/>
        </w:rPr>
        <w:t>in</w:t>
      </w:r>
      <w:r>
        <w:rPr>
          <w:color w:val="1B1B1B"/>
          <w:spacing w:val="-31"/>
          <w:w w:val="110"/>
        </w:rPr>
        <w:t xml:space="preserve"> </w:t>
      </w:r>
      <w:r>
        <w:rPr>
          <w:color w:val="1B1B1B"/>
          <w:w w:val="110"/>
        </w:rPr>
        <w:t>2003</w:t>
      </w:r>
      <w:r>
        <w:rPr>
          <w:color w:val="1B1B1B"/>
          <w:spacing w:val="-31"/>
          <w:w w:val="110"/>
        </w:rPr>
        <w:t xml:space="preserve"> </w:t>
      </w:r>
      <w:r>
        <w:rPr>
          <w:color w:val="1B1B1B"/>
          <w:w w:val="110"/>
        </w:rPr>
        <w:t>for</w:t>
      </w:r>
      <w:r>
        <w:rPr>
          <w:color w:val="1B1B1B"/>
          <w:spacing w:val="-31"/>
          <w:w w:val="110"/>
        </w:rPr>
        <w:t xml:space="preserve"> </w:t>
      </w:r>
      <w:r>
        <w:rPr>
          <w:color w:val="1B1B1B"/>
          <w:w w:val="110"/>
        </w:rPr>
        <w:t>a</w:t>
      </w:r>
      <w:r>
        <w:rPr>
          <w:color w:val="1B1B1B"/>
          <w:spacing w:val="-30"/>
          <w:w w:val="110"/>
        </w:rPr>
        <w:t xml:space="preserve"> </w:t>
      </w:r>
      <w:r>
        <w:rPr>
          <w:color w:val="1B1B1B"/>
          <w:w w:val="110"/>
        </w:rPr>
        <w:t>computer</w:t>
      </w:r>
      <w:r>
        <w:rPr>
          <w:color w:val="1B1B1B"/>
          <w:spacing w:val="-31"/>
          <w:w w:val="110"/>
        </w:rPr>
        <w:t xml:space="preserve"> </w:t>
      </w:r>
      <w:r>
        <w:rPr>
          <w:color w:val="1B1B1B"/>
          <w:w w:val="110"/>
        </w:rPr>
        <w:t>course,</w:t>
      </w:r>
      <w:r>
        <w:rPr>
          <w:color w:val="1B1B1B"/>
          <w:spacing w:val="-31"/>
          <w:w w:val="110"/>
        </w:rPr>
        <w:t xml:space="preserve"> </w:t>
      </w:r>
      <w:r>
        <w:rPr>
          <w:color w:val="1B1B1B"/>
          <w:w w:val="110"/>
        </w:rPr>
        <w:t>Julyne</w:t>
      </w:r>
      <w:r>
        <w:rPr>
          <w:color w:val="1B1B1B"/>
          <w:spacing w:val="-31"/>
          <w:w w:val="110"/>
        </w:rPr>
        <w:t xml:space="preserve"> </w:t>
      </w:r>
      <w:r>
        <w:rPr>
          <w:color w:val="1B1B1B"/>
          <w:w w:val="110"/>
        </w:rPr>
        <w:t>had</w:t>
      </w:r>
      <w:r>
        <w:rPr>
          <w:color w:val="1B1B1B"/>
          <w:spacing w:val="-31"/>
          <w:w w:val="110"/>
        </w:rPr>
        <w:t xml:space="preserve"> </w:t>
      </w:r>
      <w:r>
        <w:rPr>
          <w:color w:val="1B1B1B"/>
          <w:w w:val="110"/>
        </w:rPr>
        <w:t>been</w:t>
      </w:r>
      <w:r>
        <w:rPr>
          <w:color w:val="1B1B1B"/>
          <w:spacing w:val="-31"/>
          <w:w w:val="110"/>
        </w:rPr>
        <w:t xml:space="preserve"> </w:t>
      </w:r>
      <w:r>
        <w:rPr>
          <w:color w:val="1B1B1B"/>
          <w:w w:val="110"/>
        </w:rPr>
        <w:t>isolated</w:t>
      </w:r>
      <w:r>
        <w:rPr>
          <w:color w:val="1B1B1B"/>
          <w:spacing w:val="-31"/>
          <w:w w:val="110"/>
        </w:rPr>
        <w:t xml:space="preserve"> </w:t>
      </w:r>
      <w:r>
        <w:rPr>
          <w:color w:val="1B1B1B"/>
          <w:w w:val="110"/>
        </w:rPr>
        <w:t>in</w:t>
      </w:r>
      <w:r>
        <w:rPr>
          <w:color w:val="1B1B1B"/>
          <w:spacing w:val="-31"/>
          <w:w w:val="110"/>
        </w:rPr>
        <w:t xml:space="preserve"> </w:t>
      </w:r>
      <w:r>
        <w:rPr>
          <w:color w:val="1B1B1B"/>
          <w:w w:val="110"/>
        </w:rPr>
        <w:t>her</w:t>
      </w:r>
      <w:r>
        <w:rPr>
          <w:color w:val="1B1B1B"/>
          <w:spacing w:val="-30"/>
          <w:w w:val="110"/>
        </w:rPr>
        <w:t xml:space="preserve"> </w:t>
      </w:r>
      <w:r>
        <w:rPr>
          <w:color w:val="1B1B1B"/>
          <w:spacing w:val="-5"/>
          <w:w w:val="110"/>
        </w:rPr>
        <w:t xml:space="preserve">home </w:t>
      </w:r>
      <w:r>
        <w:rPr>
          <w:color w:val="1B1B1B"/>
          <w:w w:val="110"/>
        </w:rPr>
        <w:t>for 20 years. She was isolated first by a situation of family violence, and later because of an acquired</w:t>
      </w:r>
      <w:r>
        <w:rPr>
          <w:color w:val="1B1B1B"/>
          <w:spacing w:val="-25"/>
          <w:w w:val="110"/>
        </w:rPr>
        <w:t xml:space="preserve"> </w:t>
      </w:r>
      <w:r>
        <w:rPr>
          <w:color w:val="1B1B1B"/>
          <w:w w:val="110"/>
        </w:rPr>
        <w:t>brain</w:t>
      </w:r>
      <w:r>
        <w:rPr>
          <w:color w:val="1B1B1B"/>
          <w:spacing w:val="-24"/>
          <w:w w:val="110"/>
        </w:rPr>
        <w:t xml:space="preserve"> </w:t>
      </w:r>
      <w:r>
        <w:rPr>
          <w:color w:val="1B1B1B"/>
          <w:w w:val="110"/>
        </w:rPr>
        <w:t>injury</w:t>
      </w:r>
      <w:r>
        <w:rPr>
          <w:color w:val="1B1B1B"/>
          <w:spacing w:val="-25"/>
          <w:w w:val="110"/>
        </w:rPr>
        <w:t xml:space="preserve"> </w:t>
      </w:r>
      <w:r>
        <w:rPr>
          <w:color w:val="1B1B1B"/>
          <w:w w:val="110"/>
        </w:rPr>
        <w:t>caused</w:t>
      </w:r>
      <w:r>
        <w:rPr>
          <w:color w:val="1B1B1B"/>
          <w:spacing w:val="-24"/>
          <w:w w:val="110"/>
        </w:rPr>
        <w:t xml:space="preserve"> </w:t>
      </w:r>
      <w:r>
        <w:rPr>
          <w:color w:val="1B1B1B"/>
          <w:w w:val="110"/>
        </w:rPr>
        <w:t>by</w:t>
      </w:r>
      <w:r>
        <w:rPr>
          <w:color w:val="1B1B1B"/>
          <w:spacing w:val="-25"/>
          <w:w w:val="110"/>
        </w:rPr>
        <w:t xml:space="preserve"> </w:t>
      </w:r>
      <w:r>
        <w:rPr>
          <w:color w:val="1B1B1B"/>
          <w:w w:val="110"/>
        </w:rPr>
        <w:t>that</w:t>
      </w:r>
      <w:r>
        <w:rPr>
          <w:color w:val="1B1B1B"/>
          <w:spacing w:val="-24"/>
          <w:w w:val="110"/>
        </w:rPr>
        <w:t xml:space="preserve"> </w:t>
      </w:r>
      <w:r>
        <w:rPr>
          <w:color w:val="1B1B1B"/>
          <w:w w:val="110"/>
        </w:rPr>
        <w:t>family</w:t>
      </w:r>
      <w:r>
        <w:rPr>
          <w:color w:val="1B1B1B"/>
          <w:spacing w:val="-25"/>
          <w:w w:val="110"/>
        </w:rPr>
        <w:t xml:space="preserve"> </w:t>
      </w:r>
      <w:r>
        <w:rPr>
          <w:color w:val="1B1B1B"/>
          <w:w w:val="110"/>
        </w:rPr>
        <w:t>violence.</w:t>
      </w:r>
      <w:r>
        <w:rPr>
          <w:color w:val="1B1B1B"/>
          <w:spacing w:val="18"/>
          <w:w w:val="110"/>
        </w:rPr>
        <w:t xml:space="preserve"> </w:t>
      </w:r>
      <w:r>
        <w:rPr>
          <w:color w:val="1B1B1B"/>
          <w:w w:val="110"/>
        </w:rPr>
        <w:t>Julyne</w:t>
      </w:r>
      <w:r>
        <w:rPr>
          <w:color w:val="1B1B1B"/>
          <w:spacing w:val="-25"/>
          <w:w w:val="110"/>
        </w:rPr>
        <w:t xml:space="preserve"> </w:t>
      </w:r>
      <w:r>
        <w:rPr>
          <w:color w:val="1B1B1B"/>
          <w:w w:val="110"/>
        </w:rPr>
        <w:t>says</w:t>
      </w:r>
      <w:r>
        <w:rPr>
          <w:color w:val="1B1B1B"/>
          <w:spacing w:val="-24"/>
          <w:w w:val="110"/>
        </w:rPr>
        <w:t xml:space="preserve"> </w:t>
      </w:r>
      <w:r>
        <w:rPr>
          <w:color w:val="1B1B1B"/>
          <w:w w:val="110"/>
        </w:rPr>
        <w:t>she</w:t>
      </w:r>
      <w:r>
        <w:rPr>
          <w:color w:val="1B1B1B"/>
          <w:spacing w:val="-25"/>
          <w:w w:val="110"/>
        </w:rPr>
        <w:t xml:space="preserve"> </w:t>
      </w:r>
      <w:r>
        <w:rPr>
          <w:color w:val="1B1B1B"/>
          <w:w w:val="110"/>
        </w:rPr>
        <w:t>used</w:t>
      </w:r>
      <w:r>
        <w:rPr>
          <w:color w:val="1B1B1B"/>
          <w:spacing w:val="-24"/>
          <w:w w:val="110"/>
        </w:rPr>
        <w:t xml:space="preserve"> </w:t>
      </w:r>
      <w:r>
        <w:rPr>
          <w:color w:val="1B1B1B"/>
          <w:w w:val="110"/>
        </w:rPr>
        <w:t>to</w:t>
      </w:r>
      <w:r>
        <w:rPr>
          <w:color w:val="1B1B1B"/>
          <w:spacing w:val="-25"/>
          <w:w w:val="110"/>
        </w:rPr>
        <w:t xml:space="preserve"> </w:t>
      </w:r>
      <w:r>
        <w:rPr>
          <w:color w:val="1B1B1B"/>
          <w:w w:val="110"/>
        </w:rPr>
        <w:t>be</w:t>
      </w:r>
      <w:r>
        <w:rPr>
          <w:color w:val="1B1B1B"/>
          <w:spacing w:val="-24"/>
          <w:w w:val="110"/>
        </w:rPr>
        <w:t xml:space="preserve"> </w:t>
      </w:r>
      <w:r>
        <w:rPr>
          <w:color w:val="1B1B1B"/>
          <w:w w:val="110"/>
        </w:rPr>
        <w:t>depressed</w:t>
      </w:r>
      <w:r>
        <w:rPr>
          <w:color w:val="1B1B1B"/>
          <w:spacing w:val="-25"/>
          <w:w w:val="110"/>
        </w:rPr>
        <w:t xml:space="preserve"> </w:t>
      </w:r>
      <w:r>
        <w:rPr>
          <w:color w:val="1B1B1B"/>
          <w:w w:val="110"/>
        </w:rPr>
        <w:t>all</w:t>
      </w:r>
      <w:r>
        <w:rPr>
          <w:color w:val="1B1B1B"/>
          <w:spacing w:val="-24"/>
          <w:w w:val="110"/>
        </w:rPr>
        <w:t xml:space="preserve"> </w:t>
      </w:r>
      <w:r>
        <w:rPr>
          <w:color w:val="1B1B1B"/>
          <w:w w:val="110"/>
        </w:rPr>
        <w:t>the time.</w:t>
      </w:r>
      <w:r>
        <w:rPr>
          <w:color w:val="1B1B1B"/>
          <w:spacing w:val="-34"/>
          <w:w w:val="110"/>
        </w:rPr>
        <w:t xml:space="preserve"> </w:t>
      </w:r>
      <w:r>
        <w:rPr>
          <w:color w:val="1B1B1B"/>
          <w:w w:val="110"/>
        </w:rPr>
        <w:t>“I</w:t>
      </w:r>
      <w:r>
        <w:rPr>
          <w:color w:val="1B1B1B"/>
          <w:spacing w:val="-34"/>
          <w:w w:val="110"/>
        </w:rPr>
        <w:t xml:space="preserve"> </w:t>
      </w:r>
      <w:r>
        <w:rPr>
          <w:color w:val="1B1B1B"/>
          <w:w w:val="110"/>
        </w:rPr>
        <w:t>couldn’t</w:t>
      </w:r>
      <w:r>
        <w:rPr>
          <w:color w:val="1B1B1B"/>
          <w:spacing w:val="-33"/>
          <w:w w:val="110"/>
        </w:rPr>
        <w:t xml:space="preserve"> </w:t>
      </w:r>
      <w:r>
        <w:rPr>
          <w:color w:val="1B1B1B"/>
          <w:w w:val="110"/>
        </w:rPr>
        <w:t>walk</w:t>
      </w:r>
      <w:r>
        <w:rPr>
          <w:color w:val="1B1B1B"/>
          <w:spacing w:val="-34"/>
          <w:w w:val="110"/>
        </w:rPr>
        <w:t xml:space="preserve"> </w:t>
      </w:r>
      <w:r>
        <w:rPr>
          <w:color w:val="1B1B1B"/>
          <w:w w:val="110"/>
        </w:rPr>
        <w:t>out</w:t>
      </w:r>
      <w:r>
        <w:rPr>
          <w:color w:val="1B1B1B"/>
          <w:spacing w:val="-33"/>
          <w:w w:val="110"/>
        </w:rPr>
        <w:t xml:space="preserve"> </w:t>
      </w:r>
      <w:r>
        <w:rPr>
          <w:color w:val="1B1B1B"/>
          <w:w w:val="110"/>
        </w:rPr>
        <w:t>my</w:t>
      </w:r>
      <w:r>
        <w:rPr>
          <w:color w:val="1B1B1B"/>
          <w:spacing w:val="-34"/>
          <w:w w:val="110"/>
        </w:rPr>
        <w:t xml:space="preserve"> </w:t>
      </w:r>
      <w:r>
        <w:rPr>
          <w:color w:val="1B1B1B"/>
          <w:w w:val="110"/>
        </w:rPr>
        <w:t>front</w:t>
      </w:r>
      <w:r>
        <w:rPr>
          <w:color w:val="1B1B1B"/>
          <w:spacing w:val="-33"/>
          <w:w w:val="110"/>
        </w:rPr>
        <w:t xml:space="preserve"> </w:t>
      </w:r>
      <w:r>
        <w:rPr>
          <w:color w:val="1B1B1B"/>
          <w:w w:val="110"/>
        </w:rPr>
        <w:t>door</w:t>
      </w:r>
      <w:r>
        <w:rPr>
          <w:color w:val="1B1B1B"/>
          <w:spacing w:val="-34"/>
          <w:w w:val="110"/>
        </w:rPr>
        <w:t xml:space="preserve"> </w:t>
      </w:r>
      <w:r>
        <w:rPr>
          <w:color w:val="1B1B1B"/>
          <w:w w:val="110"/>
        </w:rPr>
        <w:t>without</w:t>
      </w:r>
      <w:r>
        <w:rPr>
          <w:color w:val="1B1B1B"/>
          <w:spacing w:val="-33"/>
          <w:w w:val="110"/>
        </w:rPr>
        <w:t xml:space="preserve"> </w:t>
      </w:r>
      <w:r>
        <w:rPr>
          <w:color w:val="1B1B1B"/>
          <w:w w:val="110"/>
        </w:rPr>
        <w:t>having</w:t>
      </w:r>
      <w:r>
        <w:rPr>
          <w:color w:val="1B1B1B"/>
          <w:spacing w:val="-34"/>
          <w:w w:val="110"/>
        </w:rPr>
        <w:t xml:space="preserve"> </w:t>
      </w:r>
      <w:r>
        <w:rPr>
          <w:color w:val="1B1B1B"/>
          <w:w w:val="110"/>
        </w:rPr>
        <w:t>an</w:t>
      </w:r>
      <w:r>
        <w:rPr>
          <w:color w:val="1B1B1B"/>
          <w:spacing w:val="-33"/>
          <w:w w:val="110"/>
        </w:rPr>
        <w:t xml:space="preserve"> </w:t>
      </w:r>
      <w:r>
        <w:rPr>
          <w:color w:val="1B1B1B"/>
          <w:w w:val="110"/>
        </w:rPr>
        <w:t>anxiety</w:t>
      </w:r>
      <w:r>
        <w:rPr>
          <w:color w:val="1B1B1B"/>
          <w:spacing w:val="-34"/>
          <w:w w:val="110"/>
        </w:rPr>
        <w:t xml:space="preserve"> </w:t>
      </w:r>
      <w:r>
        <w:rPr>
          <w:color w:val="1B1B1B"/>
          <w:w w:val="110"/>
        </w:rPr>
        <w:t>attack.</w:t>
      </w:r>
      <w:r>
        <w:rPr>
          <w:color w:val="1B1B1B"/>
          <w:spacing w:val="-34"/>
          <w:w w:val="110"/>
        </w:rPr>
        <w:t xml:space="preserve"> </w:t>
      </w:r>
      <w:r>
        <w:rPr>
          <w:color w:val="1B1B1B"/>
          <w:w w:val="110"/>
        </w:rPr>
        <w:t>I</w:t>
      </w:r>
      <w:r>
        <w:rPr>
          <w:color w:val="1B1B1B"/>
          <w:spacing w:val="-33"/>
          <w:w w:val="110"/>
        </w:rPr>
        <w:t xml:space="preserve"> </w:t>
      </w:r>
      <w:r>
        <w:rPr>
          <w:color w:val="1B1B1B"/>
          <w:w w:val="110"/>
        </w:rPr>
        <w:t>couldn’t</w:t>
      </w:r>
      <w:r>
        <w:rPr>
          <w:color w:val="1B1B1B"/>
          <w:spacing w:val="-34"/>
          <w:w w:val="110"/>
        </w:rPr>
        <w:t xml:space="preserve"> </w:t>
      </w:r>
      <w:r>
        <w:rPr>
          <w:color w:val="1B1B1B"/>
          <w:w w:val="110"/>
        </w:rPr>
        <w:t>have</w:t>
      </w:r>
      <w:r>
        <w:rPr>
          <w:color w:val="1B1B1B"/>
          <w:spacing w:val="-33"/>
          <w:w w:val="110"/>
        </w:rPr>
        <w:t xml:space="preserve"> </w:t>
      </w:r>
      <w:r>
        <w:rPr>
          <w:color w:val="1B1B1B"/>
          <w:w w:val="110"/>
        </w:rPr>
        <w:t>a</w:t>
      </w:r>
      <w:r>
        <w:rPr>
          <w:color w:val="1B1B1B"/>
          <w:spacing w:val="-34"/>
          <w:w w:val="110"/>
        </w:rPr>
        <w:t xml:space="preserve"> </w:t>
      </w:r>
      <w:r>
        <w:rPr>
          <w:color w:val="1B1B1B"/>
          <w:w w:val="110"/>
        </w:rPr>
        <w:t>proper conversation</w:t>
      </w:r>
      <w:r>
        <w:rPr>
          <w:color w:val="1B1B1B"/>
          <w:spacing w:val="-19"/>
          <w:w w:val="110"/>
        </w:rPr>
        <w:t xml:space="preserve"> </w:t>
      </w:r>
      <w:r>
        <w:rPr>
          <w:color w:val="1B1B1B"/>
          <w:w w:val="110"/>
        </w:rPr>
        <w:t>or</w:t>
      </w:r>
      <w:r>
        <w:rPr>
          <w:color w:val="1B1B1B"/>
          <w:spacing w:val="-19"/>
          <w:w w:val="110"/>
        </w:rPr>
        <w:t xml:space="preserve"> </w:t>
      </w:r>
      <w:r>
        <w:rPr>
          <w:color w:val="1B1B1B"/>
          <w:w w:val="110"/>
        </w:rPr>
        <w:t>keep</w:t>
      </w:r>
      <w:r>
        <w:rPr>
          <w:color w:val="1B1B1B"/>
          <w:spacing w:val="-19"/>
          <w:w w:val="110"/>
        </w:rPr>
        <w:t xml:space="preserve"> </w:t>
      </w:r>
      <w:r>
        <w:rPr>
          <w:color w:val="1B1B1B"/>
          <w:w w:val="110"/>
        </w:rPr>
        <w:t>eye</w:t>
      </w:r>
      <w:r>
        <w:rPr>
          <w:color w:val="1B1B1B"/>
          <w:spacing w:val="-19"/>
          <w:w w:val="110"/>
        </w:rPr>
        <w:t xml:space="preserve"> </w:t>
      </w:r>
      <w:r>
        <w:rPr>
          <w:color w:val="1B1B1B"/>
          <w:w w:val="110"/>
        </w:rPr>
        <w:t>contact</w:t>
      </w:r>
      <w:r>
        <w:rPr>
          <w:color w:val="1B1B1B"/>
          <w:spacing w:val="-18"/>
          <w:w w:val="110"/>
        </w:rPr>
        <w:t xml:space="preserve"> </w:t>
      </w:r>
      <w:r>
        <w:rPr>
          <w:color w:val="1B1B1B"/>
          <w:w w:val="110"/>
        </w:rPr>
        <w:t>with</w:t>
      </w:r>
      <w:r>
        <w:rPr>
          <w:color w:val="1B1B1B"/>
          <w:spacing w:val="-19"/>
          <w:w w:val="110"/>
        </w:rPr>
        <w:t xml:space="preserve"> </w:t>
      </w:r>
      <w:r>
        <w:rPr>
          <w:color w:val="1B1B1B"/>
          <w:w w:val="110"/>
        </w:rPr>
        <w:t>people.”</w:t>
      </w:r>
    </w:p>
    <w:p w14:paraId="13736F08" w14:textId="77777777" w:rsidR="007470D6" w:rsidRDefault="007470D6">
      <w:pPr>
        <w:pStyle w:val="BodyText"/>
        <w:spacing w:before="3"/>
        <w:rPr>
          <w:sz w:val="17"/>
        </w:rPr>
      </w:pPr>
    </w:p>
    <w:p w14:paraId="4E77363C" w14:textId="77777777" w:rsidR="007470D6" w:rsidRDefault="00A70D17">
      <w:pPr>
        <w:pStyle w:val="BodyText"/>
        <w:spacing w:line="235" w:lineRule="auto"/>
        <w:ind w:left="1090" w:right="1282"/>
      </w:pPr>
      <w:r>
        <w:rPr>
          <w:color w:val="1B1B1B"/>
          <w:w w:val="105"/>
        </w:rPr>
        <w:t>Not only was her disability a factor, but her experience of family violence had an impact on her. “I couldn’t</w:t>
      </w:r>
      <w:r>
        <w:rPr>
          <w:color w:val="1B1B1B"/>
          <w:spacing w:val="-8"/>
          <w:w w:val="105"/>
        </w:rPr>
        <w:t xml:space="preserve"> </w:t>
      </w:r>
      <w:r>
        <w:rPr>
          <w:color w:val="1B1B1B"/>
          <w:w w:val="105"/>
        </w:rPr>
        <w:t>be</w:t>
      </w:r>
      <w:r>
        <w:rPr>
          <w:color w:val="1B1B1B"/>
          <w:spacing w:val="-7"/>
          <w:w w:val="105"/>
        </w:rPr>
        <w:t xml:space="preserve"> </w:t>
      </w:r>
      <w:r>
        <w:rPr>
          <w:color w:val="1B1B1B"/>
          <w:w w:val="105"/>
        </w:rPr>
        <w:t>in</w:t>
      </w:r>
      <w:r>
        <w:rPr>
          <w:color w:val="1B1B1B"/>
          <w:spacing w:val="-7"/>
          <w:w w:val="105"/>
        </w:rPr>
        <w:t xml:space="preserve"> </w:t>
      </w:r>
      <w:r>
        <w:rPr>
          <w:color w:val="1B1B1B"/>
          <w:w w:val="105"/>
        </w:rPr>
        <w:t>close</w:t>
      </w:r>
      <w:r>
        <w:rPr>
          <w:color w:val="1B1B1B"/>
          <w:spacing w:val="-7"/>
          <w:w w:val="105"/>
        </w:rPr>
        <w:t xml:space="preserve"> </w:t>
      </w:r>
      <w:r>
        <w:rPr>
          <w:color w:val="1B1B1B"/>
          <w:w w:val="105"/>
        </w:rPr>
        <w:t>proximity</w:t>
      </w:r>
      <w:r>
        <w:rPr>
          <w:color w:val="1B1B1B"/>
          <w:spacing w:val="-7"/>
          <w:w w:val="105"/>
        </w:rPr>
        <w:t xml:space="preserve"> </w:t>
      </w:r>
      <w:r>
        <w:rPr>
          <w:color w:val="1B1B1B"/>
          <w:w w:val="105"/>
        </w:rPr>
        <w:t>with</w:t>
      </w:r>
      <w:r>
        <w:rPr>
          <w:color w:val="1B1B1B"/>
          <w:spacing w:val="-7"/>
          <w:w w:val="105"/>
        </w:rPr>
        <w:t xml:space="preserve"> </w:t>
      </w:r>
      <w:r>
        <w:rPr>
          <w:color w:val="1B1B1B"/>
          <w:w w:val="105"/>
        </w:rPr>
        <w:t>males</w:t>
      </w:r>
      <w:r>
        <w:rPr>
          <w:color w:val="1B1B1B"/>
          <w:spacing w:val="-7"/>
          <w:w w:val="105"/>
        </w:rPr>
        <w:t xml:space="preserve"> </w:t>
      </w:r>
      <w:r>
        <w:rPr>
          <w:color w:val="1B1B1B"/>
          <w:w w:val="105"/>
        </w:rPr>
        <w:t>without</w:t>
      </w:r>
      <w:r>
        <w:rPr>
          <w:color w:val="1B1B1B"/>
          <w:spacing w:val="-7"/>
          <w:w w:val="105"/>
        </w:rPr>
        <w:t xml:space="preserve"> </w:t>
      </w:r>
      <w:r>
        <w:rPr>
          <w:color w:val="1B1B1B"/>
          <w:w w:val="105"/>
        </w:rPr>
        <w:t>having</w:t>
      </w:r>
      <w:r>
        <w:rPr>
          <w:color w:val="1B1B1B"/>
          <w:spacing w:val="-7"/>
          <w:w w:val="105"/>
        </w:rPr>
        <w:t xml:space="preserve"> </w:t>
      </w:r>
      <w:r>
        <w:rPr>
          <w:color w:val="1B1B1B"/>
          <w:w w:val="105"/>
        </w:rPr>
        <w:t>an</w:t>
      </w:r>
      <w:r>
        <w:rPr>
          <w:color w:val="1B1B1B"/>
          <w:spacing w:val="-7"/>
          <w:w w:val="105"/>
        </w:rPr>
        <w:t xml:space="preserve"> </w:t>
      </w:r>
      <w:r>
        <w:rPr>
          <w:color w:val="1B1B1B"/>
          <w:w w:val="105"/>
        </w:rPr>
        <w:t>anxiety</w:t>
      </w:r>
      <w:r>
        <w:rPr>
          <w:color w:val="1B1B1B"/>
          <w:spacing w:val="-7"/>
          <w:w w:val="105"/>
        </w:rPr>
        <w:t xml:space="preserve"> </w:t>
      </w:r>
      <w:r>
        <w:rPr>
          <w:color w:val="1B1B1B"/>
          <w:w w:val="105"/>
        </w:rPr>
        <w:t>attack.</w:t>
      </w:r>
      <w:r>
        <w:rPr>
          <w:color w:val="1B1B1B"/>
          <w:spacing w:val="-7"/>
          <w:w w:val="105"/>
        </w:rPr>
        <w:t xml:space="preserve"> </w:t>
      </w:r>
      <w:r>
        <w:rPr>
          <w:color w:val="1B1B1B"/>
          <w:w w:val="105"/>
        </w:rPr>
        <w:t>I</w:t>
      </w:r>
      <w:r>
        <w:rPr>
          <w:color w:val="1B1B1B"/>
          <w:spacing w:val="-7"/>
          <w:w w:val="105"/>
        </w:rPr>
        <w:t xml:space="preserve"> </w:t>
      </w:r>
      <w:r>
        <w:rPr>
          <w:color w:val="1B1B1B"/>
          <w:w w:val="105"/>
        </w:rPr>
        <w:t>had</w:t>
      </w:r>
      <w:r>
        <w:rPr>
          <w:color w:val="1B1B1B"/>
          <w:spacing w:val="-7"/>
          <w:w w:val="105"/>
        </w:rPr>
        <w:t xml:space="preserve"> </w:t>
      </w:r>
      <w:r>
        <w:rPr>
          <w:color w:val="1B1B1B"/>
          <w:w w:val="105"/>
        </w:rPr>
        <w:t>no</w:t>
      </w:r>
      <w:r>
        <w:rPr>
          <w:color w:val="1B1B1B"/>
          <w:spacing w:val="-7"/>
          <w:w w:val="105"/>
        </w:rPr>
        <w:t xml:space="preserve"> </w:t>
      </w:r>
      <w:r>
        <w:rPr>
          <w:color w:val="1B1B1B"/>
          <w:w w:val="105"/>
        </w:rPr>
        <w:t>confidence,</w:t>
      </w:r>
      <w:r>
        <w:rPr>
          <w:color w:val="1B1B1B"/>
          <w:spacing w:val="-7"/>
          <w:w w:val="105"/>
        </w:rPr>
        <w:t xml:space="preserve"> </w:t>
      </w:r>
      <w:r>
        <w:rPr>
          <w:color w:val="1B1B1B"/>
          <w:spacing w:val="-9"/>
          <w:w w:val="105"/>
        </w:rPr>
        <w:t xml:space="preserve">no </w:t>
      </w:r>
      <w:r>
        <w:rPr>
          <w:color w:val="1B1B1B"/>
          <w:w w:val="105"/>
        </w:rPr>
        <w:t>self-esteem,</w:t>
      </w:r>
      <w:r>
        <w:rPr>
          <w:color w:val="1B1B1B"/>
          <w:spacing w:val="-11"/>
          <w:w w:val="105"/>
        </w:rPr>
        <w:t xml:space="preserve"> </w:t>
      </w:r>
      <w:r>
        <w:rPr>
          <w:color w:val="1B1B1B"/>
          <w:w w:val="105"/>
        </w:rPr>
        <w:t>and</w:t>
      </w:r>
      <w:r>
        <w:rPr>
          <w:color w:val="1B1B1B"/>
          <w:spacing w:val="-11"/>
          <w:w w:val="105"/>
        </w:rPr>
        <w:t xml:space="preserve"> </w:t>
      </w:r>
      <w:r>
        <w:rPr>
          <w:color w:val="1B1B1B"/>
          <w:w w:val="105"/>
        </w:rPr>
        <w:t>would</w:t>
      </w:r>
      <w:r>
        <w:rPr>
          <w:color w:val="1B1B1B"/>
          <w:spacing w:val="-11"/>
          <w:w w:val="105"/>
        </w:rPr>
        <w:t xml:space="preserve"> </w:t>
      </w:r>
      <w:r>
        <w:rPr>
          <w:color w:val="1B1B1B"/>
          <w:w w:val="105"/>
        </w:rPr>
        <w:t>cower</w:t>
      </w:r>
      <w:r>
        <w:rPr>
          <w:color w:val="1B1B1B"/>
          <w:spacing w:val="-11"/>
          <w:w w:val="105"/>
        </w:rPr>
        <w:t xml:space="preserve"> </w:t>
      </w:r>
      <w:r>
        <w:rPr>
          <w:color w:val="1B1B1B"/>
          <w:w w:val="105"/>
        </w:rPr>
        <w:t>in</w:t>
      </w:r>
      <w:r>
        <w:rPr>
          <w:color w:val="1B1B1B"/>
          <w:spacing w:val="-10"/>
          <w:w w:val="105"/>
        </w:rPr>
        <w:t xml:space="preserve"> </w:t>
      </w:r>
      <w:r>
        <w:rPr>
          <w:color w:val="1B1B1B"/>
          <w:w w:val="105"/>
        </w:rPr>
        <w:t>a</w:t>
      </w:r>
      <w:r>
        <w:rPr>
          <w:color w:val="1B1B1B"/>
          <w:spacing w:val="-11"/>
          <w:w w:val="105"/>
        </w:rPr>
        <w:t xml:space="preserve"> </w:t>
      </w:r>
      <w:r>
        <w:rPr>
          <w:color w:val="1B1B1B"/>
          <w:w w:val="105"/>
        </w:rPr>
        <w:t>corner</w:t>
      </w:r>
      <w:r>
        <w:rPr>
          <w:color w:val="1B1B1B"/>
          <w:spacing w:val="-11"/>
          <w:w w:val="105"/>
        </w:rPr>
        <w:t xml:space="preserve"> </w:t>
      </w:r>
      <w:r>
        <w:rPr>
          <w:color w:val="1B1B1B"/>
          <w:w w:val="105"/>
        </w:rPr>
        <w:t>if</w:t>
      </w:r>
      <w:r>
        <w:rPr>
          <w:color w:val="1B1B1B"/>
          <w:spacing w:val="-11"/>
          <w:w w:val="105"/>
        </w:rPr>
        <w:t xml:space="preserve"> </w:t>
      </w:r>
      <w:r>
        <w:rPr>
          <w:color w:val="1B1B1B"/>
          <w:w w:val="105"/>
        </w:rPr>
        <w:t>I</w:t>
      </w:r>
      <w:r>
        <w:rPr>
          <w:color w:val="1B1B1B"/>
          <w:spacing w:val="-11"/>
          <w:w w:val="105"/>
        </w:rPr>
        <w:t xml:space="preserve"> </w:t>
      </w:r>
      <w:r>
        <w:rPr>
          <w:color w:val="1B1B1B"/>
          <w:w w:val="105"/>
        </w:rPr>
        <w:t>heard</w:t>
      </w:r>
      <w:r>
        <w:rPr>
          <w:color w:val="1B1B1B"/>
          <w:spacing w:val="-10"/>
          <w:w w:val="105"/>
        </w:rPr>
        <w:t xml:space="preserve"> </w:t>
      </w:r>
      <w:r>
        <w:rPr>
          <w:color w:val="1B1B1B"/>
          <w:w w:val="105"/>
        </w:rPr>
        <w:t>raised</w:t>
      </w:r>
      <w:r>
        <w:rPr>
          <w:color w:val="1B1B1B"/>
          <w:spacing w:val="-11"/>
          <w:w w:val="105"/>
        </w:rPr>
        <w:t xml:space="preserve"> </w:t>
      </w:r>
      <w:r>
        <w:rPr>
          <w:color w:val="1B1B1B"/>
          <w:w w:val="105"/>
        </w:rPr>
        <w:t>voices,</w:t>
      </w:r>
      <w:r>
        <w:rPr>
          <w:color w:val="1B1B1B"/>
          <w:spacing w:val="-11"/>
          <w:w w:val="105"/>
        </w:rPr>
        <w:t xml:space="preserve"> </w:t>
      </w:r>
      <w:r>
        <w:rPr>
          <w:color w:val="1B1B1B"/>
          <w:w w:val="105"/>
        </w:rPr>
        <w:t>or</w:t>
      </w:r>
      <w:r>
        <w:rPr>
          <w:color w:val="1B1B1B"/>
          <w:spacing w:val="-11"/>
          <w:w w:val="105"/>
        </w:rPr>
        <w:t xml:space="preserve"> </w:t>
      </w:r>
      <w:r>
        <w:rPr>
          <w:color w:val="1B1B1B"/>
          <w:w w:val="105"/>
        </w:rPr>
        <w:t>even</w:t>
      </w:r>
      <w:r>
        <w:rPr>
          <w:color w:val="1B1B1B"/>
          <w:spacing w:val="-11"/>
          <w:w w:val="105"/>
        </w:rPr>
        <w:t xml:space="preserve"> </w:t>
      </w:r>
      <w:r>
        <w:rPr>
          <w:color w:val="1B1B1B"/>
          <w:w w:val="105"/>
        </w:rPr>
        <w:t>a</w:t>
      </w:r>
      <w:r>
        <w:rPr>
          <w:color w:val="1B1B1B"/>
          <w:spacing w:val="-10"/>
          <w:w w:val="105"/>
        </w:rPr>
        <w:t xml:space="preserve"> </w:t>
      </w:r>
      <w:r>
        <w:rPr>
          <w:color w:val="1B1B1B"/>
          <w:w w:val="105"/>
        </w:rPr>
        <w:t>male’s</w:t>
      </w:r>
      <w:r>
        <w:rPr>
          <w:color w:val="1B1B1B"/>
          <w:spacing w:val="-11"/>
          <w:w w:val="105"/>
        </w:rPr>
        <w:t xml:space="preserve"> </w:t>
      </w:r>
      <w:r>
        <w:rPr>
          <w:color w:val="1B1B1B"/>
          <w:w w:val="105"/>
        </w:rPr>
        <w:t>voice.”</w:t>
      </w:r>
    </w:p>
    <w:p w14:paraId="4E687BB4" w14:textId="77777777" w:rsidR="007470D6" w:rsidRDefault="007470D6">
      <w:pPr>
        <w:pStyle w:val="BodyText"/>
        <w:spacing w:before="6"/>
        <w:rPr>
          <w:sz w:val="17"/>
        </w:rPr>
      </w:pPr>
    </w:p>
    <w:p w14:paraId="195E956A" w14:textId="77777777" w:rsidR="007470D6" w:rsidRDefault="00A70D17">
      <w:pPr>
        <w:pStyle w:val="BodyText"/>
        <w:spacing w:line="235" w:lineRule="auto"/>
        <w:ind w:left="1090" w:right="1158"/>
      </w:pPr>
      <w:r>
        <w:rPr>
          <w:color w:val="1B1B1B"/>
          <w:w w:val="105"/>
        </w:rPr>
        <w:t xml:space="preserve">Things have changed dramatically since 2003, and especially since 2012 when she started volunteering and giving back to the Duke Street community. “I feel I am more positive about </w:t>
      </w:r>
      <w:r>
        <w:rPr>
          <w:color w:val="1B1B1B"/>
          <w:spacing w:val="-3"/>
          <w:w w:val="105"/>
        </w:rPr>
        <w:t xml:space="preserve">myself </w:t>
      </w:r>
      <w:r>
        <w:rPr>
          <w:color w:val="1B1B1B"/>
          <w:w w:val="105"/>
        </w:rPr>
        <w:t>and have a bit of direction. I am more confident and interact with more people. Duke Street Community House feels like a second home to me. I just love the atmosphere there. It is so warm and welcoming,” says Julyne.</w:t>
      </w:r>
    </w:p>
    <w:p w14:paraId="5C96C1FF" w14:textId="77777777" w:rsidR="007470D6" w:rsidRDefault="007470D6">
      <w:pPr>
        <w:pStyle w:val="BodyText"/>
        <w:spacing w:before="3"/>
        <w:rPr>
          <w:sz w:val="17"/>
        </w:rPr>
      </w:pPr>
    </w:p>
    <w:p w14:paraId="1E9D4036" w14:textId="77777777" w:rsidR="007470D6" w:rsidRDefault="00A70D17">
      <w:pPr>
        <w:pStyle w:val="BodyText"/>
        <w:spacing w:line="235" w:lineRule="auto"/>
        <w:ind w:left="1090" w:right="1189"/>
        <w:jc w:val="both"/>
      </w:pPr>
      <w:r>
        <w:rPr>
          <w:color w:val="1B1B1B"/>
          <w:w w:val="110"/>
        </w:rPr>
        <w:t>It’s</w:t>
      </w:r>
      <w:r>
        <w:rPr>
          <w:color w:val="1B1B1B"/>
          <w:spacing w:val="-29"/>
          <w:w w:val="110"/>
        </w:rPr>
        <w:t xml:space="preserve"> </w:t>
      </w:r>
      <w:r>
        <w:rPr>
          <w:color w:val="1B1B1B"/>
          <w:w w:val="110"/>
        </w:rPr>
        <w:t>not</w:t>
      </w:r>
      <w:r>
        <w:rPr>
          <w:color w:val="1B1B1B"/>
          <w:spacing w:val="-28"/>
          <w:w w:val="110"/>
        </w:rPr>
        <w:t xml:space="preserve"> </w:t>
      </w:r>
      <w:r>
        <w:rPr>
          <w:color w:val="1B1B1B"/>
          <w:w w:val="110"/>
        </w:rPr>
        <w:t>just</w:t>
      </w:r>
      <w:r>
        <w:rPr>
          <w:color w:val="1B1B1B"/>
          <w:spacing w:val="-28"/>
          <w:w w:val="110"/>
        </w:rPr>
        <w:t xml:space="preserve"> </w:t>
      </w:r>
      <w:r>
        <w:rPr>
          <w:color w:val="1B1B1B"/>
          <w:w w:val="110"/>
        </w:rPr>
        <w:t>the</w:t>
      </w:r>
      <w:r>
        <w:rPr>
          <w:color w:val="1B1B1B"/>
          <w:spacing w:val="-28"/>
          <w:w w:val="110"/>
        </w:rPr>
        <w:t xml:space="preserve"> </w:t>
      </w:r>
      <w:r>
        <w:rPr>
          <w:color w:val="1B1B1B"/>
          <w:w w:val="110"/>
        </w:rPr>
        <w:t>atmosphere</w:t>
      </w:r>
      <w:r>
        <w:rPr>
          <w:color w:val="1B1B1B"/>
          <w:spacing w:val="-28"/>
          <w:w w:val="110"/>
        </w:rPr>
        <w:t xml:space="preserve"> </w:t>
      </w:r>
      <w:r>
        <w:rPr>
          <w:color w:val="1B1B1B"/>
          <w:w w:val="110"/>
        </w:rPr>
        <w:t>and</w:t>
      </w:r>
      <w:r>
        <w:rPr>
          <w:color w:val="1B1B1B"/>
          <w:spacing w:val="-29"/>
          <w:w w:val="110"/>
        </w:rPr>
        <w:t xml:space="preserve"> </w:t>
      </w:r>
      <w:r>
        <w:rPr>
          <w:color w:val="1B1B1B"/>
          <w:w w:val="110"/>
        </w:rPr>
        <w:t>the</w:t>
      </w:r>
      <w:r>
        <w:rPr>
          <w:color w:val="1B1B1B"/>
          <w:spacing w:val="-28"/>
          <w:w w:val="110"/>
        </w:rPr>
        <w:t xml:space="preserve"> </w:t>
      </w:r>
      <w:r>
        <w:rPr>
          <w:color w:val="1B1B1B"/>
          <w:w w:val="110"/>
        </w:rPr>
        <w:t>support</w:t>
      </w:r>
      <w:r>
        <w:rPr>
          <w:color w:val="1B1B1B"/>
          <w:spacing w:val="-28"/>
          <w:w w:val="110"/>
        </w:rPr>
        <w:t xml:space="preserve"> </w:t>
      </w:r>
      <w:r>
        <w:rPr>
          <w:color w:val="1B1B1B"/>
          <w:w w:val="110"/>
        </w:rPr>
        <w:t>Julyne</w:t>
      </w:r>
      <w:r>
        <w:rPr>
          <w:color w:val="1B1B1B"/>
          <w:spacing w:val="-28"/>
          <w:w w:val="110"/>
        </w:rPr>
        <w:t xml:space="preserve"> </w:t>
      </w:r>
      <w:r>
        <w:rPr>
          <w:color w:val="1B1B1B"/>
          <w:w w:val="110"/>
        </w:rPr>
        <w:t>has</w:t>
      </w:r>
      <w:r>
        <w:rPr>
          <w:color w:val="1B1B1B"/>
          <w:spacing w:val="-28"/>
          <w:w w:val="110"/>
        </w:rPr>
        <w:t xml:space="preserve"> </w:t>
      </w:r>
      <w:r>
        <w:rPr>
          <w:color w:val="1B1B1B"/>
          <w:w w:val="110"/>
        </w:rPr>
        <w:t>received</w:t>
      </w:r>
      <w:r>
        <w:rPr>
          <w:color w:val="1B1B1B"/>
          <w:spacing w:val="-28"/>
          <w:w w:val="110"/>
        </w:rPr>
        <w:t xml:space="preserve"> </w:t>
      </w:r>
      <w:r>
        <w:rPr>
          <w:color w:val="1B1B1B"/>
          <w:w w:val="110"/>
        </w:rPr>
        <w:t>that</w:t>
      </w:r>
      <w:r>
        <w:rPr>
          <w:color w:val="1B1B1B"/>
          <w:spacing w:val="-29"/>
          <w:w w:val="110"/>
        </w:rPr>
        <w:t xml:space="preserve"> </w:t>
      </w:r>
      <w:r>
        <w:rPr>
          <w:color w:val="1B1B1B"/>
          <w:w w:val="110"/>
        </w:rPr>
        <w:t>have</w:t>
      </w:r>
      <w:r>
        <w:rPr>
          <w:color w:val="1B1B1B"/>
          <w:spacing w:val="-28"/>
          <w:w w:val="110"/>
        </w:rPr>
        <w:t xml:space="preserve"> </w:t>
      </w:r>
      <w:r>
        <w:rPr>
          <w:color w:val="1B1B1B"/>
          <w:w w:val="110"/>
        </w:rPr>
        <w:t>made</w:t>
      </w:r>
      <w:r>
        <w:rPr>
          <w:color w:val="1B1B1B"/>
          <w:spacing w:val="-28"/>
          <w:w w:val="110"/>
        </w:rPr>
        <w:t xml:space="preserve"> </w:t>
      </w:r>
      <w:r>
        <w:rPr>
          <w:color w:val="1B1B1B"/>
          <w:w w:val="110"/>
        </w:rPr>
        <w:t>the</w:t>
      </w:r>
      <w:r>
        <w:rPr>
          <w:color w:val="1B1B1B"/>
          <w:spacing w:val="-28"/>
          <w:w w:val="110"/>
        </w:rPr>
        <w:t xml:space="preserve"> </w:t>
      </w:r>
      <w:r>
        <w:rPr>
          <w:color w:val="1B1B1B"/>
          <w:w w:val="110"/>
        </w:rPr>
        <w:t>difference.</w:t>
      </w:r>
      <w:r>
        <w:rPr>
          <w:color w:val="1B1B1B"/>
          <w:spacing w:val="-28"/>
          <w:w w:val="110"/>
        </w:rPr>
        <w:t xml:space="preserve"> </w:t>
      </w:r>
      <w:r>
        <w:rPr>
          <w:color w:val="1B1B1B"/>
          <w:spacing w:val="-5"/>
          <w:w w:val="110"/>
        </w:rPr>
        <w:t xml:space="preserve">It’s </w:t>
      </w:r>
      <w:r>
        <w:rPr>
          <w:color w:val="1B1B1B"/>
          <w:w w:val="110"/>
        </w:rPr>
        <w:t>also</w:t>
      </w:r>
      <w:r>
        <w:rPr>
          <w:color w:val="1B1B1B"/>
          <w:spacing w:val="-25"/>
          <w:w w:val="110"/>
        </w:rPr>
        <w:t xml:space="preserve"> </w:t>
      </w:r>
      <w:r>
        <w:rPr>
          <w:color w:val="1B1B1B"/>
          <w:w w:val="110"/>
        </w:rPr>
        <w:t>that</w:t>
      </w:r>
      <w:r>
        <w:rPr>
          <w:color w:val="1B1B1B"/>
          <w:spacing w:val="-25"/>
          <w:w w:val="110"/>
        </w:rPr>
        <w:t xml:space="preserve"> </w:t>
      </w:r>
      <w:r>
        <w:rPr>
          <w:color w:val="1B1B1B"/>
          <w:w w:val="110"/>
        </w:rPr>
        <w:t>she</w:t>
      </w:r>
      <w:r>
        <w:rPr>
          <w:color w:val="1B1B1B"/>
          <w:spacing w:val="-25"/>
          <w:w w:val="110"/>
        </w:rPr>
        <w:t xml:space="preserve"> </w:t>
      </w:r>
      <w:r>
        <w:rPr>
          <w:color w:val="1B1B1B"/>
          <w:w w:val="110"/>
        </w:rPr>
        <w:t>has</w:t>
      </w:r>
      <w:r>
        <w:rPr>
          <w:color w:val="1B1B1B"/>
          <w:spacing w:val="-25"/>
          <w:w w:val="110"/>
        </w:rPr>
        <w:t xml:space="preserve"> </w:t>
      </w:r>
      <w:r>
        <w:rPr>
          <w:color w:val="1B1B1B"/>
          <w:w w:val="110"/>
        </w:rPr>
        <w:t>a</w:t>
      </w:r>
      <w:r>
        <w:rPr>
          <w:color w:val="1B1B1B"/>
          <w:spacing w:val="-25"/>
          <w:w w:val="110"/>
        </w:rPr>
        <w:t xml:space="preserve"> </w:t>
      </w:r>
      <w:r>
        <w:rPr>
          <w:color w:val="1B1B1B"/>
          <w:w w:val="110"/>
        </w:rPr>
        <w:t>role</w:t>
      </w:r>
      <w:r>
        <w:rPr>
          <w:color w:val="1B1B1B"/>
          <w:spacing w:val="-25"/>
          <w:w w:val="110"/>
        </w:rPr>
        <w:t xml:space="preserve"> </w:t>
      </w:r>
      <w:r>
        <w:rPr>
          <w:color w:val="1B1B1B"/>
          <w:w w:val="110"/>
        </w:rPr>
        <w:t>and</w:t>
      </w:r>
      <w:r>
        <w:rPr>
          <w:color w:val="1B1B1B"/>
          <w:spacing w:val="-25"/>
          <w:w w:val="110"/>
        </w:rPr>
        <w:t xml:space="preserve"> </w:t>
      </w:r>
      <w:r>
        <w:rPr>
          <w:color w:val="1B1B1B"/>
          <w:w w:val="110"/>
        </w:rPr>
        <w:t>a</w:t>
      </w:r>
      <w:r>
        <w:rPr>
          <w:color w:val="1B1B1B"/>
          <w:spacing w:val="-24"/>
          <w:w w:val="110"/>
        </w:rPr>
        <w:t xml:space="preserve"> </w:t>
      </w:r>
      <w:r>
        <w:rPr>
          <w:color w:val="1B1B1B"/>
          <w:w w:val="110"/>
        </w:rPr>
        <w:t>purpose.</w:t>
      </w:r>
      <w:r>
        <w:rPr>
          <w:color w:val="1B1B1B"/>
          <w:spacing w:val="-25"/>
          <w:w w:val="110"/>
        </w:rPr>
        <w:t xml:space="preserve"> </w:t>
      </w:r>
      <w:r>
        <w:rPr>
          <w:color w:val="1B1B1B"/>
          <w:w w:val="110"/>
        </w:rPr>
        <w:t>She</w:t>
      </w:r>
      <w:r>
        <w:rPr>
          <w:color w:val="1B1B1B"/>
          <w:spacing w:val="-25"/>
          <w:w w:val="110"/>
        </w:rPr>
        <w:t xml:space="preserve"> </w:t>
      </w:r>
      <w:r>
        <w:rPr>
          <w:color w:val="1B1B1B"/>
          <w:w w:val="110"/>
        </w:rPr>
        <w:t>can</w:t>
      </w:r>
      <w:r>
        <w:rPr>
          <w:color w:val="1B1B1B"/>
          <w:spacing w:val="-25"/>
          <w:w w:val="110"/>
        </w:rPr>
        <w:t xml:space="preserve"> </w:t>
      </w:r>
      <w:r>
        <w:rPr>
          <w:color w:val="1B1B1B"/>
          <w:w w:val="110"/>
        </w:rPr>
        <w:t>see</w:t>
      </w:r>
      <w:r>
        <w:rPr>
          <w:color w:val="1B1B1B"/>
          <w:spacing w:val="-25"/>
          <w:w w:val="110"/>
        </w:rPr>
        <w:t xml:space="preserve"> </w:t>
      </w:r>
      <w:r>
        <w:rPr>
          <w:color w:val="1B1B1B"/>
          <w:w w:val="110"/>
        </w:rPr>
        <w:t>that</w:t>
      </w:r>
      <w:r>
        <w:rPr>
          <w:color w:val="1B1B1B"/>
          <w:spacing w:val="-25"/>
          <w:w w:val="110"/>
        </w:rPr>
        <w:t xml:space="preserve"> </w:t>
      </w:r>
      <w:r>
        <w:rPr>
          <w:color w:val="1B1B1B"/>
          <w:w w:val="110"/>
        </w:rPr>
        <w:t>her</w:t>
      </w:r>
      <w:r>
        <w:rPr>
          <w:color w:val="1B1B1B"/>
          <w:spacing w:val="-25"/>
          <w:w w:val="110"/>
        </w:rPr>
        <w:t xml:space="preserve"> </w:t>
      </w:r>
      <w:r>
        <w:rPr>
          <w:color w:val="1B1B1B"/>
          <w:w w:val="110"/>
        </w:rPr>
        <w:t>involvement</w:t>
      </w:r>
      <w:r>
        <w:rPr>
          <w:color w:val="1B1B1B"/>
          <w:spacing w:val="-25"/>
          <w:w w:val="110"/>
        </w:rPr>
        <w:t xml:space="preserve"> </w:t>
      </w:r>
      <w:r>
        <w:rPr>
          <w:color w:val="1B1B1B"/>
          <w:w w:val="110"/>
        </w:rPr>
        <w:t>and</w:t>
      </w:r>
      <w:r>
        <w:rPr>
          <w:color w:val="1B1B1B"/>
          <w:spacing w:val="-24"/>
          <w:w w:val="110"/>
        </w:rPr>
        <w:t xml:space="preserve"> </w:t>
      </w:r>
      <w:r>
        <w:rPr>
          <w:color w:val="1B1B1B"/>
          <w:w w:val="110"/>
        </w:rPr>
        <w:t>her</w:t>
      </w:r>
      <w:r>
        <w:rPr>
          <w:color w:val="1B1B1B"/>
          <w:spacing w:val="-25"/>
          <w:w w:val="110"/>
        </w:rPr>
        <w:t xml:space="preserve"> </w:t>
      </w:r>
      <w:r>
        <w:rPr>
          <w:color w:val="1B1B1B"/>
          <w:w w:val="110"/>
        </w:rPr>
        <w:t>work</w:t>
      </w:r>
      <w:r>
        <w:rPr>
          <w:color w:val="1B1B1B"/>
          <w:spacing w:val="-25"/>
          <w:w w:val="110"/>
        </w:rPr>
        <w:t xml:space="preserve"> </w:t>
      </w:r>
      <w:r>
        <w:rPr>
          <w:color w:val="1B1B1B"/>
          <w:w w:val="110"/>
        </w:rPr>
        <w:t>is</w:t>
      </w:r>
      <w:r>
        <w:rPr>
          <w:color w:val="1B1B1B"/>
          <w:spacing w:val="-25"/>
          <w:w w:val="110"/>
        </w:rPr>
        <w:t xml:space="preserve"> </w:t>
      </w:r>
      <w:r>
        <w:rPr>
          <w:color w:val="1B1B1B"/>
          <w:w w:val="110"/>
        </w:rPr>
        <w:t>important and</w:t>
      </w:r>
      <w:r>
        <w:rPr>
          <w:color w:val="1B1B1B"/>
          <w:spacing w:val="-19"/>
          <w:w w:val="110"/>
        </w:rPr>
        <w:t xml:space="preserve"> </w:t>
      </w:r>
      <w:r>
        <w:rPr>
          <w:color w:val="1B1B1B"/>
          <w:w w:val="110"/>
        </w:rPr>
        <w:t>is</w:t>
      </w:r>
      <w:r>
        <w:rPr>
          <w:color w:val="1B1B1B"/>
          <w:spacing w:val="-19"/>
          <w:w w:val="110"/>
        </w:rPr>
        <w:t xml:space="preserve"> </w:t>
      </w:r>
      <w:r>
        <w:rPr>
          <w:color w:val="1B1B1B"/>
          <w:w w:val="110"/>
        </w:rPr>
        <w:t>making</w:t>
      </w:r>
      <w:r>
        <w:rPr>
          <w:color w:val="1B1B1B"/>
          <w:spacing w:val="-19"/>
          <w:w w:val="110"/>
        </w:rPr>
        <w:t xml:space="preserve"> </w:t>
      </w:r>
      <w:r>
        <w:rPr>
          <w:color w:val="1B1B1B"/>
          <w:w w:val="110"/>
        </w:rPr>
        <w:t>a</w:t>
      </w:r>
      <w:r>
        <w:rPr>
          <w:color w:val="1B1B1B"/>
          <w:spacing w:val="-19"/>
          <w:w w:val="110"/>
        </w:rPr>
        <w:t xml:space="preserve"> </w:t>
      </w:r>
      <w:r>
        <w:rPr>
          <w:color w:val="1B1B1B"/>
          <w:w w:val="110"/>
        </w:rPr>
        <w:t>difference</w:t>
      </w:r>
      <w:r>
        <w:rPr>
          <w:color w:val="1B1B1B"/>
          <w:spacing w:val="-18"/>
          <w:w w:val="110"/>
        </w:rPr>
        <w:t xml:space="preserve"> </w:t>
      </w:r>
      <w:r>
        <w:rPr>
          <w:color w:val="1B1B1B"/>
          <w:w w:val="110"/>
        </w:rPr>
        <w:t>to</w:t>
      </w:r>
      <w:r>
        <w:rPr>
          <w:color w:val="1B1B1B"/>
          <w:spacing w:val="-19"/>
          <w:w w:val="110"/>
        </w:rPr>
        <w:t xml:space="preserve"> </w:t>
      </w:r>
      <w:r>
        <w:rPr>
          <w:color w:val="1B1B1B"/>
          <w:w w:val="110"/>
        </w:rPr>
        <w:t>the</w:t>
      </w:r>
      <w:r>
        <w:rPr>
          <w:color w:val="1B1B1B"/>
          <w:spacing w:val="-19"/>
          <w:w w:val="110"/>
        </w:rPr>
        <w:t xml:space="preserve"> </w:t>
      </w:r>
      <w:r>
        <w:rPr>
          <w:color w:val="1B1B1B"/>
          <w:w w:val="110"/>
        </w:rPr>
        <w:t>community.</w:t>
      </w:r>
    </w:p>
    <w:p w14:paraId="11B512AA" w14:textId="77777777" w:rsidR="007470D6" w:rsidRDefault="007470D6">
      <w:pPr>
        <w:pStyle w:val="BodyText"/>
        <w:spacing w:before="5"/>
        <w:rPr>
          <w:sz w:val="17"/>
        </w:rPr>
      </w:pPr>
    </w:p>
    <w:p w14:paraId="6A99BC54" w14:textId="77777777" w:rsidR="007470D6" w:rsidRDefault="00A70D17">
      <w:pPr>
        <w:pStyle w:val="BodyText"/>
        <w:spacing w:line="235" w:lineRule="auto"/>
        <w:ind w:left="1090" w:right="1006"/>
      </w:pPr>
      <w:r>
        <w:rPr>
          <w:color w:val="1B1B1B"/>
          <w:w w:val="105"/>
        </w:rPr>
        <w:t>“We</w:t>
      </w:r>
      <w:r>
        <w:rPr>
          <w:color w:val="1B1B1B"/>
          <w:spacing w:val="-7"/>
          <w:w w:val="105"/>
        </w:rPr>
        <w:t xml:space="preserve"> </w:t>
      </w:r>
      <w:r>
        <w:rPr>
          <w:color w:val="1B1B1B"/>
          <w:w w:val="105"/>
        </w:rPr>
        <w:t>need</w:t>
      </w:r>
      <w:r>
        <w:rPr>
          <w:color w:val="1B1B1B"/>
          <w:spacing w:val="-6"/>
          <w:w w:val="105"/>
        </w:rPr>
        <w:t xml:space="preserve"> </w:t>
      </w:r>
      <w:r>
        <w:rPr>
          <w:color w:val="1B1B1B"/>
          <w:w w:val="105"/>
        </w:rPr>
        <w:t>to</w:t>
      </w:r>
      <w:r>
        <w:rPr>
          <w:color w:val="1B1B1B"/>
          <w:spacing w:val="-6"/>
          <w:w w:val="105"/>
        </w:rPr>
        <w:t xml:space="preserve"> </w:t>
      </w:r>
      <w:r>
        <w:rPr>
          <w:color w:val="1B1B1B"/>
          <w:w w:val="105"/>
        </w:rPr>
        <w:t>understand</w:t>
      </w:r>
      <w:r>
        <w:rPr>
          <w:color w:val="1B1B1B"/>
          <w:spacing w:val="-7"/>
          <w:w w:val="105"/>
        </w:rPr>
        <w:t xml:space="preserve"> </w:t>
      </w:r>
      <w:r>
        <w:rPr>
          <w:color w:val="1B1B1B"/>
          <w:w w:val="105"/>
        </w:rPr>
        <w:t>just</w:t>
      </w:r>
      <w:r>
        <w:rPr>
          <w:color w:val="1B1B1B"/>
          <w:spacing w:val="-6"/>
          <w:w w:val="105"/>
        </w:rPr>
        <w:t xml:space="preserve"> </w:t>
      </w:r>
      <w:r>
        <w:rPr>
          <w:color w:val="1B1B1B"/>
          <w:w w:val="105"/>
        </w:rPr>
        <w:t>how</w:t>
      </w:r>
      <w:r>
        <w:rPr>
          <w:color w:val="1B1B1B"/>
          <w:spacing w:val="-6"/>
          <w:w w:val="105"/>
        </w:rPr>
        <w:t xml:space="preserve"> </w:t>
      </w:r>
      <w:r>
        <w:rPr>
          <w:color w:val="1B1B1B"/>
          <w:w w:val="105"/>
        </w:rPr>
        <w:t>much</w:t>
      </w:r>
      <w:r>
        <w:rPr>
          <w:color w:val="1B1B1B"/>
          <w:spacing w:val="-7"/>
          <w:w w:val="105"/>
        </w:rPr>
        <w:t xml:space="preserve"> </w:t>
      </w:r>
      <w:r>
        <w:rPr>
          <w:color w:val="1B1B1B"/>
          <w:w w:val="105"/>
        </w:rPr>
        <w:t>we’re</w:t>
      </w:r>
      <w:r>
        <w:rPr>
          <w:color w:val="1B1B1B"/>
          <w:spacing w:val="-6"/>
          <w:w w:val="105"/>
        </w:rPr>
        <w:t xml:space="preserve"> </w:t>
      </w:r>
      <w:r>
        <w:rPr>
          <w:color w:val="1B1B1B"/>
          <w:w w:val="105"/>
        </w:rPr>
        <w:t>offering,”</w:t>
      </w:r>
      <w:r>
        <w:rPr>
          <w:color w:val="1B1B1B"/>
          <w:spacing w:val="-6"/>
          <w:w w:val="105"/>
        </w:rPr>
        <w:t xml:space="preserve"> </w:t>
      </w:r>
      <w:r>
        <w:rPr>
          <w:color w:val="1B1B1B"/>
          <w:w w:val="105"/>
        </w:rPr>
        <w:t>says</w:t>
      </w:r>
      <w:r>
        <w:rPr>
          <w:color w:val="1B1B1B"/>
          <w:spacing w:val="-6"/>
          <w:w w:val="105"/>
        </w:rPr>
        <w:t xml:space="preserve"> </w:t>
      </w:r>
      <w:r>
        <w:rPr>
          <w:color w:val="1B1B1B"/>
          <w:w w:val="105"/>
        </w:rPr>
        <w:t>Lana</w:t>
      </w:r>
      <w:r>
        <w:rPr>
          <w:color w:val="1B1B1B"/>
          <w:spacing w:val="-7"/>
          <w:w w:val="105"/>
        </w:rPr>
        <w:t xml:space="preserve"> </w:t>
      </w:r>
      <w:r>
        <w:rPr>
          <w:color w:val="1B1B1B"/>
          <w:w w:val="105"/>
        </w:rPr>
        <w:t>Bedford,</w:t>
      </w:r>
      <w:r>
        <w:rPr>
          <w:color w:val="1B1B1B"/>
          <w:spacing w:val="-6"/>
          <w:w w:val="105"/>
        </w:rPr>
        <w:t xml:space="preserve"> </w:t>
      </w:r>
      <w:r>
        <w:rPr>
          <w:color w:val="1B1B1B"/>
          <w:w w:val="105"/>
        </w:rPr>
        <w:t>Manager</w:t>
      </w:r>
      <w:r>
        <w:rPr>
          <w:color w:val="1B1B1B"/>
          <w:spacing w:val="-6"/>
          <w:w w:val="105"/>
        </w:rPr>
        <w:t xml:space="preserve"> </w:t>
      </w:r>
      <w:r>
        <w:rPr>
          <w:color w:val="1B1B1B"/>
          <w:w w:val="105"/>
        </w:rPr>
        <w:t>of</w:t>
      </w:r>
      <w:r>
        <w:rPr>
          <w:color w:val="1B1B1B"/>
          <w:spacing w:val="-7"/>
          <w:w w:val="105"/>
        </w:rPr>
        <w:t xml:space="preserve"> </w:t>
      </w:r>
      <w:r>
        <w:rPr>
          <w:color w:val="1B1B1B"/>
          <w:w w:val="105"/>
        </w:rPr>
        <w:t>Duke</w:t>
      </w:r>
      <w:r>
        <w:rPr>
          <w:color w:val="1B1B1B"/>
          <w:spacing w:val="-6"/>
          <w:w w:val="105"/>
        </w:rPr>
        <w:t xml:space="preserve"> </w:t>
      </w:r>
      <w:r>
        <w:rPr>
          <w:color w:val="1B1B1B"/>
          <w:spacing w:val="-3"/>
          <w:w w:val="105"/>
        </w:rPr>
        <w:t xml:space="preserve">Street </w:t>
      </w:r>
      <w:r>
        <w:rPr>
          <w:color w:val="1B1B1B"/>
          <w:w w:val="105"/>
        </w:rPr>
        <w:t>Community House, about the role of Volunteer Managers and Coordinators. “For people with disability</w:t>
      </w:r>
      <w:r>
        <w:rPr>
          <w:color w:val="1B1B1B"/>
          <w:spacing w:val="-13"/>
          <w:w w:val="105"/>
        </w:rPr>
        <w:t xml:space="preserve"> </w:t>
      </w:r>
      <w:r>
        <w:rPr>
          <w:color w:val="1B1B1B"/>
          <w:w w:val="105"/>
        </w:rPr>
        <w:t>to</w:t>
      </w:r>
      <w:r>
        <w:rPr>
          <w:color w:val="1B1B1B"/>
          <w:spacing w:val="-13"/>
          <w:w w:val="105"/>
        </w:rPr>
        <w:t xml:space="preserve"> </w:t>
      </w:r>
      <w:r>
        <w:rPr>
          <w:color w:val="1B1B1B"/>
          <w:w w:val="105"/>
        </w:rPr>
        <w:t>be</w:t>
      </w:r>
      <w:r>
        <w:rPr>
          <w:color w:val="1B1B1B"/>
          <w:spacing w:val="-13"/>
          <w:w w:val="105"/>
        </w:rPr>
        <w:t xml:space="preserve"> </w:t>
      </w:r>
      <w:r>
        <w:rPr>
          <w:color w:val="1B1B1B"/>
          <w:w w:val="105"/>
        </w:rPr>
        <w:t>involved</w:t>
      </w:r>
      <w:r>
        <w:rPr>
          <w:color w:val="1B1B1B"/>
          <w:spacing w:val="-13"/>
          <w:w w:val="105"/>
        </w:rPr>
        <w:t xml:space="preserve"> </w:t>
      </w:r>
      <w:r>
        <w:rPr>
          <w:color w:val="1B1B1B"/>
          <w:w w:val="105"/>
        </w:rPr>
        <w:t>in</w:t>
      </w:r>
      <w:r>
        <w:rPr>
          <w:color w:val="1B1B1B"/>
          <w:spacing w:val="-13"/>
          <w:w w:val="105"/>
        </w:rPr>
        <w:t xml:space="preserve"> </w:t>
      </w:r>
      <w:r>
        <w:rPr>
          <w:color w:val="1B1B1B"/>
          <w:w w:val="105"/>
        </w:rPr>
        <w:t>volunteering,</w:t>
      </w:r>
      <w:r>
        <w:rPr>
          <w:color w:val="1B1B1B"/>
          <w:spacing w:val="-13"/>
          <w:w w:val="105"/>
        </w:rPr>
        <w:t xml:space="preserve"> </w:t>
      </w:r>
      <w:r>
        <w:rPr>
          <w:color w:val="1B1B1B"/>
          <w:w w:val="105"/>
        </w:rPr>
        <w:t>it’s</w:t>
      </w:r>
      <w:r>
        <w:rPr>
          <w:color w:val="1B1B1B"/>
          <w:spacing w:val="-13"/>
          <w:w w:val="105"/>
        </w:rPr>
        <w:t xml:space="preserve"> </w:t>
      </w:r>
      <w:r>
        <w:rPr>
          <w:color w:val="1B1B1B"/>
          <w:w w:val="105"/>
        </w:rPr>
        <w:t>about</w:t>
      </w:r>
      <w:r>
        <w:rPr>
          <w:color w:val="1B1B1B"/>
          <w:spacing w:val="-13"/>
          <w:w w:val="105"/>
        </w:rPr>
        <w:t xml:space="preserve"> </w:t>
      </w:r>
      <w:r>
        <w:rPr>
          <w:color w:val="1B1B1B"/>
          <w:w w:val="105"/>
        </w:rPr>
        <w:t>being</w:t>
      </w:r>
      <w:r>
        <w:rPr>
          <w:color w:val="1B1B1B"/>
          <w:spacing w:val="-13"/>
          <w:w w:val="105"/>
        </w:rPr>
        <w:t xml:space="preserve"> </w:t>
      </w:r>
      <w:r>
        <w:rPr>
          <w:color w:val="1B1B1B"/>
          <w:w w:val="105"/>
        </w:rPr>
        <w:t>part</w:t>
      </w:r>
      <w:r>
        <w:rPr>
          <w:color w:val="1B1B1B"/>
          <w:spacing w:val="-13"/>
          <w:w w:val="105"/>
        </w:rPr>
        <w:t xml:space="preserve"> </w:t>
      </w:r>
      <w:r>
        <w:rPr>
          <w:color w:val="1B1B1B"/>
          <w:w w:val="105"/>
        </w:rPr>
        <w:t>of</w:t>
      </w:r>
      <w:r>
        <w:rPr>
          <w:color w:val="1B1B1B"/>
          <w:spacing w:val="-13"/>
          <w:w w:val="105"/>
        </w:rPr>
        <w:t xml:space="preserve"> </w:t>
      </w:r>
      <w:r>
        <w:rPr>
          <w:color w:val="1B1B1B"/>
          <w:w w:val="105"/>
        </w:rPr>
        <w:t>a</w:t>
      </w:r>
      <w:r>
        <w:rPr>
          <w:color w:val="1B1B1B"/>
          <w:spacing w:val="-13"/>
          <w:w w:val="105"/>
        </w:rPr>
        <w:t xml:space="preserve"> </w:t>
      </w:r>
      <w:r>
        <w:rPr>
          <w:color w:val="1B1B1B"/>
          <w:w w:val="105"/>
        </w:rPr>
        <w:t>team,</w:t>
      </w:r>
      <w:r>
        <w:rPr>
          <w:color w:val="1B1B1B"/>
          <w:spacing w:val="-13"/>
          <w:w w:val="105"/>
        </w:rPr>
        <w:t xml:space="preserve"> </w:t>
      </w:r>
      <w:r>
        <w:rPr>
          <w:color w:val="1B1B1B"/>
          <w:w w:val="105"/>
        </w:rPr>
        <w:t>about</w:t>
      </w:r>
      <w:r>
        <w:rPr>
          <w:color w:val="1B1B1B"/>
          <w:spacing w:val="-13"/>
          <w:w w:val="105"/>
        </w:rPr>
        <w:t xml:space="preserve"> </w:t>
      </w:r>
      <w:r>
        <w:rPr>
          <w:color w:val="1B1B1B"/>
          <w:w w:val="105"/>
        </w:rPr>
        <w:t>not</w:t>
      </w:r>
      <w:r>
        <w:rPr>
          <w:color w:val="1B1B1B"/>
          <w:spacing w:val="-13"/>
          <w:w w:val="105"/>
        </w:rPr>
        <w:t xml:space="preserve"> </w:t>
      </w:r>
      <w:r>
        <w:rPr>
          <w:color w:val="1B1B1B"/>
          <w:w w:val="105"/>
        </w:rPr>
        <w:t>being</w:t>
      </w:r>
      <w:r>
        <w:rPr>
          <w:color w:val="1B1B1B"/>
          <w:spacing w:val="-13"/>
          <w:w w:val="105"/>
        </w:rPr>
        <w:t xml:space="preserve"> </w:t>
      </w:r>
      <w:r>
        <w:rPr>
          <w:color w:val="1B1B1B"/>
          <w:w w:val="105"/>
        </w:rPr>
        <w:t>alone.</w:t>
      </w:r>
      <w:r>
        <w:rPr>
          <w:color w:val="1B1B1B"/>
          <w:spacing w:val="-13"/>
          <w:w w:val="105"/>
        </w:rPr>
        <w:t xml:space="preserve"> </w:t>
      </w:r>
      <w:r>
        <w:rPr>
          <w:color w:val="1B1B1B"/>
          <w:w w:val="105"/>
        </w:rPr>
        <w:t>It’s about</w:t>
      </w:r>
      <w:r>
        <w:rPr>
          <w:color w:val="1B1B1B"/>
          <w:spacing w:val="-15"/>
          <w:w w:val="105"/>
        </w:rPr>
        <w:t xml:space="preserve"> </w:t>
      </w:r>
      <w:r>
        <w:rPr>
          <w:color w:val="1B1B1B"/>
          <w:w w:val="105"/>
        </w:rPr>
        <w:t>being</w:t>
      </w:r>
      <w:r>
        <w:rPr>
          <w:color w:val="1B1B1B"/>
          <w:spacing w:val="-14"/>
          <w:w w:val="105"/>
        </w:rPr>
        <w:t xml:space="preserve"> </w:t>
      </w:r>
      <w:r>
        <w:rPr>
          <w:color w:val="1B1B1B"/>
          <w:w w:val="105"/>
        </w:rPr>
        <w:t>able</w:t>
      </w:r>
      <w:r>
        <w:rPr>
          <w:color w:val="1B1B1B"/>
          <w:spacing w:val="-15"/>
          <w:w w:val="105"/>
        </w:rPr>
        <w:t xml:space="preserve"> </w:t>
      </w:r>
      <w:r>
        <w:rPr>
          <w:color w:val="1B1B1B"/>
          <w:w w:val="105"/>
        </w:rPr>
        <w:t>to</w:t>
      </w:r>
      <w:r>
        <w:rPr>
          <w:color w:val="1B1B1B"/>
          <w:spacing w:val="-14"/>
          <w:w w:val="105"/>
        </w:rPr>
        <w:t xml:space="preserve"> </w:t>
      </w:r>
      <w:r>
        <w:rPr>
          <w:color w:val="1B1B1B"/>
          <w:w w:val="105"/>
        </w:rPr>
        <w:t>achieve</w:t>
      </w:r>
      <w:r>
        <w:rPr>
          <w:color w:val="1B1B1B"/>
          <w:spacing w:val="-14"/>
          <w:w w:val="105"/>
        </w:rPr>
        <w:t xml:space="preserve"> </w:t>
      </w:r>
      <w:r>
        <w:rPr>
          <w:color w:val="1B1B1B"/>
          <w:w w:val="105"/>
        </w:rPr>
        <w:t>things.”</w:t>
      </w:r>
    </w:p>
    <w:p w14:paraId="26DAC1AD" w14:textId="77777777" w:rsidR="007470D6" w:rsidRDefault="007470D6">
      <w:pPr>
        <w:pStyle w:val="BodyText"/>
        <w:spacing w:before="4"/>
        <w:rPr>
          <w:sz w:val="17"/>
        </w:rPr>
      </w:pPr>
    </w:p>
    <w:p w14:paraId="3144D78D" w14:textId="77777777" w:rsidR="007470D6" w:rsidRDefault="00A70D17">
      <w:pPr>
        <w:pStyle w:val="BodyText"/>
        <w:spacing w:before="1" w:line="235" w:lineRule="auto"/>
        <w:ind w:left="1090" w:right="1167"/>
      </w:pPr>
      <w:r>
        <w:rPr>
          <w:color w:val="1B1B1B"/>
          <w:w w:val="105"/>
        </w:rPr>
        <w:t>Lana</w:t>
      </w:r>
      <w:r>
        <w:rPr>
          <w:color w:val="1B1B1B"/>
          <w:spacing w:val="-13"/>
          <w:w w:val="105"/>
        </w:rPr>
        <w:t xml:space="preserve"> </w:t>
      </w:r>
      <w:r>
        <w:rPr>
          <w:color w:val="1B1B1B"/>
          <w:w w:val="105"/>
        </w:rPr>
        <w:t>finishes</w:t>
      </w:r>
      <w:r>
        <w:rPr>
          <w:color w:val="1B1B1B"/>
          <w:spacing w:val="-12"/>
          <w:w w:val="105"/>
        </w:rPr>
        <w:t xml:space="preserve"> </w:t>
      </w:r>
      <w:r>
        <w:rPr>
          <w:color w:val="1B1B1B"/>
          <w:w w:val="105"/>
        </w:rPr>
        <w:t>by</w:t>
      </w:r>
      <w:r>
        <w:rPr>
          <w:color w:val="1B1B1B"/>
          <w:spacing w:val="-13"/>
          <w:w w:val="105"/>
        </w:rPr>
        <w:t xml:space="preserve"> </w:t>
      </w:r>
      <w:r>
        <w:rPr>
          <w:color w:val="1B1B1B"/>
          <w:w w:val="105"/>
        </w:rPr>
        <w:t>saying,</w:t>
      </w:r>
      <w:r>
        <w:rPr>
          <w:color w:val="1B1B1B"/>
          <w:spacing w:val="-12"/>
          <w:w w:val="105"/>
        </w:rPr>
        <w:t xml:space="preserve"> </w:t>
      </w:r>
      <w:r>
        <w:rPr>
          <w:color w:val="1B1B1B"/>
          <w:w w:val="105"/>
        </w:rPr>
        <w:t>“Julyne’s</w:t>
      </w:r>
      <w:r>
        <w:rPr>
          <w:color w:val="1B1B1B"/>
          <w:spacing w:val="-12"/>
          <w:w w:val="105"/>
        </w:rPr>
        <w:t xml:space="preserve"> </w:t>
      </w:r>
      <w:r>
        <w:rPr>
          <w:color w:val="1B1B1B"/>
          <w:w w:val="105"/>
        </w:rPr>
        <w:t>public</w:t>
      </w:r>
      <w:r>
        <w:rPr>
          <w:color w:val="1B1B1B"/>
          <w:spacing w:val="-13"/>
          <w:w w:val="105"/>
        </w:rPr>
        <w:t xml:space="preserve"> </w:t>
      </w:r>
      <w:r>
        <w:rPr>
          <w:color w:val="1B1B1B"/>
          <w:w w:val="105"/>
        </w:rPr>
        <w:t>speaking</w:t>
      </w:r>
      <w:r>
        <w:rPr>
          <w:color w:val="1B1B1B"/>
          <w:spacing w:val="-12"/>
          <w:w w:val="105"/>
        </w:rPr>
        <w:t xml:space="preserve"> </w:t>
      </w:r>
      <w:r>
        <w:rPr>
          <w:color w:val="1B1B1B"/>
          <w:w w:val="105"/>
        </w:rPr>
        <w:t>about</w:t>
      </w:r>
      <w:r>
        <w:rPr>
          <w:color w:val="1B1B1B"/>
          <w:spacing w:val="-12"/>
          <w:w w:val="105"/>
        </w:rPr>
        <w:t xml:space="preserve"> </w:t>
      </w:r>
      <w:r>
        <w:rPr>
          <w:color w:val="1B1B1B"/>
          <w:w w:val="105"/>
        </w:rPr>
        <w:t>her</w:t>
      </w:r>
      <w:r>
        <w:rPr>
          <w:color w:val="1B1B1B"/>
          <w:spacing w:val="-13"/>
          <w:w w:val="105"/>
        </w:rPr>
        <w:t xml:space="preserve"> </w:t>
      </w:r>
      <w:r>
        <w:rPr>
          <w:color w:val="1B1B1B"/>
          <w:w w:val="105"/>
        </w:rPr>
        <w:t>lifelong</w:t>
      </w:r>
      <w:r>
        <w:rPr>
          <w:color w:val="1B1B1B"/>
          <w:spacing w:val="-12"/>
          <w:w w:val="105"/>
        </w:rPr>
        <w:t xml:space="preserve"> </w:t>
      </w:r>
      <w:r>
        <w:rPr>
          <w:color w:val="1B1B1B"/>
          <w:w w:val="105"/>
        </w:rPr>
        <w:t>learning,</w:t>
      </w:r>
      <w:r>
        <w:rPr>
          <w:color w:val="1B1B1B"/>
          <w:spacing w:val="-12"/>
          <w:w w:val="105"/>
        </w:rPr>
        <w:t xml:space="preserve"> </w:t>
      </w:r>
      <w:r>
        <w:rPr>
          <w:color w:val="1B1B1B"/>
          <w:w w:val="105"/>
        </w:rPr>
        <w:t>disability</w:t>
      </w:r>
      <w:r>
        <w:rPr>
          <w:color w:val="1B1B1B"/>
          <w:spacing w:val="-13"/>
          <w:w w:val="105"/>
        </w:rPr>
        <w:t xml:space="preserve"> </w:t>
      </w:r>
      <w:r>
        <w:rPr>
          <w:color w:val="1B1B1B"/>
          <w:w w:val="105"/>
        </w:rPr>
        <w:t>inclusion</w:t>
      </w:r>
      <w:r>
        <w:rPr>
          <w:color w:val="1B1B1B"/>
          <w:spacing w:val="-12"/>
          <w:w w:val="105"/>
        </w:rPr>
        <w:t xml:space="preserve"> </w:t>
      </w:r>
      <w:r>
        <w:rPr>
          <w:color w:val="1B1B1B"/>
          <w:spacing w:val="-6"/>
          <w:w w:val="105"/>
        </w:rPr>
        <w:t xml:space="preserve">and </w:t>
      </w:r>
      <w:r>
        <w:rPr>
          <w:color w:val="1B1B1B"/>
          <w:w w:val="105"/>
        </w:rPr>
        <w:t>family violence experiences have made the whole organisation extremely proud. She is making such</w:t>
      </w:r>
      <w:r>
        <w:rPr>
          <w:color w:val="1B1B1B"/>
          <w:spacing w:val="-14"/>
          <w:w w:val="105"/>
        </w:rPr>
        <w:t xml:space="preserve"> </w:t>
      </w:r>
      <w:r>
        <w:rPr>
          <w:color w:val="1B1B1B"/>
          <w:w w:val="105"/>
        </w:rPr>
        <w:t>a</w:t>
      </w:r>
      <w:r>
        <w:rPr>
          <w:color w:val="1B1B1B"/>
          <w:spacing w:val="-13"/>
          <w:w w:val="105"/>
        </w:rPr>
        <w:t xml:space="preserve"> </w:t>
      </w:r>
      <w:r>
        <w:rPr>
          <w:color w:val="1B1B1B"/>
          <w:w w:val="105"/>
        </w:rPr>
        <w:t>positive</w:t>
      </w:r>
      <w:r>
        <w:rPr>
          <w:color w:val="1B1B1B"/>
          <w:spacing w:val="-13"/>
          <w:w w:val="105"/>
        </w:rPr>
        <w:t xml:space="preserve"> </w:t>
      </w:r>
      <w:r>
        <w:rPr>
          <w:color w:val="1B1B1B"/>
          <w:w w:val="105"/>
        </w:rPr>
        <w:t>impact</w:t>
      </w:r>
      <w:r>
        <w:rPr>
          <w:color w:val="1B1B1B"/>
          <w:spacing w:val="-13"/>
          <w:w w:val="105"/>
        </w:rPr>
        <w:t xml:space="preserve"> </w:t>
      </w:r>
      <w:r>
        <w:rPr>
          <w:color w:val="1B1B1B"/>
          <w:w w:val="105"/>
        </w:rPr>
        <w:t>and</w:t>
      </w:r>
      <w:r>
        <w:rPr>
          <w:color w:val="1B1B1B"/>
          <w:spacing w:val="-13"/>
          <w:w w:val="105"/>
        </w:rPr>
        <w:t xml:space="preserve"> </w:t>
      </w:r>
      <w:r>
        <w:rPr>
          <w:color w:val="1B1B1B"/>
          <w:w w:val="105"/>
        </w:rPr>
        <w:t>a</w:t>
      </w:r>
      <w:r>
        <w:rPr>
          <w:color w:val="1B1B1B"/>
          <w:spacing w:val="-13"/>
          <w:w w:val="105"/>
        </w:rPr>
        <w:t xml:space="preserve"> </w:t>
      </w:r>
      <w:r>
        <w:rPr>
          <w:color w:val="1B1B1B"/>
          <w:w w:val="105"/>
        </w:rPr>
        <w:t>difference</w:t>
      </w:r>
      <w:r>
        <w:rPr>
          <w:color w:val="1B1B1B"/>
          <w:spacing w:val="-13"/>
          <w:w w:val="105"/>
        </w:rPr>
        <w:t xml:space="preserve"> </w:t>
      </w:r>
      <w:r>
        <w:rPr>
          <w:color w:val="1B1B1B"/>
          <w:w w:val="105"/>
        </w:rPr>
        <w:t>to</w:t>
      </w:r>
      <w:r>
        <w:rPr>
          <w:color w:val="1B1B1B"/>
          <w:spacing w:val="-13"/>
          <w:w w:val="105"/>
        </w:rPr>
        <w:t xml:space="preserve"> </w:t>
      </w:r>
      <w:r>
        <w:rPr>
          <w:color w:val="1B1B1B"/>
          <w:w w:val="105"/>
        </w:rPr>
        <w:t>the</w:t>
      </w:r>
      <w:r>
        <w:rPr>
          <w:color w:val="1B1B1B"/>
          <w:spacing w:val="-13"/>
          <w:w w:val="105"/>
        </w:rPr>
        <w:t xml:space="preserve"> </w:t>
      </w:r>
      <w:r>
        <w:rPr>
          <w:color w:val="1B1B1B"/>
          <w:w w:val="105"/>
        </w:rPr>
        <w:t>community.”</w:t>
      </w:r>
    </w:p>
    <w:p w14:paraId="390DFD90" w14:textId="77777777" w:rsidR="007470D6" w:rsidRDefault="007470D6">
      <w:pPr>
        <w:pStyle w:val="BodyText"/>
        <w:spacing w:before="7"/>
        <w:rPr>
          <w:sz w:val="21"/>
        </w:rPr>
      </w:pPr>
    </w:p>
    <w:p w14:paraId="68C53FC6" w14:textId="77777777" w:rsidR="007470D6" w:rsidRDefault="00A70D17">
      <w:pPr>
        <w:pStyle w:val="Heading5"/>
        <w:ind w:right="287"/>
      </w:pPr>
      <w:r>
        <w:rPr>
          <w:color w:val="FFFFFF"/>
          <w:w w:val="115"/>
        </w:rPr>
        <w:t>05</w:t>
      </w:r>
    </w:p>
    <w:p w14:paraId="722C6D30" w14:textId="77777777" w:rsidR="007470D6" w:rsidRDefault="007470D6">
      <w:pPr>
        <w:sectPr w:rsidR="007470D6">
          <w:pgSz w:w="12240" w:h="15840"/>
          <w:pgMar w:top="980" w:right="100" w:bottom="0" w:left="260" w:header="720" w:footer="720" w:gutter="0"/>
          <w:cols w:space="720"/>
        </w:sectPr>
      </w:pPr>
    </w:p>
    <w:p w14:paraId="2D65B79C" w14:textId="69C7D43F" w:rsidR="007470D6" w:rsidRDefault="00A70D17">
      <w:pPr>
        <w:spacing w:before="100"/>
        <w:ind w:left="970"/>
        <w:rPr>
          <w:rFonts w:ascii="Arial"/>
          <w:b/>
          <w:sz w:val="24"/>
        </w:rPr>
      </w:pPr>
      <w:r>
        <w:rPr>
          <w:rFonts w:ascii="Arial"/>
          <w:b/>
          <w:color w:val="1B1B1B"/>
          <w:w w:val="110"/>
          <w:sz w:val="24"/>
        </w:rPr>
        <w:lastRenderedPageBreak/>
        <w:t>Context and</w:t>
      </w:r>
      <w:r>
        <w:rPr>
          <w:rFonts w:ascii="Arial"/>
          <w:b/>
          <w:color w:val="1B1B1B"/>
          <w:spacing w:val="-51"/>
          <w:w w:val="110"/>
          <w:sz w:val="24"/>
        </w:rPr>
        <w:t xml:space="preserve"> </w:t>
      </w:r>
      <w:r>
        <w:rPr>
          <w:rFonts w:ascii="Arial"/>
          <w:b/>
          <w:color w:val="1B1B1B"/>
          <w:w w:val="110"/>
          <w:sz w:val="24"/>
        </w:rPr>
        <w:t>background</w:t>
      </w:r>
    </w:p>
    <w:p w14:paraId="3241A82D" w14:textId="77777777" w:rsidR="007470D6" w:rsidRDefault="007470D6">
      <w:pPr>
        <w:pStyle w:val="BodyText"/>
        <w:rPr>
          <w:rFonts w:ascii="Arial"/>
          <w:b/>
          <w:sz w:val="40"/>
        </w:rPr>
      </w:pPr>
    </w:p>
    <w:p w14:paraId="1BDD8B49" w14:textId="77777777" w:rsidR="007470D6" w:rsidRDefault="00A70D17">
      <w:pPr>
        <w:pStyle w:val="Heading6"/>
        <w:spacing w:before="1"/>
        <w:ind w:left="970"/>
      </w:pPr>
      <w:r>
        <w:rPr>
          <w:color w:val="1B1B1B"/>
          <w:w w:val="110"/>
        </w:rPr>
        <w:t>Disability</w:t>
      </w:r>
    </w:p>
    <w:p w14:paraId="1D352732" w14:textId="77777777" w:rsidR="007470D6" w:rsidRDefault="007470D6">
      <w:pPr>
        <w:pStyle w:val="BodyText"/>
        <w:spacing w:before="11"/>
        <w:rPr>
          <w:rFonts w:ascii="Arial"/>
          <w:b/>
          <w:sz w:val="26"/>
        </w:rPr>
      </w:pPr>
    </w:p>
    <w:p w14:paraId="1B2D5B12" w14:textId="77777777" w:rsidR="007470D6" w:rsidRDefault="00A70D17">
      <w:pPr>
        <w:pStyle w:val="BodyText"/>
        <w:spacing w:line="235" w:lineRule="auto"/>
        <w:ind w:left="970" w:right="1270"/>
      </w:pPr>
      <w:r>
        <w:rPr>
          <w:w w:val="105"/>
        </w:rPr>
        <w:t>About</w:t>
      </w:r>
      <w:r>
        <w:rPr>
          <w:spacing w:val="-16"/>
          <w:w w:val="105"/>
        </w:rPr>
        <w:t xml:space="preserve"> </w:t>
      </w:r>
      <w:r>
        <w:rPr>
          <w:w w:val="85"/>
        </w:rPr>
        <w:t>1</w:t>
      </w:r>
      <w:r>
        <w:rPr>
          <w:spacing w:val="-4"/>
          <w:w w:val="85"/>
        </w:rPr>
        <w:t xml:space="preserve"> </w:t>
      </w:r>
      <w:r>
        <w:rPr>
          <w:w w:val="105"/>
        </w:rPr>
        <w:t>in</w:t>
      </w:r>
      <w:r>
        <w:rPr>
          <w:spacing w:val="-16"/>
          <w:w w:val="105"/>
        </w:rPr>
        <w:t xml:space="preserve"> </w:t>
      </w:r>
      <w:r>
        <w:rPr>
          <w:w w:val="105"/>
        </w:rPr>
        <w:t>5</w:t>
      </w:r>
      <w:r>
        <w:rPr>
          <w:spacing w:val="-16"/>
          <w:w w:val="105"/>
        </w:rPr>
        <w:t xml:space="preserve"> </w:t>
      </w:r>
      <w:r>
        <w:rPr>
          <w:w w:val="105"/>
        </w:rPr>
        <w:t>people</w:t>
      </w:r>
      <w:r>
        <w:rPr>
          <w:spacing w:val="-15"/>
          <w:w w:val="105"/>
        </w:rPr>
        <w:t xml:space="preserve"> </w:t>
      </w:r>
      <w:r>
        <w:rPr>
          <w:w w:val="105"/>
        </w:rPr>
        <w:t>in</w:t>
      </w:r>
      <w:r>
        <w:rPr>
          <w:spacing w:val="-16"/>
          <w:w w:val="105"/>
        </w:rPr>
        <w:t xml:space="preserve"> </w:t>
      </w:r>
      <w:r>
        <w:rPr>
          <w:w w:val="105"/>
        </w:rPr>
        <w:t>Victoria</w:t>
      </w:r>
      <w:r>
        <w:rPr>
          <w:spacing w:val="-16"/>
          <w:w w:val="105"/>
        </w:rPr>
        <w:t xml:space="preserve"> </w:t>
      </w:r>
      <w:r>
        <w:rPr>
          <w:w w:val="105"/>
        </w:rPr>
        <w:t>live</w:t>
      </w:r>
      <w:r>
        <w:rPr>
          <w:spacing w:val="-16"/>
          <w:w w:val="105"/>
        </w:rPr>
        <w:t xml:space="preserve"> </w:t>
      </w:r>
      <w:r>
        <w:rPr>
          <w:w w:val="105"/>
        </w:rPr>
        <w:t>with</w:t>
      </w:r>
      <w:r>
        <w:rPr>
          <w:spacing w:val="-16"/>
          <w:w w:val="105"/>
        </w:rPr>
        <w:t xml:space="preserve"> </w:t>
      </w:r>
      <w:r>
        <w:rPr>
          <w:w w:val="105"/>
        </w:rPr>
        <w:t>disability.</w:t>
      </w:r>
      <w:r>
        <w:rPr>
          <w:spacing w:val="-15"/>
          <w:w w:val="105"/>
        </w:rPr>
        <w:t xml:space="preserve"> </w:t>
      </w:r>
      <w:r>
        <w:rPr>
          <w:w w:val="105"/>
        </w:rPr>
        <w:t>The</w:t>
      </w:r>
      <w:r>
        <w:rPr>
          <w:spacing w:val="-16"/>
          <w:w w:val="105"/>
        </w:rPr>
        <w:t xml:space="preserve"> </w:t>
      </w:r>
      <w:r>
        <w:rPr>
          <w:w w:val="105"/>
        </w:rPr>
        <w:t>exact</w:t>
      </w:r>
      <w:r>
        <w:rPr>
          <w:spacing w:val="-16"/>
          <w:w w:val="105"/>
        </w:rPr>
        <w:t xml:space="preserve"> </w:t>
      </w:r>
      <w:r>
        <w:rPr>
          <w:w w:val="105"/>
        </w:rPr>
        <w:t>number</w:t>
      </w:r>
      <w:r>
        <w:rPr>
          <w:spacing w:val="-16"/>
          <w:w w:val="105"/>
        </w:rPr>
        <w:t xml:space="preserve"> </w:t>
      </w:r>
      <w:r>
        <w:rPr>
          <w:w w:val="105"/>
        </w:rPr>
        <w:t>of</w:t>
      </w:r>
      <w:r>
        <w:rPr>
          <w:spacing w:val="-16"/>
          <w:w w:val="105"/>
        </w:rPr>
        <w:t xml:space="preserve"> </w:t>
      </w:r>
      <w:r>
        <w:rPr>
          <w:w w:val="105"/>
        </w:rPr>
        <w:t>people</w:t>
      </w:r>
      <w:r>
        <w:rPr>
          <w:spacing w:val="-15"/>
          <w:w w:val="105"/>
        </w:rPr>
        <w:t xml:space="preserve"> </w:t>
      </w:r>
      <w:r>
        <w:rPr>
          <w:w w:val="105"/>
        </w:rPr>
        <w:t>with</w:t>
      </w:r>
      <w:r>
        <w:rPr>
          <w:spacing w:val="-16"/>
          <w:w w:val="105"/>
        </w:rPr>
        <w:t xml:space="preserve"> </w:t>
      </w:r>
      <w:r>
        <w:rPr>
          <w:w w:val="105"/>
        </w:rPr>
        <w:t>disability</w:t>
      </w:r>
      <w:r>
        <w:rPr>
          <w:spacing w:val="-16"/>
          <w:w w:val="105"/>
        </w:rPr>
        <w:t xml:space="preserve"> </w:t>
      </w:r>
      <w:r>
        <w:rPr>
          <w:w w:val="105"/>
        </w:rPr>
        <w:t>varies depending</w:t>
      </w:r>
      <w:r>
        <w:rPr>
          <w:spacing w:val="-9"/>
          <w:w w:val="105"/>
        </w:rPr>
        <w:t xml:space="preserve"> </w:t>
      </w:r>
      <w:r>
        <w:rPr>
          <w:w w:val="105"/>
        </w:rPr>
        <w:t>on</w:t>
      </w:r>
      <w:r>
        <w:rPr>
          <w:spacing w:val="-8"/>
          <w:w w:val="105"/>
        </w:rPr>
        <w:t xml:space="preserve"> </w:t>
      </w:r>
      <w:r>
        <w:rPr>
          <w:w w:val="105"/>
        </w:rPr>
        <w:t>the</w:t>
      </w:r>
      <w:r>
        <w:rPr>
          <w:spacing w:val="-8"/>
          <w:w w:val="105"/>
        </w:rPr>
        <w:t xml:space="preserve"> </w:t>
      </w:r>
      <w:r>
        <w:rPr>
          <w:w w:val="105"/>
        </w:rPr>
        <w:t>research</w:t>
      </w:r>
      <w:r>
        <w:rPr>
          <w:spacing w:val="-8"/>
          <w:w w:val="105"/>
        </w:rPr>
        <w:t xml:space="preserve"> </w:t>
      </w:r>
      <w:r>
        <w:rPr>
          <w:w w:val="105"/>
        </w:rPr>
        <w:t>method</w:t>
      </w:r>
      <w:r>
        <w:rPr>
          <w:spacing w:val="-8"/>
          <w:w w:val="105"/>
        </w:rPr>
        <w:t xml:space="preserve"> </w:t>
      </w:r>
      <w:r>
        <w:rPr>
          <w:w w:val="105"/>
        </w:rPr>
        <w:t>and</w:t>
      </w:r>
      <w:r>
        <w:rPr>
          <w:spacing w:val="-8"/>
          <w:w w:val="105"/>
        </w:rPr>
        <w:t xml:space="preserve"> </w:t>
      </w:r>
      <w:r>
        <w:rPr>
          <w:w w:val="105"/>
        </w:rPr>
        <w:t>source</w:t>
      </w:r>
      <w:r>
        <w:rPr>
          <w:spacing w:val="-8"/>
          <w:w w:val="105"/>
        </w:rPr>
        <w:t xml:space="preserve"> </w:t>
      </w:r>
      <w:r>
        <w:rPr>
          <w:w w:val="105"/>
        </w:rPr>
        <w:t>of</w:t>
      </w:r>
      <w:r>
        <w:rPr>
          <w:spacing w:val="-8"/>
          <w:w w:val="105"/>
        </w:rPr>
        <w:t xml:space="preserve"> </w:t>
      </w:r>
      <w:r>
        <w:rPr>
          <w:w w:val="105"/>
        </w:rPr>
        <w:t>information.</w:t>
      </w:r>
      <w:r>
        <w:rPr>
          <w:spacing w:val="-8"/>
          <w:w w:val="105"/>
        </w:rPr>
        <w:t xml:space="preserve"> </w:t>
      </w:r>
      <w:r>
        <w:rPr>
          <w:w w:val="105"/>
        </w:rPr>
        <w:t>Definitions</w:t>
      </w:r>
      <w:r>
        <w:rPr>
          <w:spacing w:val="-8"/>
          <w:w w:val="105"/>
        </w:rPr>
        <w:t xml:space="preserve"> </w:t>
      </w:r>
      <w:r>
        <w:rPr>
          <w:w w:val="105"/>
        </w:rPr>
        <w:t>of</w:t>
      </w:r>
      <w:r>
        <w:rPr>
          <w:spacing w:val="-8"/>
          <w:w w:val="105"/>
        </w:rPr>
        <w:t xml:space="preserve"> </w:t>
      </w:r>
      <w:r>
        <w:rPr>
          <w:w w:val="105"/>
        </w:rPr>
        <w:t>disability</w:t>
      </w:r>
      <w:r>
        <w:rPr>
          <w:spacing w:val="-8"/>
          <w:w w:val="105"/>
        </w:rPr>
        <w:t xml:space="preserve"> </w:t>
      </w:r>
      <w:r>
        <w:rPr>
          <w:w w:val="105"/>
        </w:rPr>
        <w:t>vary</w:t>
      </w:r>
      <w:r>
        <w:rPr>
          <w:spacing w:val="-8"/>
          <w:w w:val="105"/>
        </w:rPr>
        <w:t xml:space="preserve"> </w:t>
      </w:r>
      <w:r>
        <w:rPr>
          <w:w w:val="105"/>
        </w:rPr>
        <w:t>too.</w:t>
      </w:r>
      <w:r>
        <w:rPr>
          <w:spacing w:val="-8"/>
          <w:w w:val="105"/>
        </w:rPr>
        <w:t xml:space="preserve"> </w:t>
      </w:r>
      <w:r>
        <w:rPr>
          <w:spacing w:val="-6"/>
          <w:w w:val="105"/>
        </w:rPr>
        <w:t xml:space="preserve">For </w:t>
      </w:r>
      <w:r>
        <w:rPr>
          <w:w w:val="105"/>
        </w:rPr>
        <w:t>the</w:t>
      </w:r>
      <w:r>
        <w:rPr>
          <w:spacing w:val="-13"/>
          <w:w w:val="105"/>
        </w:rPr>
        <w:t xml:space="preserve"> </w:t>
      </w:r>
      <w:r>
        <w:rPr>
          <w:w w:val="105"/>
        </w:rPr>
        <w:t>purpose</w:t>
      </w:r>
      <w:r>
        <w:rPr>
          <w:spacing w:val="-13"/>
          <w:w w:val="105"/>
        </w:rPr>
        <w:t xml:space="preserve"> </w:t>
      </w:r>
      <w:r>
        <w:rPr>
          <w:w w:val="105"/>
        </w:rPr>
        <w:t>of</w:t>
      </w:r>
      <w:r>
        <w:rPr>
          <w:spacing w:val="-12"/>
          <w:w w:val="105"/>
        </w:rPr>
        <w:t xml:space="preserve"> </w:t>
      </w:r>
      <w:r>
        <w:rPr>
          <w:w w:val="105"/>
        </w:rPr>
        <w:t>the</w:t>
      </w:r>
      <w:r>
        <w:rPr>
          <w:spacing w:val="-13"/>
          <w:w w:val="105"/>
        </w:rPr>
        <w:t xml:space="preserve"> </w:t>
      </w:r>
      <w:r>
        <w:rPr>
          <w:w w:val="105"/>
        </w:rPr>
        <w:t>Victoria</w:t>
      </w:r>
      <w:r>
        <w:rPr>
          <w:spacing w:val="-13"/>
          <w:w w:val="105"/>
        </w:rPr>
        <w:t xml:space="preserve"> </w:t>
      </w:r>
      <w:r>
        <w:rPr>
          <w:w w:val="105"/>
        </w:rPr>
        <w:t>ALIVE</w:t>
      </w:r>
      <w:r>
        <w:rPr>
          <w:spacing w:val="-12"/>
          <w:w w:val="105"/>
        </w:rPr>
        <w:t xml:space="preserve"> </w:t>
      </w:r>
      <w:r>
        <w:rPr>
          <w:w w:val="105"/>
        </w:rPr>
        <w:t>project,</w:t>
      </w:r>
      <w:r>
        <w:rPr>
          <w:spacing w:val="-13"/>
          <w:w w:val="105"/>
        </w:rPr>
        <w:t xml:space="preserve"> </w:t>
      </w:r>
      <w:r>
        <w:rPr>
          <w:w w:val="105"/>
        </w:rPr>
        <w:t>mental</w:t>
      </w:r>
      <w:r>
        <w:rPr>
          <w:spacing w:val="-12"/>
          <w:w w:val="105"/>
        </w:rPr>
        <w:t xml:space="preserve"> </w:t>
      </w:r>
      <w:r>
        <w:rPr>
          <w:w w:val="105"/>
        </w:rPr>
        <w:t>health</w:t>
      </w:r>
      <w:r>
        <w:rPr>
          <w:spacing w:val="-13"/>
          <w:w w:val="105"/>
        </w:rPr>
        <w:t xml:space="preserve"> </w:t>
      </w:r>
      <w:r>
        <w:rPr>
          <w:w w:val="105"/>
        </w:rPr>
        <w:t>was</w:t>
      </w:r>
      <w:r>
        <w:rPr>
          <w:spacing w:val="-13"/>
          <w:w w:val="105"/>
        </w:rPr>
        <w:t xml:space="preserve"> </w:t>
      </w:r>
      <w:r>
        <w:rPr>
          <w:w w:val="105"/>
        </w:rPr>
        <w:t>understood</w:t>
      </w:r>
      <w:r>
        <w:rPr>
          <w:spacing w:val="-12"/>
          <w:w w:val="105"/>
        </w:rPr>
        <w:t xml:space="preserve"> </w:t>
      </w:r>
      <w:r>
        <w:rPr>
          <w:w w:val="105"/>
        </w:rPr>
        <w:t>as</w:t>
      </w:r>
      <w:r>
        <w:rPr>
          <w:spacing w:val="-13"/>
          <w:w w:val="105"/>
        </w:rPr>
        <w:t xml:space="preserve"> </w:t>
      </w:r>
      <w:r>
        <w:rPr>
          <w:w w:val="105"/>
        </w:rPr>
        <w:t>a</w:t>
      </w:r>
      <w:r>
        <w:rPr>
          <w:spacing w:val="-13"/>
          <w:w w:val="105"/>
        </w:rPr>
        <w:t xml:space="preserve"> </w:t>
      </w:r>
      <w:r>
        <w:rPr>
          <w:w w:val="105"/>
        </w:rPr>
        <w:t>disability.</w:t>
      </w:r>
    </w:p>
    <w:p w14:paraId="360B73F7" w14:textId="77777777" w:rsidR="007470D6" w:rsidRDefault="007470D6">
      <w:pPr>
        <w:pStyle w:val="BodyText"/>
        <w:spacing w:before="5"/>
        <w:rPr>
          <w:sz w:val="17"/>
        </w:rPr>
      </w:pPr>
    </w:p>
    <w:p w14:paraId="706CADEF" w14:textId="77777777" w:rsidR="007470D6" w:rsidRDefault="00A70D17">
      <w:pPr>
        <w:pStyle w:val="BodyText"/>
        <w:spacing w:before="1" w:line="235" w:lineRule="auto"/>
        <w:ind w:left="970" w:right="1532"/>
      </w:pPr>
      <w:r>
        <w:rPr>
          <w:w w:val="105"/>
        </w:rPr>
        <w:t>Considering everyone’s links to family members, co-workers, sport teammates, club and society members and so on, nearly every Victorian has a connection to a person with disability</w:t>
      </w:r>
    </w:p>
    <w:p w14:paraId="1459968C" w14:textId="77777777" w:rsidR="007470D6" w:rsidRDefault="007470D6">
      <w:pPr>
        <w:pStyle w:val="BodyText"/>
        <w:spacing w:before="13"/>
        <w:rPr>
          <w:sz w:val="27"/>
        </w:rPr>
      </w:pPr>
    </w:p>
    <w:p w14:paraId="4BF141EA" w14:textId="77777777" w:rsidR="007470D6" w:rsidRDefault="00A70D17">
      <w:pPr>
        <w:pStyle w:val="Heading6"/>
        <w:ind w:left="970"/>
      </w:pPr>
      <w:r>
        <w:rPr>
          <w:color w:val="1B1B1B"/>
          <w:w w:val="110"/>
        </w:rPr>
        <w:t>Disabilities come in many forms, including:</w:t>
      </w:r>
    </w:p>
    <w:p w14:paraId="017A8BAC" w14:textId="77777777" w:rsidR="007470D6" w:rsidRDefault="007470D6">
      <w:pPr>
        <w:pStyle w:val="BodyText"/>
        <w:spacing w:before="9"/>
        <w:rPr>
          <w:rFonts w:ascii="Arial"/>
          <w:b/>
          <w:sz w:val="26"/>
        </w:rPr>
      </w:pPr>
    </w:p>
    <w:p w14:paraId="554CFAE8" w14:textId="77777777" w:rsidR="007470D6" w:rsidRDefault="00A70D17">
      <w:pPr>
        <w:pStyle w:val="BodyText"/>
        <w:spacing w:line="220" w:lineRule="auto"/>
        <w:ind w:left="1570" w:right="2708"/>
      </w:pPr>
      <w:r>
        <w:rPr>
          <w:color w:val="1B1B1B"/>
          <w:w w:val="105"/>
        </w:rPr>
        <w:t>Physical - affects a person's mobility, dexterity, or other physiology Intellectual - can affects a person's abilities to learn, communicate, retain information and undertake activities.</w:t>
      </w:r>
    </w:p>
    <w:p w14:paraId="054283AE" w14:textId="77777777" w:rsidR="007470D6" w:rsidRDefault="00A70D17">
      <w:pPr>
        <w:pStyle w:val="BodyText"/>
        <w:spacing w:before="5" w:line="220" w:lineRule="auto"/>
        <w:ind w:left="1570" w:right="3121"/>
      </w:pPr>
      <w:r>
        <w:rPr>
          <w:color w:val="1B1B1B"/>
          <w:w w:val="105"/>
        </w:rPr>
        <w:t>Mental Illness - can affect a person's thinking processes, mood and social functioning</w:t>
      </w:r>
    </w:p>
    <w:p w14:paraId="63C270A4" w14:textId="77777777" w:rsidR="007470D6" w:rsidRDefault="00A70D17">
      <w:pPr>
        <w:pStyle w:val="BodyText"/>
        <w:spacing w:before="2" w:line="220" w:lineRule="auto"/>
        <w:ind w:left="1570" w:right="2217"/>
      </w:pPr>
      <w:r>
        <w:rPr>
          <w:color w:val="1B1B1B"/>
          <w:w w:val="105"/>
        </w:rPr>
        <w:t>Sensory - affects a person's ability to use one or more senses including hear or see Neurological – affects the person’s brain and central nervous system</w:t>
      </w:r>
    </w:p>
    <w:p w14:paraId="356839E4" w14:textId="77777777" w:rsidR="007470D6" w:rsidRDefault="00A70D17">
      <w:pPr>
        <w:pStyle w:val="BodyText"/>
        <w:spacing w:line="267" w:lineRule="exact"/>
        <w:ind w:left="1570"/>
      </w:pPr>
      <w:r>
        <w:rPr>
          <w:color w:val="1B1B1B"/>
          <w:w w:val="105"/>
        </w:rPr>
        <w:t>Learning disability</w:t>
      </w:r>
    </w:p>
    <w:p w14:paraId="7A81B265" w14:textId="77777777" w:rsidR="007470D6" w:rsidRDefault="00A70D17">
      <w:pPr>
        <w:pStyle w:val="BodyText"/>
        <w:spacing w:line="281" w:lineRule="exact"/>
        <w:ind w:left="1570"/>
      </w:pPr>
      <w:r>
        <w:rPr>
          <w:color w:val="1B1B1B"/>
          <w:w w:val="105"/>
        </w:rPr>
        <w:t xml:space="preserve">Immunological - the presence of organisms causing disease in the body </w:t>
      </w:r>
      <w:r>
        <w:rPr>
          <w:rFonts w:ascii="Arial"/>
          <w:b/>
          <w:color w:val="2C94EC"/>
        </w:rPr>
        <w:t>1</w:t>
      </w:r>
      <w:r>
        <w:rPr>
          <w:color w:val="1B1B1B"/>
        </w:rPr>
        <w:t>.</w:t>
      </w:r>
    </w:p>
    <w:p w14:paraId="5CA5D356" w14:textId="77777777" w:rsidR="007470D6" w:rsidRDefault="00A70D17">
      <w:pPr>
        <w:pStyle w:val="BodyText"/>
        <w:spacing w:before="148" w:line="235" w:lineRule="auto"/>
        <w:ind w:left="970" w:right="2174"/>
      </w:pPr>
      <w:r>
        <w:rPr>
          <w:w w:val="105"/>
        </w:rPr>
        <w:t xml:space="preserve">Over the past decades, progress has been made to improve the human rights and </w:t>
      </w:r>
      <w:r>
        <w:rPr>
          <w:spacing w:val="-3"/>
          <w:w w:val="105"/>
        </w:rPr>
        <w:t xml:space="preserve">quality </w:t>
      </w:r>
      <w:r>
        <w:rPr>
          <w:w w:val="105"/>
        </w:rPr>
        <w:t>of</w:t>
      </w:r>
      <w:r>
        <w:rPr>
          <w:spacing w:val="-32"/>
          <w:w w:val="105"/>
        </w:rPr>
        <w:t xml:space="preserve"> </w:t>
      </w:r>
      <w:r>
        <w:rPr>
          <w:w w:val="105"/>
        </w:rPr>
        <w:t>life</w:t>
      </w:r>
      <w:r>
        <w:rPr>
          <w:spacing w:val="-31"/>
          <w:w w:val="105"/>
        </w:rPr>
        <w:t xml:space="preserve"> </w:t>
      </w:r>
      <w:r>
        <w:rPr>
          <w:w w:val="105"/>
        </w:rPr>
        <w:t>for</w:t>
      </w:r>
      <w:r>
        <w:rPr>
          <w:spacing w:val="-31"/>
          <w:w w:val="105"/>
        </w:rPr>
        <w:t xml:space="preserve"> </w:t>
      </w:r>
      <w:r>
        <w:rPr>
          <w:w w:val="105"/>
        </w:rPr>
        <w:t>people</w:t>
      </w:r>
      <w:r>
        <w:rPr>
          <w:spacing w:val="-31"/>
          <w:w w:val="105"/>
        </w:rPr>
        <w:t xml:space="preserve"> </w:t>
      </w:r>
      <w:r>
        <w:rPr>
          <w:w w:val="105"/>
        </w:rPr>
        <w:t>with</w:t>
      </w:r>
      <w:r>
        <w:rPr>
          <w:spacing w:val="-31"/>
          <w:w w:val="105"/>
        </w:rPr>
        <w:t xml:space="preserve"> </w:t>
      </w:r>
      <w:r>
        <w:rPr>
          <w:w w:val="105"/>
        </w:rPr>
        <w:t>disability.</w:t>
      </w:r>
      <w:r>
        <w:rPr>
          <w:spacing w:val="-31"/>
          <w:w w:val="105"/>
        </w:rPr>
        <w:t xml:space="preserve"> </w:t>
      </w:r>
      <w:r>
        <w:rPr>
          <w:w w:val="105"/>
        </w:rPr>
        <w:t>From</w:t>
      </w:r>
      <w:r>
        <w:rPr>
          <w:spacing w:val="-32"/>
          <w:w w:val="105"/>
        </w:rPr>
        <w:t xml:space="preserve"> </w:t>
      </w:r>
      <w:r>
        <w:rPr>
          <w:w w:val="105"/>
        </w:rPr>
        <w:t>the</w:t>
      </w:r>
      <w:r>
        <w:rPr>
          <w:spacing w:val="-31"/>
          <w:w w:val="105"/>
        </w:rPr>
        <w:t xml:space="preserve"> </w:t>
      </w:r>
      <w:r>
        <w:rPr>
          <w:w w:val="105"/>
        </w:rPr>
        <w:t>1970s</w:t>
      </w:r>
      <w:r>
        <w:rPr>
          <w:spacing w:val="-31"/>
          <w:w w:val="105"/>
        </w:rPr>
        <w:t xml:space="preserve"> </w:t>
      </w:r>
      <w:r>
        <w:rPr>
          <w:w w:val="105"/>
        </w:rPr>
        <w:t>in</w:t>
      </w:r>
      <w:r>
        <w:rPr>
          <w:spacing w:val="-31"/>
          <w:w w:val="105"/>
        </w:rPr>
        <w:t xml:space="preserve"> </w:t>
      </w:r>
      <w:r>
        <w:rPr>
          <w:w w:val="105"/>
        </w:rPr>
        <w:t>Australia,</w:t>
      </w:r>
      <w:r>
        <w:rPr>
          <w:spacing w:val="-31"/>
          <w:w w:val="105"/>
        </w:rPr>
        <w:t xml:space="preserve"> </w:t>
      </w:r>
      <w:r>
        <w:rPr>
          <w:w w:val="105"/>
        </w:rPr>
        <w:t>until</w:t>
      </w:r>
      <w:r>
        <w:rPr>
          <w:spacing w:val="-31"/>
          <w:w w:val="105"/>
        </w:rPr>
        <w:t xml:space="preserve"> </w:t>
      </w:r>
      <w:r>
        <w:rPr>
          <w:w w:val="105"/>
        </w:rPr>
        <w:t>the</w:t>
      </w:r>
      <w:r>
        <w:rPr>
          <w:spacing w:val="-32"/>
          <w:w w:val="105"/>
        </w:rPr>
        <w:t xml:space="preserve"> </w:t>
      </w:r>
      <w:r>
        <w:rPr>
          <w:w w:val="105"/>
        </w:rPr>
        <w:t>1990s</w:t>
      </w:r>
      <w:r>
        <w:rPr>
          <w:spacing w:val="-31"/>
          <w:w w:val="105"/>
        </w:rPr>
        <w:t xml:space="preserve"> </w:t>
      </w:r>
      <w:r>
        <w:rPr>
          <w:w w:val="105"/>
        </w:rPr>
        <w:t>in</w:t>
      </w:r>
      <w:r>
        <w:rPr>
          <w:spacing w:val="-31"/>
          <w:w w:val="105"/>
        </w:rPr>
        <w:t xml:space="preserve"> </w:t>
      </w:r>
      <w:r>
        <w:rPr>
          <w:w w:val="105"/>
        </w:rPr>
        <w:t>Victoria,</w:t>
      </w:r>
      <w:r>
        <w:rPr>
          <w:spacing w:val="-31"/>
          <w:w w:val="105"/>
        </w:rPr>
        <w:t xml:space="preserve"> </w:t>
      </w:r>
      <w:r>
        <w:rPr>
          <w:w w:val="105"/>
        </w:rPr>
        <w:t>there has been a process of deinstitutionalisation and move towards empowerment and legislative</w:t>
      </w:r>
      <w:r>
        <w:rPr>
          <w:spacing w:val="-16"/>
          <w:w w:val="105"/>
        </w:rPr>
        <w:t xml:space="preserve"> </w:t>
      </w:r>
      <w:r>
        <w:rPr>
          <w:w w:val="105"/>
        </w:rPr>
        <w:t>protections.</w:t>
      </w:r>
    </w:p>
    <w:p w14:paraId="60A973D1" w14:textId="77777777" w:rsidR="007470D6" w:rsidRDefault="00A70D17">
      <w:pPr>
        <w:pStyle w:val="BodyText"/>
        <w:spacing w:before="190" w:line="235" w:lineRule="auto"/>
        <w:ind w:left="970" w:right="1384"/>
      </w:pPr>
      <w:r>
        <w:rPr>
          <w:color w:val="1B1B1B"/>
          <w:w w:val="110"/>
        </w:rPr>
        <w:t>Both</w:t>
      </w:r>
      <w:r>
        <w:rPr>
          <w:color w:val="1B1B1B"/>
          <w:spacing w:val="-33"/>
          <w:w w:val="110"/>
        </w:rPr>
        <w:t xml:space="preserve"> </w:t>
      </w:r>
      <w:r>
        <w:rPr>
          <w:color w:val="1B1B1B"/>
          <w:w w:val="110"/>
        </w:rPr>
        <w:t>in</w:t>
      </w:r>
      <w:r>
        <w:rPr>
          <w:color w:val="1B1B1B"/>
          <w:spacing w:val="-33"/>
          <w:w w:val="110"/>
        </w:rPr>
        <w:t xml:space="preserve"> </w:t>
      </w:r>
      <w:r>
        <w:rPr>
          <w:color w:val="1B1B1B"/>
          <w:w w:val="110"/>
        </w:rPr>
        <w:t>academic</w:t>
      </w:r>
      <w:r>
        <w:rPr>
          <w:color w:val="1B1B1B"/>
          <w:spacing w:val="-33"/>
          <w:w w:val="110"/>
        </w:rPr>
        <w:t xml:space="preserve"> </w:t>
      </w:r>
      <w:r>
        <w:rPr>
          <w:color w:val="1B1B1B"/>
          <w:w w:val="110"/>
        </w:rPr>
        <w:t>literature</w:t>
      </w:r>
      <w:r>
        <w:rPr>
          <w:color w:val="1B1B1B"/>
          <w:spacing w:val="-33"/>
          <w:w w:val="110"/>
        </w:rPr>
        <w:t xml:space="preserve"> </w:t>
      </w:r>
      <w:r>
        <w:rPr>
          <w:color w:val="1B1B1B"/>
          <w:w w:val="110"/>
        </w:rPr>
        <w:t>and</w:t>
      </w:r>
      <w:r>
        <w:rPr>
          <w:color w:val="1B1B1B"/>
          <w:spacing w:val="-32"/>
          <w:w w:val="110"/>
        </w:rPr>
        <w:t xml:space="preserve"> </w:t>
      </w:r>
      <w:r>
        <w:rPr>
          <w:color w:val="1B1B1B"/>
          <w:w w:val="110"/>
        </w:rPr>
        <w:t>collectively</w:t>
      </w:r>
      <w:r>
        <w:rPr>
          <w:color w:val="1B1B1B"/>
          <w:spacing w:val="-33"/>
          <w:w w:val="110"/>
        </w:rPr>
        <w:t xml:space="preserve"> </w:t>
      </w:r>
      <w:r>
        <w:rPr>
          <w:color w:val="1B1B1B"/>
          <w:w w:val="110"/>
        </w:rPr>
        <w:t>through</w:t>
      </w:r>
      <w:r>
        <w:rPr>
          <w:color w:val="1B1B1B"/>
          <w:spacing w:val="-33"/>
          <w:w w:val="110"/>
        </w:rPr>
        <w:t xml:space="preserve"> </w:t>
      </w:r>
      <w:r>
        <w:rPr>
          <w:color w:val="1B1B1B"/>
          <w:w w:val="110"/>
        </w:rPr>
        <w:t>organisational</w:t>
      </w:r>
      <w:r>
        <w:rPr>
          <w:color w:val="1B1B1B"/>
          <w:spacing w:val="-33"/>
          <w:w w:val="110"/>
        </w:rPr>
        <w:t xml:space="preserve"> </w:t>
      </w:r>
      <w:r>
        <w:rPr>
          <w:color w:val="1B1B1B"/>
          <w:w w:val="110"/>
        </w:rPr>
        <w:t>practice,</w:t>
      </w:r>
      <w:r>
        <w:rPr>
          <w:color w:val="1B1B1B"/>
          <w:spacing w:val="-33"/>
          <w:w w:val="110"/>
        </w:rPr>
        <w:t xml:space="preserve"> </w:t>
      </w:r>
      <w:r>
        <w:rPr>
          <w:color w:val="1B1B1B"/>
          <w:w w:val="110"/>
        </w:rPr>
        <w:t>our</w:t>
      </w:r>
      <w:r>
        <w:rPr>
          <w:color w:val="1B1B1B"/>
          <w:spacing w:val="-32"/>
          <w:w w:val="110"/>
        </w:rPr>
        <w:t xml:space="preserve"> </w:t>
      </w:r>
      <w:r>
        <w:rPr>
          <w:color w:val="1B1B1B"/>
          <w:w w:val="110"/>
        </w:rPr>
        <w:t>understanding</w:t>
      </w:r>
      <w:r>
        <w:rPr>
          <w:color w:val="1B1B1B"/>
          <w:spacing w:val="-33"/>
          <w:w w:val="110"/>
        </w:rPr>
        <w:t xml:space="preserve"> </w:t>
      </w:r>
      <w:r>
        <w:rPr>
          <w:color w:val="1B1B1B"/>
          <w:spacing w:val="-9"/>
          <w:w w:val="110"/>
        </w:rPr>
        <w:t xml:space="preserve">of </w:t>
      </w:r>
      <w:r>
        <w:rPr>
          <w:color w:val="1B1B1B"/>
          <w:w w:val="110"/>
        </w:rPr>
        <w:t>“disability”</w:t>
      </w:r>
      <w:r>
        <w:rPr>
          <w:color w:val="1B1B1B"/>
          <w:spacing w:val="-33"/>
          <w:w w:val="110"/>
        </w:rPr>
        <w:t xml:space="preserve"> </w:t>
      </w:r>
      <w:r>
        <w:rPr>
          <w:color w:val="1B1B1B"/>
          <w:w w:val="110"/>
        </w:rPr>
        <w:t>has</w:t>
      </w:r>
      <w:r>
        <w:rPr>
          <w:color w:val="1B1B1B"/>
          <w:spacing w:val="-32"/>
          <w:w w:val="110"/>
        </w:rPr>
        <w:t xml:space="preserve"> </w:t>
      </w:r>
      <w:r>
        <w:rPr>
          <w:color w:val="1B1B1B"/>
          <w:w w:val="110"/>
        </w:rPr>
        <w:t>shifted.</w:t>
      </w:r>
      <w:r>
        <w:rPr>
          <w:color w:val="1B1B1B"/>
          <w:spacing w:val="-32"/>
          <w:w w:val="110"/>
        </w:rPr>
        <w:t xml:space="preserve"> </w:t>
      </w:r>
      <w:r>
        <w:rPr>
          <w:color w:val="1B1B1B"/>
          <w:w w:val="110"/>
        </w:rPr>
        <w:t>One</w:t>
      </w:r>
      <w:r>
        <w:rPr>
          <w:color w:val="1B1B1B"/>
          <w:spacing w:val="-32"/>
          <w:w w:val="110"/>
        </w:rPr>
        <w:t xml:space="preserve"> </w:t>
      </w:r>
      <w:r>
        <w:rPr>
          <w:color w:val="1B1B1B"/>
          <w:w w:val="110"/>
        </w:rPr>
        <w:t>major</w:t>
      </w:r>
      <w:r>
        <w:rPr>
          <w:color w:val="1B1B1B"/>
          <w:spacing w:val="-32"/>
          <w:w w:val="110"/>
        </w:rPr>
        <w:t xml:space="preserve"> </w:t>
      </w:r>
      <w:r>
        <w:rPr>
          <w:color w:val="1B1B1B"/>
          <w:w w:val="110"/>
        </w:rPr>
        <w:t>change</w:t>
      </w:r>
      <w:r>
        <w:rPr>
          <w:color w:val="1B1B1B"/>
          <w:spacing w:val="-32"/>
          <w:w w:val="110"/>
        </w:rPr>
        <w:t xml:space="preserve"> </w:t>
      </w:r>
      <w:r>
        <w:rPr>
          <w:color w:val="1B1B1B"/>
          <w:w w:val="110"/>
        </w:rPr>
        <w:t>has</w:t>
      </w:r>
      <w:r>
        <w:rPr>
          <w:color w:val="1B1B1B"/>
          <w:spacing w:val="-32"/>
          <w:w w:val="110"/>
        </w:rPr>
        <w:t xml:space="preserve"> </w:t>
      </w:r>
      <w:r>
        <w:rPr>
          <w:color w:val="1B1B1B"/>
          <w:w w:val="110"/>
        </w:rPr>
        <w:t>been</w:t>
      </w:r>
      <w:r>
        <w:rPr>
          <w:color w:val="1B1B1B"/>
          <w:spacing w:val="-32"/>
          <w:w w:val="110"/>
        </w:rPr>
        <w:t xml:space="preserve"> </w:t>
      </w:r>
      <w:r>
        <w:rPr>
          <w:color w:val="1B1B1B"/>
          <w:w w:val="110"/>
        </w:rPr>
        <w:t>from</w:t>
      </w:r>
      <w:r>
        <w:rPr>
          <w:color w:val="1B1B1B"/>
          <w:spacing w:val="-32"/>
          <w:w w:val="110"/>
        </w:rPr>
        <w:t xml:space="preserve"> </w:t>
      </w:r>
      <w:r>
        <w:rPr>
          <w:color w:val="1B1B1B"/>
          <w:w w:val="110"/>
        </w:rPr>
        <w:t>the</w:t>
      </w:r>
      <w:r>
        <w:rPr>
          <w:color w:val="1B1B1B"/>
          <w:spacing w:val="-32"/>
          <w:w w:val="110"/>
        </w:rPr>
        <w:t xml:space="preserve"> </w:t>
      </w:r>
      <w:r>
        <w:rPr>
          <w:color w:val="1B1B1B"/>
          <w:w w:val="110"/>
        </w:rPr>
        <w:t>“medical</w:t>
      </w:r>
      <w:r>
        <w:rPr>
          <w:color w:val="1B1B1B"/>
          <w:spacing w:val="-32"/>
          <w:w w:val="110"/>
        </w:rPr>
        <w:t xml:space="preserve"> </w:t>
      </w:r>
      <w:r>
        <w:rPr>
          <w:color w:val="1B1B1B"/>
          <w:w w:val="110"/>
        </w:rPr>
        <w:t>model”</w:t>
      </w:r>
      <w:r>
        <w:rPr>
          <w:color w:val="1B1B1B"/>
          <w:spacing w:val="-32"/>
          <w:w w:val="110"/>
        </w:rPr>
        <w:t xml:space="preserve"> </w:t>
      </w:r>
      <w:r>
        <w:rPr>
          <w:color w:val="1B1B1B"/>
          <w:w w:val="110"/>
        </w:rPr>
        <w:t>of</w:t>
      </w:r>
      <w:r>
        <w:rPr>
          <w:color w:val="1B1B1B"/>
          <w:spacing w:val="-32"/>
          <w:w w:val="110"/>
        </w:rPr>
        <w:t xml:space="preserve"> </w:t>
      </w:r>
      <w:r>
        <w:rPr>
          <w:color w:val="1B1B1B"/>
          <w:w w:val="110"/>
        </w:rPr>
        <w:t>disability</w:t>
      </w:r>
      <w:r>
        <w:rPr>
          <w:color w:val="1B1B1B"/>
          <w:spacing w:val="-32"/>
          <w:w w:val="110"/>
        </w:rPr>
        <w:t xml:space="preserve"> </w:t>
      </w:r>
      <w:r>
        <w:rPr>
          <w:color w:val="1B1B1B"/>
          <w:w w:val="110"/>
        </w:rPr>
        <w:t>–</w:t>
      </w:r>
      <w:r>
        <w:rPr>
          <w:color w:val="1B1B1B"/>
          <w:spacing w:val="-32"/>
          <w:w w:val="110"/>
        </w:rPr>
        <w:t xml:space="preserve"> </w:t>
      </w:r>
      <w:r>
        <w:rPr>
          <w:color w:val="1B1B1B"/>
          <w:w w:val="110"/>
        </w:rPr>
        <w:t>that</w:t>
      </w:r>
      <w:r>
        <w:rPr>
          <w:color w:val="1B1B1B"/>
          <w:spacing w:val="-32"/>
          <w:w w:val="110"/>
        </w:rPr>
        <w:t xml:space="preserve"> </w:t>
      </w:r>
      <w:r>
        <w:rPr>
          <w:color w:val="1B1B1B"/>
          <w:w w:val="110"/>
        </w:rPr>
        <w:t>is disability</w:t>
      </w:r>
      <w:r>
        <w:rPr>
          <w:color w:val="1B1B1B"/>
          <w:spacing w:val="-34"/>
          <w:w w:val="110"/>
        </w:rPr>
        <w:t xml:space="preserve"> </w:t>
      </w:r>
      <w:r>
        <w:rPr>
          <w:color w:val="1B1B1B"/>
          <w:w w:val="110"/>
        </w:rPr>
        <w:t>understood</w:t>
      </w:r>
      <w:r>
        <w:rPr>
          <w:color w:val="1B1B1B"/>
          <w:spacing w:val="-33"/>
          <w:w w:val="110"/>
        </w:rPr>
        <w:t xml:space="preserve"> </w:t>
      </w:r>
      <w:r>
        <w:rPr>
          <w:color w:val="1B1B1B"/>
          <w:w w:val="110"/>
        </w:rPr>
        <w:t>and</w:t>
      </w:r>
      <w:r>
        <w:rPr>
          <w:color w:val="1B1B1B"/>
          <w:spacing w:val="-33"/>
          <w:w w:val="110"/>
        </w:rPr>
        <w:t xml:space="preserve"> </w:t>
      </w:r>
      <w:r>
        <w:rPr>
          <w:color w:val="1B1B1B"/>
          <w:w w:val="110"/>
        </w:rPr>
        <w:t>treated</w:t>
      </w:r>
      <w:r>
        <w:rPr>
          <w:color w:val="1B1B1B"/>
          <w:spacing w:val="-34"/>
          <w:w w:val="110"/>
        </w:rPr>
        <w:t xml:space="preserve"> </w:t>
      </w:r>
      <w:r>
        <w:rPr>
          <w:color w:val="1B1B1B"/>
          <w:w w:val="110"/>
        </w:rPr>
        <w:t>predominantly</w:t>
      </w:r>
      <w:r>
        <w:rPr>
          <w:color w:val="1B1B1B"/>
          <w:spacing w:val="-33"/>
          <w:w w:val="110"/>
        </w:rPr>
        <w:t xml:space="preserve"> </w:t>
      </w:r>
      <w:r>
        <w:rPr>
          <w:color w:val="1B1B1B"/>
          <w:w w:val="110"/>
        </w:rPr>
        <w:t>as</w:t>
      </w:r>
      <w:r>
        <w:rPr>
          <w:color w:val="1B1B1B"/>
          <w:spacing w:val="-33"/>
          <w:w w:val="110"/>
        </w:rPr>
        <w:t xml:space="preserve"> </w:t>
      </w:r>
      <w:r>
        <w:rPr>
          <w:color w:val="1B1B1B"/>
          <w:w w:val="110"/>
        </w:rPr>
        <w:t>an</w:t>
      </w:r>
      <w:r>
        <w:rPr>
          <w:color w:val="1B1B1B"/>
          <w:spacing w:val="-34"/>
          <w:w w:val="110"/>
        </w:rPr>
        <w:t xml:space="preserve"> </w:t>
      </w:r>
      <w:r>
        <w:rPr>
          <w:color w:val="1B1B1B"/>
          <w:w w:val="110"/>
        </w:rPr>
        <w:t>illness,</w:t>
      </w:r>
      <w:r>
        <w:rPr>
          <w:color w:val="1B1B1B"/>
          <w:spacing w:val="-33"/>
          <w:w w:val="110"/>
        </w:rPr>
        <w:t xml:space="preserve"> </w:t>
      </w:r>
      <w:r>
        <w:rPr>
          <w:color w:val="1B1B1B"/>
          <w:w w:val="110"/>
        </w:rPr>
        <w:t>to</w:t>
      </w:r>
      <w:r>
        <w:rPr>
          <w:color w:val="1B1B1B"/>
          <w:spacing w:val="-33"/>
          <w:w w:val="110"/>
        </w:rPr>
        <w:t xml:space="preserve"> </w:t>
      </w:r>
      <w:r>
        <w:rPr>
          <w:color w:val="1B1B1B"/>
          <w:w w:val="110"/>
        </w:rPr>
        <w:t>the</w:t>
      </w:r>
      <w:r>
        <w:rPr>
          <w:color w:val="1B1B1B"/>
          <w:spacing w:val="-34"/>
          <w:w w:val="110"/>
        </w:rPr>
        <w:t xml:space="preserve"> </w:t>
      </w:r>
      <w:r>
        <w:rPr>
          <w:color w:val="1B1B1B"/>
          <w:w w:val="110"/>
        </w:rPr>
        <w:t>“social</w:t>
      </w:r>
      <w:r>
        <w:rPr>
          <w:color w:val="1B1B1B"/>
          <w:spacing w:val="-33"/>
          <w:w w:val="110"/>
        </w:rPr>
        <w:t xml:space="preserve"> </w:t>
      </w:r>
      <w:r>
        <w:rPr>
          <w:color w:val="1B1B1B"/>
          <w:w w:val="110"/>
        </w:rPr>
        <w:t>model”</w:t>
      </w:r>
      <w:r>
        <w:rPr>
          <w:color w:val="1B1B1B"/>
          <w:spacing w:val="-33"/>
          <w:w w:val="110"/>
        </w:rPr>
        <w:t xml:space="preserve"> </w:t>
      </w:r>
      <w:r>
        <w:rPr>
          <w:color w:val="1B1B1B"/>
          <w:w w:val="110"/>
        </w:rPr>
        <w:t>of</w:t>
      </w:r>
      <w:r>
        <w:rPr>
          <w:color w:val="1B1B1B"/>
          <w:spacing w:val="-34"/>
          <w:w w:val="110"/>
        </w:rPr>
        <w:t xml:space="preserve"> </w:t>
      </w:r>
      <w:r>
        <w:rPr>
          <w:color w:val="1B1B1B"/>
          <w:w w:val="110"/>
        </w:rPr>
        <w:t>disability</w:t>
      </w:r>
      <w:r>
        <w:rPr>
          <w:color w:val="1B1B1B"/>
          <w:spacing w:val="-33"/>
          <w:w w:val="110"/>
        </w:rPr>
        <w:t xml:space="preserve"> </w:t>
      </w:r>
      <w:r>
        <w:rPr>
          <w:color w:val="1B1B1B"/>
          <w:w w:val="110"/>
        </w:rPr>
        <w:t>– which recognises that people are ‘disabled’ because of the way society is constructed around them.</w:t>
      </w:r>
    </w:p>
    <w:p w14:paraId="5FCCF024" w14:textId="77777777" w:rsidR="007470D6" w:rsidRDefault="007470D6">
      <w:pPr>
        <w:pStyle w:val="BodyText"/>
        <w:spacing w:before="3"/>
        <w:rPr>
          <w:sz w:val="17"/>
        </w:rPr>
      </w:pPr>
    </w:p>
    <w:p w14:paraId="54257F67" w14:textId="77777777" w:rsidR="007470D6" w:rsidRDefault="00A70D17">
      <w:pPr>
        <w:pStyle w:val="BodyText"/>
        <w:spacing w:line="235" w:lineRule="auto"/>
        <w:ind w:left="970" w:right="1424"/>
      </w:pPr>
      <w:r>
        <w:rPr>
          <w:color w:val="1B1B1B"/>
          <w:w w:val="105"/>
        </w:rPr>
        <w:t>Our understanding of disability is complex, contested and evolving. The social model of disability acknowledges a failure of society to accommodate people with disability and highlights the need to better adapt to people’s accessibility requirements. This understanding dovetails well with the scope of the Victoria ALIVE project, which focused on how organisations can better include volunteers with disability.</w:t>
      </w:r>
    </w:p>
    <w:p w14:paraId="3D956297" w14:textId="77777777" w:rsidR="007470D6" w:rsidRDefault="007470D6">
      <w:pPr>
        <w:pStyle w:val="BodyText"/>
        <w:spacing w:before="3"/>
        <w:rPr>
          <w:sz w:val="17"/>
        </w:rPr>
      </w:pPr>
    </w:p>
    <w:p w14:paraId="26F42255" w14:textId="77777777" w:rsidR="007470D6" w:rsidRDefault="00A70D17">
      <w:pPr>
        <w:pStyle w:val="BodyText"/>
        <w:spacing w:before="1" w:line="235" w:lineRule="auto"/>
        <w:ind w:left="970" w:right="1895"/>
        <w:rPr>
          <w:rFonts w:ascii="Arial"/>
          <w:b/>
        </w:rPr>
      </w:pPr>
      <w:r>
        <w:rPr>
          <w:color w:val="1B1B1B"/>
          <w:w w:val="105"/>
        </w:rPr>
        <w:t xml:space="preserve">Even still today, people with disability face barriers and discrimination in our workplaces and communities. Issues relating to disability discrimination account for the largest category of complaints to the Victorian Equal Opportunities and Human Rights Commission </w:t>
      </w:r>
      <w:r>
        <w:rPr>
          <w:rFonts w:ascii="Arial"/>
          <w:b/>
          <w:color w:val="2C94EC"/>
          <w:w w:val="105"/>
        </w:rPr>
        <w:t>2</w:t>
      </w:r>
      <w:r>
        <w:rPr>
          <w:rFonts w:ascii="Arial"/>
          <w:b/>
          <w:color w:val="1B1B1B"/>
          <w:w w:val="105"/>
        </w:rPr>
        <w:t>.</w:t>
      </w:r>
    </w:p>
    <w:p w14:paraId="7ED5EACC" w14:textId="77777777" w:rsidR="007470D6" w:rsidRDefault="007470D6">
      <w:pPr>
        <w:pStyle w:val="BodyText"/>
        <w:rPr>
          <w:rFonts w:ascii="Arial"/>
          <w:b/>
          <w:sz w:val="20"/>
        </w:rPr>
      </w:pPr>
    </w:p>
    <w:p w14:paraId="6F9D7EBB" w14:textId="77777777" w:rsidR="007470D6" w:rsidRDefault="007470D6">
      <w:pPr>
        <w:pStyle w:val="BodyText"/>
        <w:rPr>
          <w:rFonts w:ascii="Arial"/>
          <w:b/>
          <w:sz w:val="20"/>
        </w:rPr>
      </w:pPr>
    </w:p>
    <w:p w14:paraId="0813B80F" w14:textId="77777777" w:rsidR="007470D6" w:rsidRDefault="007470D6">
      <w:pPr>
        <w:pStyle w:val="BodyText"/>
        <w:rPr>
          <w:rFonts w:ascii="Arial"/>
          <w:b/>
          <w:sz w:val="20"/>
        </w:rPr>
      </w:pPr>
    </w:p>
    <w:p w14:paraId="7788CF1E" w14:textId="77777777" w:rsidR="007470D6" w:rsidRDefault="007470D6">
      <w:pPr>
        <w:pStyle w:val="BodyText"/>
        <w:spacing w:before="7"/>
        <w:rPr>
          <w:rFonts w:ascii="Arial"/>
          <w:b/>
          <w:sz w:val="27"/>
        </w:rPr>
      </w:pPr>
    </w:p>
    <w:p w14:paraId="567EB087" w14:textId="77777777" w:rsidR="007470D6" w:rsidRDefault="00415CB0">
      <w:pPr>
        <w:pStyle w:val="ListParagraph"/>
        <w:numPr>
          <w:ilvl w:val="0"/>
          <w:numId w:val="7"/>
        </w:numPr>
        <w:tabs>
          <w:tab w:val="left" w:pos="859"/>
        </w:tabs>
        <w:spacing w:before="117"/>
        <w:ind w:hanging="83"/>
        <w:jc w:val="left"/>
        <w:rPr>
          <w:rFonts w:ascii="Arial"/>
          <w:b/>
          <w:sz w:val="15"/>
        </w:rPr>
      </w:pPr>
      <w:hyperlink r:id="rId11">
        <w:r w:rsidR="00A70D17">
          <w:rPr>
            <w:rFonts w:ascii="Arial"/>
            <w:b/>
            <w:color w:val="2C94EC"/>
            <w:w w:val="115"/>
            <w:sz w:val="15"/>
          </w:rPr>
          <w:t>https://www.and.org.au/pages/what-is-a-disability.html</w:t>
        </w:r>
      </w:hyperlink>
    </w:p>
    <w:p w14:paraId="554703FB" w14:textId="77777777" w:rsidR="007470D6" w:rsidRDefault="00415CB0">
      <w:pPr>
        <w:pStyle w:val="ListParagraph"/>
        <w:numPr>
          <w:ilvl w:val="0"/>
          <w:numId w:val="7"/>
        </w:numPr>
        <w:tabs>
          <w:tab w:val="left" w:pos="890"/>
        </w:tabs>
        <w:spacing w:before="53" w:line="312" w:lineRule="auto"/>
        <w:ind w:left="775" w:right="1548" w:firstLine="0"/>
        <w:jc w:val="left"/>
        <w:rPr>
          <w:rFonts w:ascii="Arial"/>
          <w:b/>
          <w:sz w:val="15"/>
        </w:rPr>
      </w:pPr>
      <w:hyperlink r:id="rId12">
        <w:r w:rsidR="00A70D17">
          <w:rPr>
            <w:rFonts w:ascii="Arial"/>
            <w:b/>
            <w:color w:val="2C94EC"/>
            <w:w w:val="110"/>
            <w:sz w:val="15"/>
          </w:rPr>
          <w:t>There</w:t>
        </w:r>
        <w:r w:rsidR="00A70D17">
          <w:rPr>
            <w:rFonts w:ascii="Arial"/>
            <w:b/>
            <w:color w:val="2C94EC"/>
            <w:spacing w:val="-15"/>
            <w:w w:val="110"/>
            <w:sz w:val="15"/>
          </w:rPr>
          <w:t xml:space="preserve"> </w:t>
        </w:r>
        <w:r w:rsidR="00A70D17">
          <w:rPr>
            <w:rFonts w:ascii="Arial"/>
            <w:b/>
            <w:color w:val="2C94EC"/>
            <w:w w:val="110"/>
            <w:sz w:val="15"/>
          </w:rPr>
          <w:t>were</w:t>
        </w:r>
        <w:r w:rsidR="00A70D17">
          <w:rPr>
            <w:rFonts w:ascii="Arial"/>
            <w:b/>
            <w:color w:val="2C94EC"/>
            <w:spacing w:val="-15"/>
            <w:w w:val="110"/>
            <w:sz w:val="15"/>
          </w:rPr>
          <w:t xml:space="preserve"> </w:t>
        </w:r>
        <w:r w:rsidR="00A70D17">
          <w:rPr>
            <w:rFonts w:ascii="Arial"/>
            <w:b/>
            <w:color w:val="2C94EC"/>
            <w:w w:val="110"/>
            <w:sz w:val="15"/>
          </w:rPr>
          <w:t>more</w:t>
        </w:r>
        <w:r w:rsidR="00A70D17">
          <w:rPr>
            <w:rFonts w:ascii="Arial"/>
            <w:b/>
            <w:color w:val="2C94EC"/>
            <w:spacing w:val="-15"/>
            <w:w w:val="110"/>
            <w:sz w:val="15"/>
          </w:rPr>
          <w:t xml:space="preserve"> </w:t>
        </w:r>
        <w:r w:rsidR="00A70D17">
          <w:rPr>
            <w:rFonts w:ascii="Arial"/>
            <w:b/>
            <w:color w:val="2C94EC"/>
            <w:w w:val="110"/>
            <w:sz w:val="15"/>
          </w:rPr>
          <w:t>complaints</w:t>
        </w:r>
        <w:r w:rsidR="00A70D17">
          <w:rPr>
            <w:rFonts w:ascii="Arial"/>
            <w:b/>
            <w:color w:val="2C94EC"/>
            <w:spacing w:val="-15"/>
            <w:w w:val="110"/>
            <w:sz w:val="15"/>
          </w:rPr>
          <w:t xml:space="preserve"> </w:t>
        </w:r>
        <w:r w:rsidR="00A70D17">
          <w:rPr>
            <w:rFonts w:ascii="Arial"/>
            <w:b/>
            <w:color w:val="2C94EC"/>
            <w:w w:val="110"/>
            <w:sz w:val="15"/>
          </w:rPr>
          <w:t>relating</w:t>
        </w:r>
        <w:r w:rsidR="00A70D17">
          <w:rPr>
            <w:rFonts w:ascii="Arial"/>
            <w:b/>
            <w:color w:val="2C94EC"/>
            <w:spacing w:val="-15"/>
            <w:w w:val="110"/>
            <w:sz w:val="15"/>
          </w:rPr>
          <w:t xml:space="preserve"> </w:t>
        </w:r>
        <w:r w:rsidR="00A70D17">
          <w:rPr>
            <w:rFonts w:ascii="Arial"/>
            <w:b/>
            <w:color w:val="2C94EC"/>
            <w:w w:val="110"/>
            <w:sz w:val="15"/>
          </w:rPr>
          <w:t>to</w:t>
        </w:r>
        <w:r w:rsidR="00A70D17">
          <w:rPr>
            <w:rFonts w:ascii="Arial"/>
            <w:b/>
            <w:color w:val="2C94EC"/>
            <w:spacing w:val="-15"/>
            <w:w w:val="110"/>
            <w:sz w:val="15"/>
          </w:rPr>
          <w:t xml:space="preserve"> </w:t>
        </w:r>
        <w:r w:rsidR="00A70D17">
          <w:rPr>
            <w:rFonts w:ascii="Arial"/>
            <w:b/>
            <w:color w:val="2C94EC"/>
            <w:w w:val="110"/>
            <w:sz w:val="15"/>
          </w:rPr>
          <w:t>disability</w:t>
        </w:r>
        <w:r w:rsidR="00A70D17">
          <w:rPr>
            <w:rFonts w:ascii="Arial"/>
            <w:b/>
            <w:color w:val="2C94EC"/>
            <w:spacing w:val="-15"/>
            <w:w w:val="110"/>
            <w:sz w:val="15"/>
          </w:rPr>
          <w:t xml:space="preserve"> </w:t>
        </w:r>
        <w:r w:rsidR="00A70D17">
          <w:rPr>
            <w:rFonts w:ascii="Arial"/>
            <w:b/>
            <w:color w:val="2C94EC"/>
            <w:w w:val="110"/>
            <w:sz w:val="15"/>
          </w:rPr>
          <w:t>than</w:t>
        </w:r>
        <w:r w:rsidR="00A70D17">
          <w:rPr>
            <w:rFonts w:ascii="Arial"/>
            <w:b/>
            <w:color w:val="2C94EC"/>
            <w:spacing w:val="-15"/>
            <w:w w:val="110"/>
            <w:sz w:val="15"/>
          </w:rPr>
          <w:t xml:space="preserve"> </w:t>
        </w:r>
        <w:r w:rsidR="00A70D17">
          <w:rPr>
            <w:rFonts w:ascii="Arial"/>
            <w:b/>
            <w:color w:val="2C94EC"/>
            <w:w w:val="110"/>
            <w:sz w:val="15"/>
          </w:rPr>
          <w:t>sex,</w:t>
        </w:r>
        <w:r w:rsidR="00A70D17">
          <w:rPr>
            <w:rFonts w:ascii="Arial"/>
            <w:b/>
            <w:color w:val="2C94EC"/>
            <w:spacing w:val="-15"/>
            <w:w w:val="110"/>
            <w:sz w:val="15"/>
          </w:rPr>
          <w:t xml:space="preserve"> </w:t>
        </w:r>
        <w:r w:rsidR="00A70D17">
          <w:rPr>
            <w:rFonts w:ascii="Arial"/>
            <w:b/>
            <w:color w:val="2C94EC"/>
            <w:w w:val="110"/>
            <w:sz w:val="15"/>
          </w:rPr>
          <w:t>race,</w:t>
        </w:r>
        <w:r w:rsidR="00A70D17">
          <w:rPr>
            <w:rFonts w:ascii="Arial"/>
            <w:b/>
            <w:color w:val="2C94EC"/>
            <w:spacing w:val="-15"/>
            <w:w w:val="110"/>
            <w:sz w:val="15"/>
          </w:rPr>
          <w:t xml:space="preserve"> </w:t>
        </w:r>
        <w:r w:rsidR="00A70D17">
          <w:rPr>
            <w:rFonts w:ascii="Arial"/>
            <w:b/>
            <w:color w:val="2C94EC"/>
            <w:w w:val="110"/>
            <w:sz w:val="15"/>
          </w:rPr>
          <w:t>sexual</w:t>
        </w:r>
        <w:r w:rsidR="00A70D17">
          <w:rPr>
            <w:rFonts w:ascii="Arial"/>
            <w:b/>
            <w:color w:val="2C94EC"/>
            <w:spacing w:val="-15"/>
            <w:w w:val="110"/>
            <w:sz w:val="15"/>
          </w:rPr>
          <w:t xml:space="preserve"> </w:t>
        </w:r>
        <w:r w:rsidR="00A70D17">
          <w:rPr>
            <w:rFonts w:ascii="Arial"/>
            <w:b/>
            <w:color w:val="2C94EC"/>
            <w:w w:val="110"/>
            <w:sz w:val="15"/>
          </w:rPr>
          <w:t>harassment</w:t>
        </w:r>
        <w:r w:rsidR="00A70D17">
          <w:rPr>
            <w:rFonts w:ascii="Arial"/>
            <w:b/>
            <w:color w:val="2C94EC"/>
            <w:spacing w:val="-15"/>
            <w:w w:val="110"/>
            <w:sz w:val="15"/>
          </w:rPr>
          <w:t xml:space="preserve"> </w:t>
        </w:r>
        <w:r w:rsidR="00A70D17">
          <w:rPr>
            <w:rFonts w:ascii="Arial"/>
            <w:b/>
            <w:color w:val="2C94EC"/>
            <w:w w:val="110"/>
            <w:sz w:val="15"/>
          </w:rPr>
          <w:t>or</w:t>
        </w:r>
        <w:r w:rsidR="00A70D17">
          <w:rPr>
            <w:rFonts w:ascii="Arial"/>
            <w:b/>
            <w:color w:val="2C94EC"/>
            <w:spacing w:val="-14"/>
            <w:w w:val="110"/>
            <w:sz w:val="15"/>
          </w:rPr>
          <w:t xml:space="preserve"> </w:t>
        </w:r>
        <w:r w:rsidR="00A70D17">
          <w:rPr>
            <w:rFonts w:ascii="Arial"/>
            <w:b/>
            <w:color w:val="2C94EC"/>
            <w:w w:val="110"/>
            <w:sz w:val="15"/>
          </w:rPr>
          <w:t>employment</w:t>
        </w:r>
        <w:r w:rsidR="00A70D17">
          <w:rPr>
            <w:rFonts w:ascii="Arial"/>
            <w:b/>
            <w:color w:val="2C94EC"/>
            <w:spacing w:val="-15"/>
            <w:w w:val="110"/>
            <w:sz w:val="15"/>
          </w:rPr>
          <w:t xml:space="preserve"> </w:t>
        </w:r>
        <w:r w:rsidR="00A70D17">
          <w:rPr>
            <w:rFonts w:ascii="Arial"/>
            <w:b/>
            <w:color w:val="2C94EC"/>
            <w:w w:val="110"/>
            <w:sz w:val="15"/>
          </w:rPr>
          <w:t>in</w:t>
        </w:r>
        <w:r w:rsidR="00A70D17">
          <w:rPr>
            <w:rFonts w:ascii="Arial"/>
            <w:b/>
            <w:color w:val="2C94EC"/>
            <w:spacing w:val="-15"/>
            <w:w w:val="110"/>
            <w:sz w:val="15"/>
          </w:rPr>
          <w:t xml:space="preserve"> </w:t>
        </w:r>
        <w:r w:rsidR="00A70D17">
          <w:rPr>
            <w:rFonts w:ascii="Arial"/>
            <w:b/>
            <w:color w:val="2C94EC"/>
            <w:w w:val="110"/>
            <w:sz w:val="15"/>
          </w:rPr>
          <w:t>the</w:t>
        </w:r>
        <w:r w:rsidR="00A70D17">
          <w:rPr>
            <w:rFonts w:ascii="Arial"/>
            <w:b/>
            <w:color w:val="2C94EC"/>
            <w:spacing w:val="-15"/>
            <w:w w:val="110"/>
            <w:sz w:val="15"/>
          </w:rPr>
          <w:t xml:space="preserve"> </w:t>
        </w:r>
        <w:r w:rsidR="00A70D17">
          <w:rPr>
            <w:rFonts w:ascii="Arial"/>
            <w:b/>
            <w:color w:val="2C94EC"/>
            <w:w w:val="110"/>
            <w:sz w:val="15"/>
          </w:rPr>
          <w:t>year</w:t>
        </w:r>
        <w:r w:rsidR="00A70D17">
          <w:rPr>
            <w:rFonts w:ascii="Arial"/>
            <w:b/>
            <w:color w:val="2C94EC"/>
            <w:spacing w:val="-15"/>
            <w:w w:val="110"/>
            <w:sz w:val="15"/>
          </w:rPr>
          <w:t xml:space="preserve"> </w:t>
        </w:r>
        <w:r w:rsidR="00A70D17">
          <w:rPr>
            <w:rFonts w:ascii="Arial"/>
            <w:b/>
            <w:color w:val="2C94EC"/>
            <w:w w:val="110"/>
            <w:sz w:val="15"/>
          </w:rPr>
          <w:t>2017-18.</w:t>
        </w:r>
        <w:r w:rsidR="00A70D17">
          <w:rPr>
            <w:rFonts w:ascii="Arial"/>
            <w:b/>
            <w:color w:val="2C94EC"/>
            <w:spacing w:val="-15"/>
            <w:w w:val="110"/>
            <w:sz w:val="15"/>
          </w:rPr>
          <w:t xml:space="preserve"> </w:t>
        </w:r>
        <w:r w:rsidR="00A70D17">
          <w:rPr>
            <w:rFonts w:ascii="Arial"/>
            <w:b/>
            <w:color w:val="2C94EC"/>
            <w:spacing w:val="-4"/>
            <w:w w:val="110"/>
            <w:sz w:val="15"/>
          </w:rPr>
          <w:t xml:space="preserve">See </w:t>
        </w:r>
        <w:r w:rsidR="00A70D17">
          <w:rPr>
            <w:rFonts w:ascii="Arial"/>
            <w:b/>
            <w:color w:val="2C94EC"/>
            <w:w w:val="110"/>
            <w:sz w:val="15"/>
          </w:rPr>
          <w:t>https://www.humanrightscommission.vic.gov.au/2018yearinreview/</w:t>
        </w:r>
      </w:hyperlink>
    </w:p>
    <w:p w14:paraId="2070A554" w14:textId="77777777" w:rsidR="007470D6" w:rsidRDefault="007470D6">
      <w:pPr>
        <w:pStyle w:val="BodyText"/>
        <w:spacing w:before="7"/>
        <w:rPr>
          <w:rFonts w:ascii="Arial"/>
          <w:b/>
          <w:sz w:val="22"/>
        </w:rPr>
      </w:pPr>
    </w:p>
    <w:p w14:paraId="1C8345A2" w14:textId="77777777" w:rsidR="007470D6" w:rsidRDefault="00A70D17">
      <w:pPr>
        <w:pStyle w:val="Heading5"/>
        <w:spacing w:before="0"/>
        <w:ind w:right="212"/>
      </w:pPr>
      <w:r>
        <w:rPr>
          <w:color w:val="FFFFFF"/>
          <w:w w:val="110"/>
        </w:rPr>
        <w:t>06</w:t>
      </w:r>
    </w:p>
    <w:p w14:paraId="73132194" w14:textId="77777777" w:rsidR="007470D6" w:rsidRDefault="007470D6">
      <w:pPr>
        <w:sectPr w:rsidR="007470D6">
          <w:pgSz w:w="12240" w:h="15840"/>
          <w:pgMar w:top="1100" w:right="100" w:bottom="0" w:left="260" w:header="720" w:footer="720" w:gutter="0"/>
          <w:cols w:space="720"/>
        </w:sectPr>
      </w:pPr>
    </w:p>
    <w:p w14:paraId="3FFC20C7" w14:textId="77777777" w:rsidR="007470D6" w:rsidRDefault="00A70D17">
      <w:pPr>
        <w:pStyle w:val="BodyText"/>
        <w:spacing w:before="75" w:line="235" w:lineRule="auto"/>
        <w:ind w:left="970" w:right="1427"/>
      </w:pPr>
      <w:r>
        <w:rPr>
          <w:color w:val="1B1B1B"/>
          <w:w w:val="105"/>
        </w:rPr>
        <w:lastRenderedPageBreak/>
        <w:t xml:space="preserve">The employment participation rate of people with disability is approximately 30 per cent lower </w:t>
      </w:r>
      <w:r>
        <w:rPr>
          <w:color w:val="1B1B1B"/>
          <w:w w:val="110"/>
        </w:rPr>
        <w:t>than</w:t>
      </w:r>
      <w:r>
        <w:rPr>
          <w:color w:val="1B1B1B"/>
          <w:spacing w:val="-12"/>
        </w:rPr>
        <w:t xml:space="preserve"> </w:t>
      </w:r>
      <w:r>
        <w:rPr>
          <w:color w:val="1B1B1B"/>
          <w:w w:val="108"/>
        </w:rPr>
        <w:t>the</w:t>
      </w:r>
      <w:r>
        <w:rPr>
          <w:color w:val="1B1B1B"/>
          <w:spacing w:val="-12"/>
        </w:rPr>
        <w:t xml:space="preserve"> </w:t>
      </w:r>
      <w:r>
        <w:rPr>
          <w:color w:val="1B1B1B"/>
          <w:w w:val="109"/>
        </w:rPr>
        <w:t>general</w:t>
      </w:r>
      <w:r>
        <w:rPr>
          <w:color w:val="1B1B1B"/>
          <w:spacing w:val="-12"/>
        </w:rPr>
        <w:t xml:space="preserve"> </w:t>
      </w:r>
      <w:r>
        <w:rPr>
          <w:color w:val="1B1B1B"/>
          <w:w w:val="106"/>
        </w:rPr>
        <w:t>population</w:t>
      </w:r>
      <w:r>
        <w:rPr>
          <w:color w:val="1B1B1B"/>
          <w:spacing w:val="-13"/>
        </w:rPr>
        <w:t xml:space="preserve"> </w:t>
      </w:r>
      <w:r>
        <w:rPr>
          <w:rFonts w:ascii="Arial"/>
          <w:b/>
          <w:color w:val="2C94EC"/>
          <w:spacing w:val="-1"/>
          <w:w w:val="111"/>
        </w:rPr>
        <w:t>3</w:t>
      </w:r>
      <w:r>
        <w:rPr>
          <w:color w:val="1B1B1B"/>
          <w:w w:val="55"/>
        </w:rPr>
        <w:t>.</w:t>
      </w:r>
      <w:r>
        <w:rPr>
          <w:color w:val="1B1B1B"/>
          <w:spacing w:val="-12"/>
        </w:rPr>
        <w:t xml:space="preserve"> </w:t>
      </w:r>
      <w:r>
        <w:rPr>
          <w:color w:val="1B1B1B"/>
          <w:w w:val="108"/>
        </w:rPr>
        <w:t>People</w:t>
      </w:r>
      <w:r>
        <w:rPr>
          <w:color w:val="1B1B1B"/>
          <w:spacing w:val="-12"/>
        </w:rPr>
        <w:t xml:space="preserve"> </w:t>
      </w:r>
      <w:r>
        <w:rPr>
          <w:color w:val="1B1B1B"/>
          <w:w w:val="104"/>
        </w:rPr>
        <w:t>with</w:t>
      </w:r>
      <w:r>
        <w:rPr>
          <w:color w:val="1B1B1B"/>
          <w:spacing w:val="-12"/>
        </w:rPr>
        <w:t xml:space="preserve"> </w:t>
      </w:r>
      <w:r>
        <w:rPr>
          <w:color w:val="1B1B1B"/>
          <w:w w:val="103"/>
        </w:rPr>
        <w:t>disability</w:t>
      </w:r>
      <w:r>
        <w:rPr>
          <w:color w:val="1B1B1B"/>
          <w:spacing w:val="-12"/>
        </w:rPr>
        <w:t xml:space="preserve"> </w:t>
      </w:r>
      <w:r>
        <w:rPr>
          <w:color w:val="1B1B1B"/>
          <w:w w:val="113"/>
        </w:rPr>
        <w:t>are</w:t>
      </w:r>
      <w:r>
        <w:rPr>
          <w:color w:val="1B1B1B"/>
          <w:spacing w:val="-12"/>
        </w:rPr>
        <w:t xml:space="preserve"> </w:t>
      </w:r>
      <w:r>
        <w:rPr>
          <w:color w:val="1B1B1B"/>
          <w:w w:val="109"/>
        </w:rPr>
        <w:t>more</w:t>
      </w:r>
      <w:r>
        <w:rPr>
          <w:color w:val="1B1B1B"/>
          <w:spacing w:val="-12"/>
        </w:rPr>
        <w:t xml:space="preserve"> </w:t>
      </w:r>
      <w:r>
        <w:rPr>
          <w:color w:val="1B1B1B"/>
          <w:w w:val="97"/>
        </w:rPr>
        <w:t>likely</w:t>
      </w:r>
      <w:r>
        <w:rPr>
          <w:color w:val="1B1B1B"/>
          <w:spacing w:val="-12"/>
        </w:rPr>
        <w:t xml:space="preserve"> </w:t>
      </w:r>
      <w:r>
        <w:rPr>
          <w:color w:val="1B1B1B"/>
          <w:w w:val="105"/>
        </w:rPr>
        <w:t>to</w:t>
      </w:r>
      <w:r>
        <w:rPr>
          <w:color w:val="1B1B1B"/>
          <w:spacing w:val="-12"/>
        </w:rPr>
        <w:t xml:space="preserve"> </w:t>
      </w:r>
      <w:r>
        <w:rPr>
          <w:color w:val="1B1B1B"/>
          <w:w w:val="114"/>
        </w:rPr>
        <w:t>have</w:t>
      </w:r>
      <w:r>
        <w:rPr>
          <w:color w:val="1B1B1B"/>
          <w:spacing w:val="-12"/>
        </w:rPr>
        <w:t xml:space="preserve"> </w:t>
      </w:r>
      <w:r>
        <w:rPr>
          <w:color w:val="1B1B1B"/>
          <w:w w:val="125"/>
        </w:rPr>
        <w:t>a</w:t>
      </w:r>
      <w:r>
        <w:rPr>
          <w:color w:val="1B1B1B"/>
          <w:spacing w:val="-12"/>
        </w:rPr>
        <w:t xml:space="preserve"> </w:t>
      </w:r>
      <w:r>
        <w:rPr>
          <w:color w:val="1B1B1B"/>
          <w:w w:val="106"/>
        </w:rPr>
        <w:t>lower</w:t>
      </w:r>
      <w:r>
        <w:rPr>
          <w:color w:val="1B1B1B"/>
          <w:spacing w:val="-12"/>
        </w:rPr>
        <w:t xml:space="preserve"> </w:t>
      </w:r>
      <w:r>
        <w:rPr>
          <w:color w:val="1B1B1B"/>
          <w:w w:val="110"/>
        </w:rPr>
        <w:t>income</w:t>
      </w:r>
      <w:r>
        <w:rPr>
          <w:color w:val="1B1B1B"/>
          <w:spacing w:val="-12"/>
        </w:rPr>
        <w:t xml:space="preserve"> </w:t>
      </w:r>
      <w:r>
        <w:rPr>
          <w:color w:val="1B1B1B"/>
          <w:w w:val="110"/>
        </w:rPr>
        <w:t>than</w:t>
      </w:r>
      <w:r>
        <w:rPr>
          <w:color w:val="1B1B1B"/>
          <w:spacing w:val="-12"/>
        </w:rPr>
        <w:t xml:space="preserve"> </w:t>
      </w:r>
      <w:r>
        <w:rPr>
          <w:color w:val="1B1B1B"/>
          <w:spacing w:val="-15"/>
          <w:w w:val="125"/>
        </w:rPr>
        <w:t>a</w:t>
      </w:r>
      <w:r>
        <w:rPr>
          <w:color w:val="1B1B1B"/>
          <w:w w:val="125"/>
        </w:rPr>
        <w:t xml:space="preserve"> </w:t>
      </w:r>
      <w:r>
        <w:rPr>
          <w:color w:val="1B1B1B"/>
          <w:w w:val="105"/>
        </w:rPr>
        <w:t>non-disabled</w:t>
      </w:r>
      <w:r>
        <w:rPr>
          <w:color w:val="1B1B1B"/>
          <w:spacing w:val="-12"/>
        </w:rPr>
        <w:t xml:space="preserve"> </w:t>
      </w:r>
      <w:r>
        <w:rPr>
          <w:color w:val="1B1B1B"/>
          <w:w w:val="107"/>
        </w:rPr>
        <w:t>person</w:t>
      </w:r>
      <w:r>
        <w:rPr>
          <w:color w:val="1B1B1B"/>
          <w:spacing w:val="-12"/>
        </w:rPr>
        <w:t xml:space="preserve"> </w:t>
      </w:r>
      <w:r>
        <w:rPr>
          <w:color w:val="1B1B1B"/>
          <w:w w:val="104"/>
        </w:rPr>
        <w:t>with</w:t>
      </w:r>
      <w:r>
        <w:rPr>
          <w:color w:val="1B1B1B"/>
          <w:spacing w:val="-12"/>
        </w:rPr>
        <w:t xml:space="preserve"> </w:t>
      </w:r>
      <w:r>
        <w:rPr>
          <w:color w:val="1B1B1B"/>
          <w:w w:val="108"/>
        </w:rPr>
        <w:t>the</w:t>
      </w:r>
      <w:r>
        <w:rPr>
          <w:color w:val="1B1B1B"/>
          <w:spacing w:val="-12"/>
        </w:rPr>
        <w:t xml:space="preserve"> </w:t>
      </w:r>
      <w:r>
        <w:rPr>
          <w:color w:val="1B1B1B"/>
          <w:w w:val="114"/>
        </w:rPr>
        <w:t>same</w:t>
      </w:r>
      <w:r>
        <w:rPr>
          <w:color w:val="1B1B1B"/>
          <w:spacing w:val="-12"/>
        </w:rPr>
        <w:t xml:space="preserve"> </w:t>
      </w:r>
      <w:r>
        <w:rPr>
          <w:color w:val="1B1B1B"/>
          <w:w w:val="106"/>
        </w:rPr>
        <w:t>level</w:t>
      </w:r>
      <w:r>
        <w:rPr>
          <w:color w:val="1B1B1B"/>
          <w:spacing w:val="-12"/>
        </w:rPr>
        <w:t xml:space="preserve"> </w:t>
      </w:r>
      <w:r>
        <w:rPr>
          <w:color w:val="1B1B1B"/>
          <w:w w:val="102"/>
        </w:rPr>
        <w:t>of</w:t>
      </w:r>
      <w:r>
        <w:rPr>
          <w:color w:val="1B1B1B"/>
          <w:spacing w:val="-12"/>
        </w:rPr>
        <w:t xml:space="preserve"> </w:t>
      </w:r>
      <w:r>
        <w:rPr>
          <w:color w:val="1B1B1B"/>
          <w:w w:val="110"/>
        </w:rPr>
        <w:t>education</w:t>
      </w:r>
      <w:r>
        <w:rPr>
          <w:color w:val="1B1B1B"/>
          <w:spacing w:val="-13"/>
        </w:rPr>
        <w:t xml:space="preserve"> </w:t>
      </w:r>
      <w:r>
        <w:rPr>
          <w:rFonts w:ascii="Arial"/>
          <w:b/>
          <w:color w:val="2C94EC"/>
          <w:spacing w:val="-1"/>
          <w:w w:val="124"/>
        </w:rPr>
        <w:t>4</w:t>
      </w:r>
      <w:r>
        <w:rPr>
          <w:color w:val="1B1B1B"/>
          <w:w w:val="55"/>
        </w:rPr>
        <w:t>.</w:t>
      </w:r>
    </w:p>
    <w:p w14:paraId="46824F6E" w14:textId="77777777" w:rsidR="007470D6" w:rsidRDefault="007470D6">
      <w:pPr>
        <w:pStyle w:val="BodyText"/>
        <w:spacing w:before="1"/>
      </w:pPr>
    </w:p>
    <w:p w14:paraId="102E0056" w14:textId="77777777" w:rsidR="007470D6" w:rsidRDefault="00A70D17">
      <w:pPr>
        <w:pStyle w:val="Heading6"/>
        <w:ind w:left="970"/>
      </w:pPr>
      <w:r>
        <w:rPr>
          <w:color w:val="1B1B1B"/>
          <w:w w:val="115"/>
        </w:rPr>
        <w:t>Volunteering</w:t>
      </w:r>
    </w:p>
    <w:p w14:paraId="4FCFA0C2" w14:textId="77777777" w:rsidR="007470D6" w:rsidRDefault="007470D6">
      <w:pPr>
        <w:pStyle w:val="BodyText"/>
        <w:rPr>
          <w:rFonts w:ascii="Arial"/>
          <w:b/>
          <w:sz w:val="27"/>
        </w:rPr>
      </w:pPr>
    </w:p>
    <w:p w14:paraId="6B57112F" w14:textId="77777777" w:rsidR="007470D6" w:rsidRDefault="00A70D17">
      <w:pPr>
        <w:pStyle w:val="BodyText"/>
        <w:spacing w:line="235" w:lineRule="auto"/>
        <w:ind w:left="970" w:right="1706"/>
      </w:pPr>
      <w:r>
        <w:rPr>
          <w:color w:val="1B1B1B"/>
        </w:rPr>
        <w:t xml:space="preserve">About </w:t>
      </w:r>
      <w:r>
        <w:rPr>
          <w:color w:val="1B1B1B"/>
          <w:w w:val="85"/>
        </w:rPr>
        <w:t xml:space="preserve">1 </w:t>
      </w:r>
      <w:r>
        <w:rPr>
          <w:color w:val="1B1B1B"/>
        </w:rPr>
        <w:t>in 3 people volunteer in Victoria. Volunteering is currently defined as “time willingly given for the common good and without financial gain”.</w:t>
      </w:r>
    </w:p>
    <w:p w14:paraId="063B28B2" w14:textId="77777777" w:rsidR="007470D6" w:rsidRDefault="00A70D17">
      <w:pPr>
        <w:pStyle w:val="BodyText"/>
        <w:spacing w:line="235" w:lineRule="auto"/>
        <w:ind w:left="970" w:right="1766"/>
        <w:jc w:val="both"/>
      </w:pPr>
      <w:r>
        <w:rPr>
          <w:color w:val="1B1B1B"/>
          <w:w w:val="105"/>
        </w:rPr>
        <w:t>Effective and meaningful volunteering is mutually beneficial for both the organisation and the volunteer.</w:t>
      </w:r>
      <w:r>
        <w:rPr>
          <w:color w:val="1B1B1B"/>
          <w:spacing w:val="-8"/>
          <w:w w:val="105"/>
        </w:rPr>
        <w:t xml:space="preserve"> </w:t>
      </w:r>
      <w:r>
        <w:rPr>
          <w:color w:val="1B1B1B"/>
          <w:w w:val="105"/>
        </w:rPr>
        <w:t>Volunteering</w:t>
      </w:r>
      <w:r>
        <w:rPr>
          <w:color w:val="1B1B1B"/>
          <w:spacing w:val="-7"/>
          <w:w w:val="105"/>
        </w:rPr>
        <w:t xml:space="preserve"> </w:t>
      </w:r>
      <w:r>
        <w:rPr>
          <w:color w:val="1B1B1B"/>
          <w:w w:val="105"/>
        </w:rPr>
        <w:t>can</w:t>
      </w:r>
      <w:r>
        <w:rPr>
          <w:color w:val="1B1B1B"/>
          <w:spacing w:val="-7"/>
          <w:w w:val="105"/>
        </w:rPr>
        <w:t xml:space="preserve"> </w:t>
      </w:r>
      <w:r>
        <w:rPr>
          <w:color w:val="1B1B1B"/>
          <w:w w:val="105"/>
        </w:rPr>
        <w:t>be</w:t>
      </w:r>
      <w:r>
        <w:rPr>
          <w:color w:val="1B1B1B"/>
          <w:spacing w:val="-7"/>
          <w:w w:val="105"/>
        </w:rPr>
        <w:t xml:space="preserve"> </w:t>
      </w:r>
      <w:r>
        <w:rPr>
          <w:color w:val="1B1B1B"/>
          <w:w w:val="105"/>
        </w:rPr>
        <w:t>undertaken</w:t>
      </w:r>
      <w:r>
        <w:rPr>
          <w:color w:val="1B1B1B"/>
          <w:spacing w:val="-7"/>
          <w:w w:val="105"/>
        </w:rPr>
        <w:t xml:space="preserve"> </w:t>
      </w:r>
      <w:r>
        <w:rPr>
          <w:color w:val="1B1B1B"/>
          <w:w w:val="105"/>
        </w:rPr>
        <w:t>formally</w:t>
      </w:r>
      <w:r>
        <w:rPr>
          <w:color w:val="1B1B1B"/>
          <w:spacing w:val="-8"/>
          <w:w w:val="105"/>
        </w:rPr>
        <w:t xml:space="preserve"> </w:t>
      </w:r>
      <w:r>
        <w:rPr>
          <w:color w:val="1B1B1B"/>
          <w:w w:val="105"/>
        </w:rPr>
        <w:t>or</w:t>
      </w:r>
      <w:r>
        <w:rPr>
          <w:color w:val="1B1B1B"/>
          <w:spacing w:val="-7"/>
          <w:w w:val="105"/>
        </w:rPr>
        <w:t xml:space="preserve"> </w:t>
      </w:r>
      <w:r>
        <w:rPr>
          <w:color w:val="1B1B1B"/>
          <w:w w:val="105"/>
        </w:rPr>
        <w:t>informally.</w:t>
      </w:r>
      <w:r>
        <w:rPr>
          <w:color w:val="1B1B1B"/>
          <w:spacing w:val="-7"/>
          <w:w w:val="105"/>
        </w:rPr>
        <w:t xml:space="preserve"> </w:t>
      </w:r>
      <w:r>
        <w:rPr>
          <w:color w:val="1B1B1B"/>
          <w:w w:val="105"/>
        </w:rPr>
        <w:t>Many</w:t>
      </w:r>
      <w:r>
        <w:rPr>
          <w:color w:val="1B1B1B"/>
          <w:spacing w:val="-7"/>
          <w:w w:val="105"/>
        </w:rPr>
        <w:t xml:space="preserve"> </w:t>
      </w:r>
      <w:r>
        <w:rPr>
          <w:color w:val="1B1B1B"/>
          <w:w w:val="105"/>
        </w:rPr>
        <w:t>people</w:t>
      </w:r>
      <w:r>
        <w:rPr>
          <w:color w:val="1B1B1B"/>
          <w:spacing w:val="-7"/>
          <w:w w:val="105"/>
        </w:rPr>
        <w:t xml:space="preserve"> </w:t>
      </w:r>
      <w:r>
        <w:rPr>
          <w:color w:val="1B1B1B"/>
          <w:w w:val="105"/>
        </w:rPr>
        <w:t>often</w:t>
      </w:r>
      <w:r>
        <w:rPr>
          <w:color w:val="1B1B1B"/>
          <w:spacing w:val="-7"/>
          <w:w w:val="105"/>
        </w:rPr>
        <w:t xml:space="preserve"> </w:t>
      </w:r>
      <w:r>
        <w:rPr>
          <w:color w:val="1B1B1B"/>
          <w:w w:val="105"/>
        </w:rPr>
        <w:t>volunteer without</w:t>
      </w:r>
      <w:r>
        <w:rPr>
          <w:color w:val="1B1B1B"/>
          <w:spacing w:val="-15"/>
          <w:w w:val="105"/>
        </w:rPr>
        <w:t xml:space="preserve"> </w:t>
      </w:r>
      <w:r>
        <w:rPr>
          <w:color w:val="1B1B1B"/>
          <w:w w:val="105"/>
        </w:rPr>
        <w:t>considering</w:t>
      </w:r>
      <w:r>
        <w:rPr>
          <w:color w:val="1B1B1B"/>
          <w:spacing w:val="-15"/>
          <w:w w:val="105"/>
        </w:rPr>
        <w:t xml:space="preserve"> </w:t>
      </w:r>
      <w:r>
        <w:rPr>
          <w:color w:val="1B1B1B"/>
          <w:w w:val="105"/>
        </w:rPr>
        <w:t>themselves</w:t>
      </w:r>
      <w:r>
        <w:rPr>
          <w:color w:val="1B1B1B"/>
          <w:spacing w:val="-15"/>
          <w:w w:val="105"/>
        </w:rPr>
        <w:t xml:space="preserve"> </w:t>
      </w:r>
      <w:r>
        <w:rPr>
          <w:color w:val="1B1B1B"/>
          <w:w w:val="105"/>
        </w:rPr>
        <w:t>a</w:t>
      </w:r>
      <w:r>
        <w:rPr>
          <w:color w:val="1B1B1B"/>
          <w:spacing w:val="-15"/>
          <w:w w:val="105"/>
        </w:rPr>
        <w:t xml:space="preserve"> </w:t>
      </w:r>
      <w:r>
        <w:rPr>
          <w:color w:val="1B1B1B"/>
          <w:w w:val="105"/>
        </w:rPr>
        <w:t>‘volunteer’.</w:t>
      </w:r>
    </w:p>
    <w:p w14:paraId="2694E871" w14:textId="77777777" w:rsidR="007470D6" w:rsidRDefault="007470D6">
      <w:pPr>
        <w:pStyle w:val="BodyText"/>
        <w:spacing w:before="3"/>
        <w:rPr>
          <w:sz w:val="17"/>
        </w:rPr>
      </w:pPr>
    </w:p>
    <w:p w14:paraId="39A5FE3C" w14:textId="77777777" w:rsidR="007470D6" w:rsidRDefault="00A70D17">
      <w:pPr>
        <w:pStyle w:val="BodyText"/>
        <w:spacing w:line="235" w:lineRule="auto"/>
        <w:ind w:left="970" w:right="1428"/>
        <w:jc w:val="both"/>
        <w:rPr>
          <w:rFonts w:ascii="Arial"/>
          <w:b/>
        </w:rPr>
      </w:pPr>
      <w:r>
        <w:rPr>
          <w:color w:val="1B1B1B"/>
          <w:w w:val="110"/>
        </w:rPr>
        <w:t>Volunteering</w:t>
      </w:r>
      <w:r>
        <w:rPr>
          <w:color w:val="1B1B1B"/>
          <w:spacing w:val="-26"/>
          <w:w w:val="110"/>
        </w:rPr>
        <w:t xml:space="preserve"> </w:t>
      </w:r>
      <w:r>
        <w:rPr>
          <w:color w:val="1B1B1B"/>
          <w:w w:val="110"/>
        </w:rPr>
        <w:t>is</w:t>
      </w:r>
      <w:r>
        <w:rPr>
          <w:color w:val="1B1B1B"/>
          <w:spacing w:val="-25"/>
          <w:w w:val="110"/>
        </w:rPr>
        <w:t xml:space="preserve"> </w:t>
      </w:r>
      <w:r>
        <w:rPr>
          <w:color w:val="1B1B1B"/>
          <w:w w:val="110"/>
        </w:rPr>
        <w:t>a</w:t>
      </w:r>
      <w:r>
        <w:rPr>
          <w:color w:val="1B1B1B"/>
          <w:spacing w:val="-25"/>
          <w:w w:val="110"/>
        </w:rPr>
        <w:t xml:space="preserve"> </w:t>
      </w:r>
      <w:r>
        <w:rPr>
          <w:color w:val="1B1B1B"/>
          <w:w w:val="110"/>
        </w:rPr>
        <w:t>crucial</w:t>
      </w:r>
      <w:r>
        <w:rPr>
          <w:color w:val="1B1B1B"/>
          <w:spacing w:val="-25"/>
          <w:w w:val="110"/>
        </w:rPr>
        <w:t xml:space="preserve"> </w:t>
      </w:r>
      <w:r>
        <w:rPr>
          <w:color w:val="1B1B1B"/>
          <w:w w:val="110"/>
        </w:rPr>
        <w:t>pathway</w:t>
      </w:r>
      <w:r>
        <w:rPr>
          <w:color w:val="1B1B1B"/>
          <w:spacing w:val="-25"/>
          <w:w w:val="110"/>
        </w:rPr>
        <w:t xml:space="preserve"> </w:t>
      </w:r>
      <w:r>
        <w:rPr>
          <w:color w:val="1B1B1B"/>
          <w:w w:val="110"/>
        </w:rPr>
        <w:t>for</w:t>
      </w:r>
      <w:r>
        <w:rPr>
          <w:color w:val="1B1B1B"/>
          <w:spacing w:val="-26"/>
          <w:w w:val="110"/>
        </w:rPr>
        <w:t xml:space="preserve"> </w:t>
      </w:r>
      <w:r>
        <w:rPr>
          <w:color w:val="1B1B1B"/>
          <w:w w:val="110"/>
        </w:rPr>
        <w:t>participation</w:t>
      </w:r>
      <w:r>
        <w:rPr>
          <w:color w:val="1B1B1B"/>
          <w:spacing w:val="-25"/>
          <w:w w:val="110"/>
        </w:rPr>
        <w:t xml:space="preserve"> </w:t>
      </w:r>
      <w:r>
        <w:rPr>
          <w:color w:val="1B1B1B"/>
          <w:w w:val="110"/>
        </w:rPr>
        <w:t>and</w:t>
      </w:r>
      <w:r>
        <w:rPr>
          <w:color w:val="1B1B1B"/>
          <w:spacing w:val="-25"/>
          <w:w w:val="110"/>
        </w:rPr>
        <w:t xml:space="preserve"> </w:t>
      </w:r>
      <w:r>
        <w:rPr>
          <w:color w:val="1B1B1B"/>
          <w:w w:val="110"/>
        </w:rPr>
        <w:t>a</w:t>
      </w:r>
      <w:r>
        <w:rPr>
          <w:color w:val="1B1B1B"/>
          <w:spacing w:val="-25"/>
          <w:w w:val="110"/>
        </w:rPr>
        <w:t xml:space="preserve"> </w:t>
      </w:r>
      <w:r>
        <w:rPr>
          <w:color w:val="1B1B1B"/>
          <w:w w:val="110"/>
        </w:rPr>
        <w:t>way</w:t>
      </w:r>
      <w:r>
        <w:rPr>
          <w:color w:val="1B1B1B"/>
          <w:spacing w:val="-25"/>
          <w:w w:val="110"/>
        </w:rPr>
        <w:t xml:space="preserve"> </w:t>
      </w:r>
      <w:r>
        <w:rPr>
          <w:color w:val="1B1B1B"/>
          <w:w w:val="110"/>
        </w:rPr>
        <w:t>to</w:t>
      </w:r>
      <w:r>
        <w:rPr>
          <w:color w:val="1B1B1B"/>
          <w:spacing w:val="-25"/>
          <w:w w:val="110"/>
        </w:rPr>
        <w:t xml:space="preserve"> </w:t>
      </w:r>
      <w:r>
        <w:rPr>
          <w:color w:val="1B1B1B"/>
          <w:w w:val="110"/>
        </w:rPr>
        <w:t>give</w:t>
      </w:r>
      <w:r>
        <w:rPr>
          <w:color w:val="1B1B1B"/>
          <w:spacing w:val="-26"/>
          <w:w w:val="110"/>
        </w:rPr>
        <w:t xml:space="preserve"> </w:t>
      </w:r>
      <w:r>
        <w:rPr>
          <w:color w:val="1B1B1B"/>
          <w:w w:val="110"/>
        </w:rPr>
        <w:t>back</w:t>
      </w:r>
      <w:r>
        <w:rPr>
          <w:color w:val="1B1B1B"/>
          <w:spacing w:val="-25"/>
          <w:w w:val="110"/>
        </w:rPr>
        <w:t xml:space="preserve"> </w:t>
      </w:r>
      <w:r>
        <w:rPr>
          <w:color w:val="1B1B1B"/>
          <w:w w:val="110"/>
        </w:rPr>
        <w:t>to</w:t>
      </w:r>
      <w:r>
        <w:rPr>
          <w:color w:val="1B1B1B"/>
          <w:spacing w:val="-25"/>
          <w:w w:val="110"/>
        </w:rPr>
        <w:t xml:space="preserve"> </w:t>
      </w:r>
      <w:r>
        <w:rPr>
          <w:color w:val="1B1B1B"/>
          <w:w w:val="110"/>
        </w:rPr>
        <w:t>our</w:t>
      </w:r>
      <w:r>
        <w:rPr>
          <w:color w:val="1B1B1B"/>
          <w:spacing w:val="-25"/>
          <w:w w:val="110"/>
        </w:rPr>
        <w:t xml:space="preserve"> </w:t>
      </w:r>
      <w:r>
        <w:rPr>
          <w:color w:val="1B1B1B"/>
          <w:w w:val="110"/>
        </w:rPr>
        <w:t>communities</w:t>
      </w:r>
      <w:r>
        <w:rPr>
          <w:color w:val="1B1B1B"/>
          <w:spacing w:val="-25"/>
          <w:w w:val="110"/>
        </w:rPr>
        <w:t xml:space="preserve"> </w:t>
      </w:r>
      <w:r>
        <w:rPr>
          <w:color w:val="1B1B1B"/>
          <w:w w:val="110"/>
        </w:rPr>
        <w:t>for people</w:t>
      </w:r>
      <w:r>
        <w:rPr>
          <w:color w:val="1B1B1B"/>
          <w:spacing w:val="-43"/>
          <w:w w:val="110"/>
        </w:rPr>
        <w:t xml:space="preserve"> </w:t>
      </w:r>
      <w:r>
        <w:rPr>
          <w:color w:val="1B1B1B"/>
          <w:w w:val="110"/>
        </w:rPr>
        <w:t>with</w:t>
      </w:r>
      <w:r>
        <w:rPr>
          <w:color w:val="1B1B1B"/>
          <w:spacing w:val="-43"/>
          <w:w w:val="110"/>
        </w:rPr>
        <w:t xml:space="preserve"> </w:t>
      </w:r>
      <w:r>
        <w:rPr>
          <w:color w:val="1B1B1B"/>
          <w:w w:val="110"/>
        </w:rPr>
        <w:t>disability.</w:t>
      </w:r>
      <w:r>
        <w:rPr>
          <w:color w:val="1B1B1B"/>
          <w:spacing w:val="-43"/>
          <w:w w:val="110"/>
        </w:rPr>
        <w:t xml:space="preserve"> </w:t>
      </w:r>
      <w:r>
        <w:rPr>
          <w:color w:val="1B1B1B"/>
          <w:w w:val="110"/>
        </w:rPr>
        <w:t>There</w:t>
      </w:r>
      <w:r>
        <w:rPr>
          <w:color w:val="1B1B1B"/>
          <w:spacing w:val="-42"/>
          <w:w w:val="110"/>
        </w:rPr>
        <w:t xml:space="preserve"> </w:t>
      </w:r>
      <w:r>
        <w:rPr>
          <w:color w:val="1B1B1B"/>
          <w:w w:val="110"/>
        </w:rPr>
        <w:t>are</w:t>
      </w:r>
      <w:r>
        <w:rPr>
          <w:color w:val="1B1B1B"/>
          <w:spacing w:val="-43"/>
          <w:w w:val="110"/>
        </w:rPr>
        <w:t xml:space="preserve"> </w:t>
      </w:r>
      <w:r>
        <w:rPr>
          <w:color w:val="1B1B1B"/>
          <w:w w:val="110"/>
        </w:rPr>
        <w:t>typically</w:t>
      </w:r>
      <w:r>
        <w:rPr>
          <w:color w:val="1B1B1B"/>
          <w:spacing w:val="-43"/>
          <w:w w:val="110"/>
        </w:rPr>
        <w:t xml:space="preserve"> </w:t>
      </w:r>
      <w:r>
        <w:rPr>
          <w:color w:val="1B1B1B"/>
          <w:w w:val="110"/>
        </w:rPr>
        <w:t>more</w:t>
      </w:r>
      <w:r>
        <w:rPr>
          <w:color w:val="1B1B1B"/>
          <w:spacing w:val="-42"/>
          <w:w w:val="110"/>
        </w:rPr>
        <w:t xml:space="preserve"> </w:t>
      </w:r>
      <w:r>
        <w:rPr>
          <w:color w:val="1B1B1B"/>
          <w:w w:val="110"/>
        </w:rPr>
        <w:t>than</w:t>
      </w:r>
      <w:r>
        <w:rPr>
          <w:color w:val="1B1B1B"/>
          <w:spacing w:val="-43"/>
          <w:w w:val="110"/>
        </w:rPr>
        <w:t xml:space="preserve"> </w:t>
      </w:r>
      <w:r>
        <w:rPr>
          <w:color w:val="1B1B1B"/>
          <w:w w:val="110"/>
        </w:rPr>
        <w:t>8,000</w:t>
      </w:r>
      <w:r>
        <w:rPr>
          <w:color w:val="1B1B1B"/>
          <w:spacing w:val="-43"/>
          <w:w w:val="110"/>
        </w:rPr>
        <w:t xml:space="preserve"> </w:t>
      </w:r>
      <w:r>
        <w:rPr>
          <w:color w:val="1B1B1B"/>
          <w:w w:val="110"/>
        </w:rPr>
        <w:t>formal</w:t>
      </w:r>
      <w:r>
        <w:rPr>
          <w:color w:val="1B1B1B"/>
          <w:spacing w:val="-42"/>
          <w:w w:val="110"/>
        </w:rPr>
        <w:t xml:space="preserve"> </w:t>
      </w:r>
      <w:r>
        <w:rPr>
          <w:color w:val="1B1B1B"/>
          <w:w w:val="110"/>
        </w:rPr>
        <w:t>volunteer</w:t>
      </w:r>
      <w:r>
        <w:rPr>
          <w:color w:val="1B1B1B"/>
          <w:spacing w:val="-43"/>
          <w:w w:val="110"/>
        </w:rPr>
        <w:t xml:space="preserve"> </w:t>
      </w:r>
      <w:r>
        <w:rPr>
          <w:color w:val="1B1B1B"/>
          <w:w w:val="110"/>
        </w:rPr>
        <w:t>positions</w:t>
      </w:r>
      <w:r>
        <w:rPr>
          <w:color w:val="1B1B1B"/>
          <w:spacing w:val="-43"/>
          <w:w w:val="110"/>
        </w:rPr>
        <w:t xml:space="preserve"> </w:t>
      </w:r>
      <w:r>
        <w:rPr>
          <w:color w:val="1B1B1B"/>
          <w:w w:val="110"/>
        </w:rPr>
        <w:t>advertised</w:t>
      </w:r>
      <w:r>
        <w:rPr>
          <w:color w:val="1B1B1B"/>
          <w:spacing w:val="-42"/>
          <w:w w:val="110"/>
        </w:rPr>
        <w:t xml:space="preserve"> </w:t>
      </w:r>
      <w:r>
        <w:rPr>
          <w:color w:val="1B1B1B"/>
          <w:spacing w:val="-9"/>
          <w:w w:val="110"/>
        </w:rPr>
        <w:t xml:space="preserve">at </w:t>
      </w:r>
      <w:r>
        <w:rPr>
          <w:color w:val="1B1B1B"/>
          <w:w w:val="110"/>
        </w:rPr>
        <w:t>any</w:t>
      </w:r>
      <w:r>
        <w:rPr>
          <w:color w:val="1B1B1B"/>
          <w:spacing w:val="-22"/>
          <w:w w:val="110"/>
        </w:rPr>
        <w:t xml:space="preserve"> </w:t>
      </w:r>
      <w:r>
        <w:rPr>
          <w:color w:val="1B1B1B"/>
          <w:w w:val="110"/>
        </w:rPr>
        <w:t>time</w:t>
      </w:r>
      <w:r>
        <w:rPr>
          <w:color w:val="1B1B1B"/>
          <w:spacing w:val="-21"/>
          <w:w w:val="110"/>
        </w:rPr>
        <w:t xml:space="preserve"> </w:t>
      </w:r>
      <w:r>
        <w:rPr>
          <w:color w:val="1B1B1B"/>
          <w:w w:val="110"/>
        </w:rPr>
        <w:t>on</w:t>
      </w:r>
      <w:r>
        <w:rPr>
          <w:color w:val="1B1B1B"/>
          <w:spacing w:val="-21"/>
          <w:w w:val="110"/>
        </w:rPr>
        <w:t xml:space="preserve"> </w:t>
      </w:r>
      <w:r>
        <w:rPr>
          <w:color w:val="1B1B1B"/>
          <w:w w:val="110"/>
        </w:rPr>
        <w:t>the</w:t>
      </w:r>
      <w:r>
        <w:rPr>
          <w:color w:val="1B1B1B"/>
          <w:spacing w:val="-21"/>
          <w:w w:val="110"/>
        </w:rPr>
        <w:t xml:space="preserve"> </w:t>
      </w:r>
      <w:r>
        <w:rPr>
          <w:color w:val="1B1B1B"/>
          <w:w w:val="110"/>
        </w:rPr>
        <w:t>Seek</w:t>
      </w:r>
      <w:r>
        <w:rPr>
          <w:color w:val="1B1B1B"/>
          <w:spacing w:val="-21"/>
          <w:w w:val="110"/>
        </w:rPr>
        <w:t xml:space="preserve"> </w:t>
      </w:r>
      <w:r>
        <w:rPr>
          <w:color w:val="1B1B1B"/>
          <w:w w:val="110"/>
        </w:rPr>
        <w:t>Australia</w:t>
      </w:r>
      <w:r>
        <w:rPr>
          <w:color w:val="1B1B1B"/>
          <w:spacing w:val="-21"/>
          <w:w w:val="110"/>
        </w:rPr>
        <w:t xml:space="preserve"> </w:t>
      </w:r>
      <w:r>
        <w:rPr>
          <w:color w:val="1B1B1B"/>
          <w:w w:val="110"/>
        </w:rPr>
        <w:t>and</w:t>
      </w:r>
      <w:r>
        <w:rPr>
          <w:color w:val="1B1B1B"/>
          <w:spacing w:val="-21"/>
          <w:w w:val="110"/>
        </w:rPr>
        <w:t xml:space="preserve"> </w:t>
      </w:r>
      <w:r>
        <w:rPr>
          <w:color w:val="1B1B1B"/>
          <w:w w:val="110"/>
        </w:rPr>
        <w:t>GoVolunteer</w:t>
      </w:r>
      <w:r>
        <w:rPr>
          <w:color w:val="1B1B1B"/>
          <w:spacing w:val="-21"/>
          <w:w w:val="110"/>
        </w:rPr>
        <w:t xml:space="preserve"> </w:t>
      </w:r>
      <w:r>
        <w:rPr>
          <w:color w:val="1B1B1B"/>
          <w:w w:val="110"/>
        </w:rPr>
        <w:t>platforms</w:t>
      </w:r>
      <w:r>
        <w:rPr>
          <w:color w:val="1B1B1B"/>
          <w:spacing w:val="-21"/>
          <w:w w:val="110"/>
        </w:rPr>
        <w:t xml:space="preserve"> </w:t>
      </w:r>
      <w:r>
        <w:rPr>
          <w:color w:val="1B1B1B"/>
          <w:w w:val="110"/>
        </w:rPr>
        <w:t>across</w:t>
      </w:r>
      <w:r>
        <w:rPr>
          <w:color w:val="1B1B1B"/>
          <w:spacing w:val="-21"/>
          <w:w w:val="110"/>
        </w:rPr>
        <w:t xml:space="preserve"> </w:t>
      </w:r>
      <w:r>
        <w:rPr>
          <w:color w:val="1B1B1B"/>
          <w:w w:val="110"/>
        </w:rPr>
        <w:t>Australia</w:t>
      </w:r>
      <w:r>
        <w:rPr>
          <w:color w:val="1B1B1B"/>
          <w:spacing w:val="-21"/>
          <w:w w:val="110"/>
        </w:rPr>
        <w:t xml:space="preserve"> </w:t>
      </w:r>
      <w:r>
        <w:rPr>
          <w:rFonts w:ascii="Arial"/>
          <w:b/>
          <w:color w:val="2C94EC"/>
          <w:w w:val="110"/>
        </w:rPr>
        <w:t>5</w:t>
      </w:r>
      <w:r>
        <w:rPr>
          <w:rFonts w:ascii="Arial"/>
          <w:b/>
          <w:color w:val="0ABDE1"/>
          <w:w w:val="110"/>
        </w:rPr>
        <w:t>.</w:t>
      </w:r>
    </w:p>
    <w:p w14:paraId="30170CB4" w14:textId="77777777" w:rsidR="007470D6" w:rsidRDefault="007470D6">
      <w:pPr>
        <w:pStyle w:val="BodyText"/>
        <w:spacing w:before="2"/>
        <w:rPr>
          <w:rFonts w:ascii="Arial"/>
          <w:b/>
          <w:sz w:val="23"/>
        </w:rPr>
      </w:pPr>
    </w:p>
    <w:p w14:paraId="7F4F251C" w14:textId="77777777" w:rsidR="007470D6" w:rsidRDefault="00A70D17">
      <w:pPr>
        <w:pStyle w:val="BodyText"/>
        <w:spacing w:before="1" w:line="235" w:lineRule="auto"/>
        <w:ind w:left="970" w:right="1330"/>
      </w:pPr>
      <w:r>
        <w:rPr>
          <w:color w:val="1B1B1B"/>
          <w:w w:val="104"/>
        </w:rPr>
        <w:t>Almost</w:t>
      </w:r>
      <w:r>
        <w:rPr>
          <w:color w:val="1B1B1B"/>
          <w:spacing w:val="-12"/>
        </w:rPr>
        <w:t xml:space="preserve"> </w:t>
      </w:r>
      <w:r>
        <w:rPr>
          <w:color w:val="1B1B1B"/>
          <w:w w:val="106"/>
        </w:rPr>
        <w:t>half</w:t>
      </w:r>
      <w:r>
        <w:rPr>
          <w:color w:val="1B1B1B"/>
          <w:spacing w:val="-12"/>
        </w:rPr>
        <w:t xml:space="preserve"> </w:t>
      </w:r>
      <w:r>
        <w:rPr>
          <w:color w:val="1B1B1B"/>
          <w:w w:val="102"/>
        </w:rPr>
        <w:t>of</w:t>
      </w:r>
      <w:r>
        <w:rPr>
          <w:color w:val="1B1B1B"/>
          <w:spacing w:val="-12"/>
        </w:rPr>
        <w:t xml:space="preserve"> </w:t>
      </w:r>
      <w:r>
        <w:rPr>
          <w:color w:val="1B1B1B"/>
          <w:w w:val="107"/>
        </w:rPr>
        <w:t>charities</w:t>
      </w:r>
      <w:r>
        <w:rPr>
          <w:color w:val="1B1B1B"/>
          <w:spacing w:val="-12"/>
        </w:rPr>
        <w:t xml:space="preserve"> </w:t>
      </w:r>
      <w:r>
        <w:rPr>
          <w:color w:val="1B1B1B"/>
          <w:w w:val="99"/>
        </w:rPr>
        <w:t>in</w:t>
      </w:r>
      <w:r>
        <w:rPr>
          <w:color w:val="1B1B1B"/>
          <w:spacing w:val="-12"/>
        </w:rPr>
        <w:t xml:space="preserve"> </w:t>
      </w:r>
      <w:r>
        <w:rPr>
          <w:color w:val="1B1B1B"/>
          <w:w w:val="105"/>
        </w:rPr>
        <w:t>Australia</w:t>
      </w:r>
      <w:r>
        <w:rPr>
          <w:color w:val="1B1B1B"/>
          <w:spacing w:val="-12"/>
        </w:rPr>
        <w:t xml:space="preserve"> </w:t>
      </w:r>
      <w:r>
        <w:rPr>
          <w:color w:val="1B1B1B"/>
          <w:w w:val="113"/>
        </w:rPr>
        <w:t>are</w:t>
      </w:r>
      <w:r>
        <w:rPr>
          <w:color w:val="1B1B1B"/>
          <w:spacing w:val="-12"/>
        </w:rPr>
        <w:t xml:space="preserve"> </w:t>
      </w:r>
      <w:r>
        <w:rPr>
          <w:color w:val="1B1B1B"/>
          <w:w w:val="103"/>
        </w:rPr>
        <w:t>run</w:t>
      </w:r>
      <w:r>
        <w:rPr>
          <w:color w:val="1B1B1B"/>
          <w:spacing w:val="-12"/>
        </w:rPr>
        <w:t xml:space="preserve"> </w:t>
      </w:r>
      <w:r>
        <w:rPr>
          <w:color w:val="1B1B1B"/>
          <w:w w:val="109"/>
        </w:rPr>
        <w:t>completely</w:t>
      </w:r>
      <w:r>
        <w:rPr>
          <w:color w:val="1B1B1B"/>
          <w:spacing w:val="-12"/>
        </w:rPr>
        <w:t xml:space="preserve"> </w:t>
      </w:r>
      <w:r>
        <w:rPr>
          <w:color w:val="1B1B1B"/>
          <w:w w:val="110"/>
        </w:rPr>
        <w:t>by</w:t>
      </w:r>
      <w:r>
        <w:rPr>
          <w:color w:val="1B1B1B"/>
          <w:spacing w:val="-12"/>
        </w:rPr>
        <w:t xml:space="preserve"> </w:t>
      </w:r>
      <w:r>
        <w:rPr>
          <w:color w:val="1B1B1B"/>
          <w:w w:val="106"/>
        </w:rPr>
        <w:t>volunteers</w:t>
      </w:r>
      <w:r>
        <w:rPr>
          <w:color w:val="1B1B1B"/>
          <w:spacing w:val="-22"/>
        </w:rPr>
        <w:t xml:space="preserve"> </w:t>
      </w:r>
      <w:r>
        <w:rPr>
          <w:rFonts w:ascii="Arial"/>
          <w:b/>
          <w:color w:val="2C94EC"/>
          <w:spacing w:val="-1"/>
          <w:w w:val="115"/>
        </w:rPr>
        <w:t>6</w:t>
      </w:r>
      <w:r>
        <w:rPr>
          <w:color w:val="1B1B1B"/>
          <w:w w:val="55"/>
        </w:rPr>
        <w:t>.</w:t>
      </w:r>
      <w:r>
        <w:rPr>
          <w:color w:val="1B1B1B"/>
          <w:spacing w:val="-12"/>
        </w:rPr>
        <w:t xml:space="preserve"> </w:t>
      </w:r>
      <w:r>
        <w:rPr>
          <w:color w:val="1B1B1B"/>
          <w:w w:val="105"/>
        </w:rPr>
        <w:t>From</w:t>
      </w:r>
      <w:r>
        <w:rPr>
          <w:color w:val="1B1B1B"/>
          <w:spacing w:val="-12"/>
        </w:rPr>
        <w:t xml:space="preserve"> </w:t>
      </w:r>
      <w:r>
        <w:rPr>
          <w:color w:val="1B1B1B"/>
          <w:w w:val="109"/>
        </w:rPr>
        <w:t>large</w:t>
      </w:r>
      <w:r>
        <w:rPr>
          <w:color w:val="1B1B1B"/>
          <w:spacing w:val="-12"/>
        </w:rPr>
        <w:t xml:space="preserve"> </w:t>
      </w:r>
      <w:r>
        <w:rPr>
          <w:color w:val="1B1B1B"/>
          <w:w w:val="99"/>
        </w:rPr>
        <w:t xml:space="preserve">not-for-profit </w:t>
      </w:r>
      <w:r>
        <w:rPr>
          <w:color w:val="1B1B1B"/>
          <w:w w:val="105"/>
        </w:rPr>
        <w:t>and community organisations such as the Red Cross and the Country Fire Association, to small local and informal groups like a cultural society, to sports clubs, to churches, to op-shops, to galleries,</w:t>
      </w:r>
      <w:r>
        <w:rPr>
          <w:color w:val="1B1B1B"/>
          <w:spacing w:val="-11"/>
          <w:w w:val="105"/>
        </w:rPr>
        <w:t xml:space="preserve"> </w:t>
      </w:r>
      <w:r>
        <w:rPr>
          <w:color w:val="1B1B1B"/>
          <w:w w:val="105"/>
        </w:rPr>
        <w:t>volunteers</w:t>
      </w:r>
      <w:r>
        <w:rPr>
          <w:color w:val="1B1B1B"/>
          <w:spacing w:val="-10"/>
          <w:w w:val="105"/>
        </w:rPr>
        <w:t xml:space="preserve"> </w:t>
      </w:r>
      <w:r>
        <w:rPr>
          <w:color w:val="1B1B1B"/>
          <w:w w:val="105"/>
        </w:rPr>
        <w:t>are</w:t>
      </w:r>
      <w:r>
        <w:rPr>
          <w:color w:val="1B1B1B"/>
          <w:spacing w:val="-10"/>
          <w:w w:val="105"/>
        </w:rPr>
        <w:t xml:space="preserve"> </w:t>
      </w:r>
      <w:r>
        <w:rPr>
          <w:color w:val="1B1B1B"/>
          <w:w w:val="105"/>
        </w:rPr>
        <w:t>essential</w:t>
      </w:r>
      <w:r>
        <w:rPr>
          <w:color w:val="1B1B1B"/>
          <w:spacing w:val="-10"/>
          <w:w w:val="105"/>
        </w:rPr>
        <w:t xml:space="preserve"> </w:t>
      </w:r>
      <w:r>
        <w:rPr>
          <w:color w:val="1B1B1B"/>
          <w:w w:val="105"/>
        </w:rPr>
        <w:t>for</w:t>
      </w:r>
      <w:r>
        <w:rPr>
          <w:color w:val="1B1B1B"/>
          <w:spacing w:val="-11"/>
          <w:w w:val="105"/>
        </w:rPr>
        <w:t xml:space="preserve"> </w:t>
      </w:r>
      <w:r>
        <w:rPr>
          <w:color w:val="1B1B1B"/>
          <w:w w:val="105"/>
        </w:rPr>
        <w:t>so</w:t>
      </w:r>
      <w:r>
        <w:rPr>
          <w:color w:val="1B1B1B"/>
          <w:spacing w:val="-10"/>
          <w:w w:val="105"/>
        </w:rPr>
        <w:t xml:space="preserve"> </w:t>
      </w:r>
      <w:r>
        <w:rPr>
          <w:color w:val="1B1B1B"/>
          <w:w w:val="105"/>
        </w:rPr>
        <w:t>many</w:t>
      </w:r>
      <w:r>
        <w:rPr>
          <w:color w:val="1B1B1B"/>
          <w:spacing w:val="-10"/>
          <w:w w:val="105"/>
        </w:rPr>
        <w:t xml:space="preserve"> </w:t>
      </w:r>
      <w:r>
        <w:rPr>
          <w:color w:val="1B1B1B"/>
          <w:w w:val="105"/>
        </w:rPr>
        <w:t>of</w:t>
      </w:r>
      <w:r>
        <w:rPr>
          <w:color w:val="1B1B1B"/>
          <w:spacing w:val="-10"/>
          <w:w w:val="105"/>
        </w:rPr>
        <w:t xml:space="preserve"> </w:t>
      </w:r>
      <w:r>
        <w:rPr>
          <w:color w:val="1B1B1B"/>
          <w:w w:val="105"/>
        </w:rPr>
        <w:t>the</w:t>
      </w:r>
      <w:r>
        <w:rPr>
          <w:color w:val="1B1B1B"/>
          <w:spacing w:val="-11"/>
          <w:w w:val="105"/>
        </w:rPr>
        <w:t xml:space="preserve"> </w:t>
      </w:r>
      <w:r>
        <w:rPr>
          <w:color w:val="1B1B1B"/>
          <w:w w:val="105"/>
        </w:rPr>
        <w:t>activities</w:t>
      </w:r>
      <w:r>
        <w:rPr>
          <w:color w:val="1B1B1B"/>
          <w:spacing w:val="-10"/>
          <w:w w:val="105"/>
        </w:rPr>
        <w:t xml:space="preserve"> </w:t>
      </w:r>
      <w:r>
        <w:rPr>
          <w:color w:val="1B1B1B"/>
          <w:w w:val="105"/>
        </w:rPr>
        <w:t>that</w:t>
      </w:r>
      <w:r>
        <w:rPr>
          <w:color w:val="1B1B1B"/>
          <w:spacing w:val="-10"/>
          <w:w w:val="105"/>
        </w:rPr>
        <w:t xml:space="preserve"> </w:t>
      </w:r>
      <w:r>
        <w:rPr>
          <w:color w:val="1B1B1B"/>
          <w:w w:val="105"/>
        </w:rPr>
        <w:t>support</w:t>
      </w:r>
      <w:r>
        <w:rPr>
          <w:color w:val="1B1B1B"/>
          <w:spacing w:val="-10"/>
          <w:w w:val="105"/>
        </w:rPr>
        <w:t xml:space="preserve"> </w:t>
      </w:r>
      <w:r>
        <w:rPr>
          <w:color w:val="1B1B1B"/>
          <w:w w:val="105"/>
        </w:rPr>
        <w:t>our</w:t>
      </w:r>
      <w:r>
        <w:rPr>
          <w:color w:val="1B1B1B"/>
          <w:spacing w:val="-11"/>
          <w:w w:val="105"/>
        </w:rPr>
        <w:t xml:space="preserve"> </w:t>
      </w:r>
      <w:r>
        <w:rPr>
          <w:color w:val="1B1B1B"/>
          <w:w w:val="105"/>
        </w:rPr>
        <w:t>life</w:t>
      </w:r>
      <w:r>
        <w:rPr>
          <w:color w:val="1B1B1B"/>
          <w:spacing w:val="-10"/>
          <w:w w:val="105"/>
        </w:rPr>
        <w:t xml:space="preserve"> </w:t>
      </w:r>
      <w:r>
        <w:rPr>
          <w:color w:val="1B1B1B"/>
          <w:w w:val="105"/>
        </w:rPr>
        <w:t>in</w:t>
      </w:r>
      <w:r>
        <w:rPr>
          <w:color w:val="1B1B1B"/>
          <w:spacing w:val="-10"/>
          <w:w w:val="105"/>
        </w:rPr>
        <w:t xml:space="preserve"> </w:t>
      </w:r>
      <w:r>
        <w:rPr>
          <w:color w:val="1B1B1B"/>
          <w:w w:val="105"/>
        </w:rPr>
        <w:t>Victoria.</w:t>
      </w:r>
      <w:r>
        <w:rPr>
          <w:color w:val="1B1B1B"/>
          <w:spacing w:val="-10"/>
          <w:w w:val="105"/>
        </w:rPr>
        <w:t xml:space="preserve"> </w:t>
      </w:r>
      <w:r>
        <w:rPr>
          <w:color w:val="1B1B1B"/>
          <w:spacing w:val="-4"/>
          <w:w w:val="105"/>
        </w:rPr>
        <w:t xml:space="preserve">Every </w:t>
      </w:r>
      <w:r>
        <w:rPr>
          <w:color w:val="1B1B1B"/>
          <w:w w:val="105"/>
        </w:rPr>
        <w:t>local</w:t>
      </w:r>
      <w:r>
        <w:rPr>
          <w:color w:val="1B1B1B"/>
          <w:spacing w:val="-13"/>
          <w:w w:val="105"/>
        </w:rPr>
        <w:t xml:space="preserve"> </w:t>
      </w:r>
      <w:r>
        <w:rPr>
          <w:color w:val="1B1B1B"/>
          <w:w w:val="105"/>
        </w:rPr>
        <w:t>government</w:t>
      </w:r>
      <w:r>
        <w:rPr>
          <w:color w:val="1B1B1B"/>
          <w:spacing w:val="-13"/>
          <w:w w:val="105"/>
        </w:rPr>
        <w:t xml:space="preserve"> </w:t>
      </w:r>
      <w:r>
        <w:rPr>
          <w:color w:val="1B1B1B"/>
          <w:w w:val="105"/>
        </w:rPr>
        <w:t>uses</w:t>
      </w:r>
      <w:r>
        <w:rPr>
          <w:color w:val="1B1B1B"/>
          <w:spacing w:val="-13"/>
          <w:w w:val="105"/>
        </w:rPr>
        <w:t xml:space="preserve"> </w:t>
      </w:r>
      <w:r>
        <w:rPr>
          <w:color w:val="1B1B1B"/>
          <w:w w:val="105"/>
        </w:rPr>
        <w:t>volunteers</w:t>
      </w:r>
      <w:r>
        <w:rPr>
          <w:color w:val="1B1B1B"/>
          <w:spacing w:val="-13"/>
          <w:w w:val="105"/>
        </w:rPr>
        <w:t xml:space="preserve"> </w:t>
      </w:r>
      <w:r>
        <w:rPr>
          <w:color w:val="1B1B1B"/>
          <w:w w:val="105"/>
        </w:rPr>
        <w:t>to</w:t>
      </w:r>
      <w:r>
        <w:rPr>
          <w:color w:val="1B1B1B"/>
          <w:spacing w:val="-12"/>
          <w:w w:val="105"/>
        </w:rPr>
        <w:t xml:space="preserve"> </w:t>
      </w:r>
      <w:r>
        <w:rPr>
          <w:color w:val="1B1B1B"/>
          <w:w w:val="105"/>
        </w:rPr>
        <w:t>provide</w:t>
      </w:r>
      <w:r>
        <w:rPr>
          <w:color w:val="1B1B1B"/>
          <w:spacing w:val="-13"/>
          <w:w w:val="105"/>
        </w:rPr>
        <w:t xml:space="preserve"> </w:t>
      </w:r>
      <w:r>
        <w:rPr>
          <w:color w:val="1B1B1B"/>
          <w:w w:val="105"/>
        </w:rPr>
        <w:t>services</w:t>
      </w:r>
      <w:r>
        <w:rPr>
          <w:color w:val="1B1B1B"/>
          <w:spacing w:val="-13"/>
          <w:w w:val="105"/>
        </w:rPr>
        <w:t xml:space="preserve"> </w:t>
      </w:r>
      <w:r>
        <w:rPr>
          <w:color w:val="1B1B1B"/>
          <w:w w:val="105"/>
        </w:rPr>
        <w:t>to</w:t>
      </w:r>
      <w:r>
        <w:rPr>
          <w:color w:val="1B1B1B"/>
          <w:spacing w:val="-13"/>
          <w:w w:val="105"/>
        </w:rPr>
        <w:t xml:space="preserve"> </w:t>
      </w:r>
      <w:r>
        <w:rPr>
          <w:color w:val="1B1B1B"/>
          <w:w w:val="105"/>
        </w:rPr>
        <w:t>their</w:t>
      </w:r>
      <w:r>
        <w:rPr>
          <w:color w:val="1B1B1B"/>
          <w:spacing w:val="-12"/>
          <w:w w:val="105"/>
        </w:rPr>
        <w:t xml:space="preserve"> </w:t>
      </w:r>
      <w:r>
        <w:rPr>
          <w:color w:val="1B1B1B"/>
          <w:w w:val="105"/>
        </w:rPr>
        <w:t>communities</w:t>
      </w:r>
      <w:r>
        <w:rPr>
          <w:color w:val="1B1B1B"/>
          <w:spacing w:val="-24"/>
          <w:w w:val="105"/>
        </w:rPr>
        <w:t xml:space="preserve"> </w:t>
      </w:r>
      <w:r>
        <w:rPr>
          <w:rFonts w:ascii="Arial"/>
          <w:b/>
          <w:color w:val="2C94EC"/>
          <w:w w:val="105"/>
        </w:rPr>
        <w:t>7</w:t>
      </w:r>
      <w:r>
        <w:rPr>
          <w:color w:val="1B1B1B"/>
          <w:w w:val="105"/>
        </w:rPr>
        <w:t>.</w:t>
      </w:r>
    </w:p>
    <w:p w14:paraId="1A4FAD91" w14:textId="77777777" w:rsidR="007470D6" w:rsidRDefault="007470D6">
      <w:pPr>
        <w:pStyle w:val="BodyText"/>
        <w:spacing w:before="3"/>
        <w:rPr>
          <w:sz w:val="17"/>
        </w:rPr>
      </w:pPr>
    </w:p>
    <w:p w14:paraId="7DC25A08" w14:textId="77777777" w:rsidR="007470D6" w:rsidRDefault="00A70D17">
      <w:pPr>
        <w:pStyle w:val="BodyText"/>
        <w:spacing w:line="235" w:lineRule="auto"/>
        <w:ind w:left="970" w:right="1549"/>
      </w:pPr>
      <w:r>
        <w:rPr>
          <w:color w:val="1B1B1B"/>
        </w:rPr>
        <w:t xml:space="preserve">Neighbourhood Houses provide inclusive environments for local communities and run programs using volunteers. In 2017 in Victoria there were 410 Neighbourhood houses, where more than </w:t>
      </w:r>
      <w:r>
        <w:rPr>
          <w:color w:val="1B1B1B"/>
          <w:spacing w:val="-4"/>
        </w:rPr>
        <w:t xml:space="preserve">6,650 </w:t>
      </w:r>
      <w:r>
        <w:rPr>
          <w:color w:val="1B1B1B"/>
        </w:rPr>
        <w:t xml:space="preserve">people volunteered each week. On average every Neighbourhood House had more than 17 </w:t>
      </w:r>
      <w:r>
        <w:rPr>
          <w:color w:val="1B1B1B"/>
          <w:w w:val="106"/>
        </w:rPr>
        <w:t>volunteers</w:t>
      </w:r>
      <w:r>
        <w:rPr>
          <w:color w:val="1B1B1B"/>
          <w:spacing w:val="-12"/>
        </w:rPr>
        <w:t xml:space="preserve"> </w:t>
      </w:r>
      <w:r>
        <w:rPr>
          <w:color w:val="1B1B1B"/>
          <w:w w:val="117"/>
        </w:rPr>
        <w:t>each</w:t>
      </w:r>
      <w:r>
        <w:rPr>
          <w:color w:val="1B1B1B"/>
          <w:spacing w:val="-12"/>
        </w:rPr>
        <w:t xml:space="preserve"> </w:t>
      </w:r>
      <w:r>
        <w:rPr>
          <w:color w:val="1B1B1B"/>
          <w:w w:val="107"/>
        </w:rPr>
        <w:t>week</w:t>
      </w:r>
      <w:r>
        <w:rPr>
          <w:color w:val="1B1B1B"/>
          <w:spacing w:val="-13"/>
        </w:rPr>
        <w:t xml:space="preserve"> </w:t>
      </w:r>
      <w:r>
        <w:rPr>
          <w:rFonts w:ascii="Arial"/>
          <w:b/>
          <w:color w:val="2C94EC"/>
          <w:spacing w:val="-1"/>
          <w:w w:val="119"/>
        </w:rPr>
        <w:t>8</w:t>
      </w:r>
      <w:r>
        <w:rPr>
          <w:color w:val="1B1B1B"/>
          <w:w w:val="55"/>
        </w:rPr>
        <w:t>.</w:t>
      </w:r>
    </w:p>
    <w:p w14:paraId="2404D440" w14:textId="77777777" w:rsidR="007470D6" w:rsidRDefault="007470D6">
      <w:pPr>
        <w:pStyle w:val="BodyText"/>
        <w:spacing w:before="4"/>
        <w:rPr>
          <w:sz w:val="17"/>
        </w:rPr>
      </w:pPr>
    </w:p>
    <w:p w14:paraId="684F7217" w14:textId="77777777" w:rsidR="007470D6" w:rsidRDefault="00A70D17">
      <w:pPr>
        <w:pStyle w:val="BodyText"/>
        <w:spacing w:line="235" w:lineRule="auto"/>
        <w:ind w:left="970" w:right="1564"/>
      </w:pPr>
      <w:r>
        <w:rPr>
          <w:color w:val="1B1B1B"/>
          <w:w w:val="105"/>
        </w:rPr>
        <w:t>Volunteering Victoria, the peak body for volunteering in the state has over 400 members spread across a wide breadth of sectors, such as:</w:t>
      </w:r>
    </w:p>
    <w:p w14:paraId="4AD8CA33" w14:textId="77777777" w:rsidR="007470D6" w:rsidRDefault="007470D6">
      <w:pPr>
        <w:pStyle w:val="BodyText"/>
        <w:spacing w:before="9"/>
        <w:rPr>
          <w:sz w:val="23"/>
        </w:rPr>
      </w:pPr>
    </w:p>
    <w:p w14:paraId="79D1EB4D" w14:textId="77777777" w:rsidR="007470D6" w:rsidRDefault="007470D6">
      <w:pPr>
        <w:rPr>
          <w:sz w:val="23"/>
        </w:rPr>
        <w:sectPr w:rsidR="007470D6">
          <w:pgSz w:w="12240" w:h="15840"/>
          <w:pgMar w:top="1220" w:right="100" w:bottom="0" w:left="260" w:header="720" w:footer="720" w:gutter="0"/>
          <w:cols w:space="720"/>
        </w:sectPr>
      </w:pPr>
    </w:p>
    <w:p w14:paraId="053CF4F1" w14:textId="77777777" w:rsidR="007470D6" w:rsidRDefault="00A70D17">
      <w:pPr>
        <w:pStyle w:val="BodyText"/>
        <w:spacing w:before="113" w:line="220" w:lineRule="auto"/>
        <w:ind w:left="1855" w:right="434"/>
      </w:pPr>
      <w:r>
        <w:rPr>
          <w:color w:val="1B1B1B"/>
          <w:w w:val="105"/>
        </w:rPr>
        <w:t>Culture Libraries &amp; museums</w:t>
      </w:r>
    </w:p>
    <w:p w14:paraId="0E8D80B8" w14:textId="77777777" w:rsidR="007470D6" w:rsidRDefault="00A70D17">
      <w:pPr>
        <w:pStyle w:val="BodyText"/>
        <w:spacing w:before="4" w:line="220" w:lineRule="auto"/>
        <w:ind w:left="1855" w:right="-11"/>
      </w:pPr>
      <w:r>
        <w:rPr>
          <w:color w:val="1B1B1B"/>
          <w:w w:val="110"/>
        </w:rPr>
        <w:t>Health &amp; aged care Law &amp; order Education</w:t>
      </w:r>
      <w:r>
        <w:rPr>
          <w:color w:val="1B1B1B"/>
          <w:spacing w:val="-44"/>
          <w:w w:val="110"/>
        </w:rPr>
        <w:t xml:space="preserve"> </w:t>
      </w:r>
      <w:r>
        <w:rPr>
          <w:color w:val="1B1B1B"/>
          <w:w w:val="110"/>
        </w:rPr>
        <w:t>&amp;</w:t>
      </w:r>
      <w:r>
        <w:rPr>
          <w:color w:val="1B1B1B"/>
          <w:spacing w:val="-44"/>
          <w:w w:val="110"/>
        </w:rPr>
        <w:t xml:space="preserve"> </w:t>
      </w:r>
      <w:r>
        <w:rPr>
          <w:color w:val="1B1B1B"/>
          <w:spacing w:val="-3"/>
          <w:w w:val="110"/>
        </w:rPr>
        <w:t xml:space="preserve">training </w:t>
      </w:r>
      <w:r>
        <w:rPr>
          <w:color w:val="1B1B1B"/>
          <w:w w:val="110"/>
        </w:rPr>
        <w:t>Heritage</w:t>
      </w:r>
    </w:p>
    <w:p w14:paraId="658FCB0A" w14:textId="77777777" w:rsidR="007470D6" w:rsidRDefault="00A70D17">
      <w:pPr>
        <w:pStyle w:val="BodyText"/>
        <w:spacing w:before="6" w:line="220" w:lineRule="auto"/>
        <w:ind w:left="1855" w:right="1114"/>
      </w:pPr>
      <w:r>
        <w:rPr>
          <w:color w:val="1B1B1B"/>
          <w:w w:val="105"/>
        </w:rPr>
        <w:t>Festivals Political</w:t>
      </w:r>
    </w:p>
    <w:p w14:paraId="586D2150" w14:textId="77777777" w:rsidR="007470D6" w:rsidRDefault="00A70D17">
      <w:pPr>
        <w:pStyle w:val="BodyText"/>
        <w:spacing w:before="113" w:line="220" w:lineRule="auto"/>
        <w:ind w:left="731" w:right="182"/>
      </w:pPr>
      <w:r>
        <w:br w:type="column"/>
      </w:r>
      <w:r>
        <w:rPr>
          <w:color w:val="1B1B1B"/>
          <w:w w:val="105"/>
        </w:rPr>
        <w:t>Welfare/community Sports &amp; active recreation Environment Tourism International aid &amp; development</w:t>
      </w:r>
    </w:p>
    <w:p w14:paraId="6DA3DC5E" w14:textId="77777777" w:rsidR="007470D6" w:rsidRDefault="00A70D17">
      <w:pPr>
        <w:pStyle w:val="BodyText"/>
        <w:spacing w:before="10" w:line="220" w:lineRule="auto"/>
        <w:ind w:left="731"/>
      </w:pPr>
      <w:r>
        <w:rPr>
          <w:color w:val="1B1B1B"/>
        </w:rPr>
        <w:t>Business/professional/ Union</w:t>
      </w:r>
    </w:p>
    <w:p w14:paraId="4249E7FA" w14:textId="77777777" w:rsidR="007470D6" w:rsidRDefault="00A70D17">
      <w:pPr>
        <w:pStyle w:val="BodyText"/>
        <w:spacing w:before="113" w:line="220" w:lineRule="auto"/>
        <w:ind w:left="796" w:right="1858"/>
      </w:pPr>
      <w:r>
        <w:br w:type="column"/>
      </w:r>
      <w:r>
        <w:rPr>
          <w:color w:val="1B1B1B"/>
          <w:w w:val="110"/>
        </w:rPr>
        <w:t>Emergency services Animal welfare Disability support Services</w:t>
      </w:r>
    </w:p>
    <w:p w14:paraId="285535F7" w14:textId="77777777" w:rsidR="007470D6" w:rsidRDefault="00A70D17">
      <w:pPr>
        <w:pStyle w:val="BodyText"/>
        <w:spacing w:before="5" w:line="220" w:lineRule="auto"/>
        <w:ind w:left="796" w:right="2742"/>
      </w:pPr>
      <w:r>
        <w:rPr>
          <w:color w:val="1B1B1B"/>
          <w:w w:val="105"/>
        </w:rPr>
        <w:t>Faith-based Arts</w:t>
      </w:r>
    </w:p>
    <w:p w14:paraId="68041DE5" w14:textId="77777777" w:rsidR="007470D6" w:rsidRDefault="00A70D17">
      <w:pPr>
        <w:pStyle w:val="BodyText"/>
        <w:spacing w:before="3" w:line="220" w:lineRule="auto"/>
        <w:ind w:left="796" w:right="1858"/>
      </w:pPr>
      <w:r>
        <w:rPr>
          <w:color w:val="1B1B1B"/>
          <w:w w:val="105"/>
        </w:rPr>
        <w:t>Parenting, children &amp; Youth</w:t>
      </w:r>
    </w:p>
    <w:p w14:paraId="00FBB9E1" w14:textId="77777777" w:rsidR="007470D6" w:rsidRDefault="00A70D17">
      <w:pPr>
        <w:pStyle w:val="BodyText"/>
        <w:spacing w:before="3" w:line="220" w:lineRule="auto"/>
        <w:ind w:left="796" w:right="1858"/>
      </w:pPr>
      <w:r>
        <w:rPr>
          <w:color w:val="1B1B1B"/>
          <w:w w:val="105"/>
        </w:rPr>
        <w:t>Board &amp; committee leadership</w:t>
      </w:r>
    </w:p>
    <w:p w14:paraId="54169E7D" w14:textId="77777777" w:rsidR="007470D6" w:rsidRDefault="007470D6">
      <w:pPr>
        <w:spacing w:line="220" w:lineRule="auto"/>
        <w:sectPr w:rsidR="007470D6">
          <w:type w:val="continuous"/>
          <w:pgSz w:w="12240" w:h="15840"/>
          <w:pgMar w:top="1500" w:right="100" w:bottom="280" w:left="260" w:header="720" w:footer="720" w:gutter="0"/>
          <w:cols w:num="3" w:space="720" w:equalWidth="0">
            <w:col w:w="3814" w:space="40"/>
            <w:col w:w="2910" w:space="39"/>
            <w:col w:w="5077"/>
          </w:cols>
        </w:sectPr>
      </w:pPr>
    </w:p>
    <w:p w14:paraId="02CB12A2" w14:textId="32265C5D" w:rsidR="007470D6" w:rsidRDefault="007470D6">
      <w:pPr>
        <w:pStyle w:val="BodyText"/>
        <w:rPr>
          <w:sz w:val="20"/>
        </w:rPr>
      </w:pPr>
    </w:p>
    <w:p w14:paraId="43967B09" w14:textId="77777777" w:rsidR="007470D6" w:rsidRDefault="007470D6">
      <w:pPr>
        <w:pStyle w:val="BodyText"/>
        <w:spacing w:before="10"/>
        <w:rPr>
          <w:sz w:val="26"/>
        </w:rPr>
      </w:pPr>
    </w:p>
    <w:p w14:paraId="7EFAEC39" w14:textId="77777777" w:rsidR="007470D6" w:rsidRDefault="00A70D17">
      <w:pPr>
        <w:pStyle w:val="ListParagraph"/>
        <w:numPr>
          <w:ilvl w:val="0"/>
          <w:numId w:val="7"/>
        </w:numPr>
        <w:tabs>
          <w:tab w:val="left" w:pos="761"/>
        </w:tabs>
        <w:spacing w:before="117" w:line="312" w:lineRule="auto"/>
        <w:ind w:left="640" w:right="925" w:firstLine="0"/>
        <w:jc w:val="left"/>
        <w:rPr>
          <w:rFonts w:ascii="Arial"/>
          <w:b/>
          <w:sz w:val="15"/>
        </w:rPr>
      </w:pPr>
      <w:r>
        <w:rPr>
          <w:rFonts w:ascii="Arial"/>
          <w:b/>
          <w:color w:val="2C94EC"/>
          <w:w w:val="110"/>
          <w:sz w:val="15"/>
        </w:rPr>
        <w:t>People</w:t>
      </w:r>
      <w:r>
        <w:rPr>
          <w:rFonts w:ascii="Arial"/>
          <w:b/>
          <w:color w:val="2C94EC"/>
          <w:spacing w:val="-11"/>
          <w:w w:val="110"/>
          <w:sz w:val="15"/>
        </w:rPr>
        <w:t xml:space="preserve"> </w:t>
      </w:r>
      <w:r>
        <w:rPr>
          <w:rFonts w:ascii="Arial"/>
          <w:b/>
          <w:color w:val="2C94EC"/>
          <w:w w:val="110"/>
          <w:sz w:val="15"/>
        </w:rPr>
        <w:t>aged</w:t>
      </w:r>
      <w:r>
        <w:rPr>
          <w:rFonts w:ascii="Arial"/>
          <w:b/>
          <w:color w:val="2C94EC"/>
          <w:spacing w:val="-11"/>
          <w:w w:val="110"/>
          <w:sz w:val="15"/>
        </w:rPr>
        <w:t xml:space="preserve"> </w:t>
      </w:r>
      <w:r>
        <w:rPr>
          <w:rFonts w:ascii="Arial"/>
          <w:b/>
          <w:color w:val="2C94EC"/>
          <w:w w:val="110"/>
          <w:sz w:val="15"/>
        </w:rPr>
        <w:t>between</w:t>
      </w:r>
      <w:r>
        <w:rPr>
          <w:rFonts w:ascii="Arial"/>
          <w:b/>
          <w:color w:val="2C94EC"/>
          <w:spacing w:val="-11"/>
          <w:w w:val="110"/>
          <w:sz w:val="15"/>
        </w:rPr>
        <w:t xml:space="preserve"> </w:t>
      </w:r>
      <w:r>
        <w:rPr>
          <w:rFonts w:ascii="Arial"/>
          <w:b/>
          <w:color w:val="2C94EC"/>
          <w:w w:val="110"/>
          <w:sz w:val="15"/>
        </w:rPr>
        <w:t>15</w:t>
      </w:r>
      <w:r>
        <w:rPr>
          <w:rFonts w:ascii="Arial"/>
          <w:b/>
          <w:color w:val="2C94EC"/>
          <w:spacing w:val="-11"/>
          <w:w w:val="110"/>
          <w:sz w:val="15"/>
        </w:rPr>
        <w:t xml:space="preserve"> </w:t>
      </w:r>
      <w:r>
        <w:rPr>
          <w:rFonts w:ascii="Arial"/>
          <w:b/>
          <w:color w:val="2C94EC"/>
          <w:w w:val="110"/>
          <w:sz w:val="15"/>
        </w:rPr>
        <w:t>and</w:t>
      </w:r>
      <w:r>
        <w:rPr>
          <w:rFonts w:ascii="Arial"/>
          <w:b/>
          <w:color w:val="2C94EC"/>
          <w:spacing w:val="-11"/>
          <w:w w:val="110"/>
          <w:sz w:val="15"/>
        </w:rPr>
        <w:t xml:space="preserve"> </w:t>
      </w:r>
      <w:r>
        <w:rPr>
          <w:rFonts w:ascii="Arial"/>
          <w:b/>
          <w:color w:val="2C94EC"/>
          <w:w w:val="110"/>
          <w:sz w:val="15"/>
        </w:rPr>
        <w:t>64</w:t>
      </w:r>
      <w:r>
        <w:rPr>
          <w:rFonts w:ascii="Arial"/>
          <w:b/>
          <w:color w:val="2C94EC"/>
          <w:spacing w:val="-10"/>
          <w:w w:val="110"/>
          <w:sz w:val="15"/>
        </w:rPr>
        <w:t xml:space="preserve"> </w:t>
      </w:r>
      <w:r>
        <w:rPr>
          <w:rFonts w:ascii="Arial"/>
          <w:b/>
          <w:color w:val="2C94EC"/>
          <w:w w:val="110"/>
          <w:sz w:val="15"/>
        </w:rPr>
        <w:t>years</w:t>
      </w:r>
      <w:r>
        <w:rPr>
          <w:rFonts w:ascii="Arial"/>
          <w:b/>
          <w:color w:val="2C94EC"/>
          <w:spacing w:val="-11"/>
          <w:w w:val="110"/>
          <w:sz w:val="15"/>
        </w:rPr>
        <w:t xml:space="preserve"> </w:t>
      </w:r>
      <w:r>
        <w:rPr>
          <w:rFonts w:ascii="Arial"/>
          <w:b/>
          <w:color w:val="2C94EC"/>
          <w:w w:val="110"/>
          <w:sz w:val="15"/>
        </w:rPr>
        <w:t>with</w:t>
      </w:r>
      <w:r>
        <w:rPr>
          <w:rFonts w:ascii="Arial"/>
          <w:b/>
          <w:color w:val="2C94EC"/>
          <w:spacing w:val="-11"/>
          <w:w w:val="110"/>
          <w:sz w:val="15"/>
        </w:rPr>
        <w:t xml:space="preserve"> </w:t>
      </w:r>
      <w:r>
        <w:rPr>
          <w:rFonts w:ascii="Arial"/>
          <w:b/>
          <w:color w:val="2C94EC"/>
          <w:w w:val="110"/>
          <w:sz w:val="15"/>
        </w:rPr>
        <w:t>disability</w:t>
      </w:r>
      <w:r>
        <w:rPr>
          <w:rFonts w:ascii="Arial"/>
          <w:b/>
          <w:color w:val="2C94EC"/>
          <w:spacing w:val="-11"/>
          <w:w w:val="110"/>
          <w:sz w:val="15"/>
        </w:rPr>
        <w:t xml:space="preserve"> </w:t>
      </w:r>
      <w:r>
        <w:rPr>
          <w:rFonts w:ascii="Arial"/>
          <w:b/>
          <w:color w:val="2C94EC"/>
          <w:w w:val="110"/>
          <w:sz w:val="15"/>
        </w:rPr>
        <w:t>have</w:t>
      </w:r>
      <w:r>
        <w:rPr>
          <w:rFonts w:ascii="Arial"/>
          <w:b/>
          <w:color w:val="2C94EC"/>
          <w:spacing w:val="-11"/>
          <w:w w:val="110"/>
          <w:sz w:val="15"/>
        </w:rPr>
        <w:t xml:space="preserve"> </w:t>
      </w:r>
      <w:r>
        <w:rPr>
          <w:rFonts w:ascii="Arial"/>
          <w:b/>
          <w:color w:val="2C94EC"/>
          <w:w w:val="110"/>
          <w:sz w:val="15"/>
        </w:rPr>
        <w:t>both</w:t>
      </w:r>
      <w:r>
        <w:rPr>
          <w:rFonts w:ascii="Arial"/>
          <w:b/>
          <w:color w:val="2C94EC"/>
          <w:spacing w:val="-10"/>
          <w:w w:val="110"/>
          <w:sz w:val="15"/>
        </w:rPr>
        <w:t xml:space="preserve"> </w:t>
      </w:r>
      <w:r>
        <w:rPr>
          <w:rFonts w:ascii="Arial"/>
          <w:b/>
          <w:color w:val="2C94EC"/>
          <w:w w:val="110"/>
          <w:sz w:val="15"/>
        </w:rPr>
        <w:t>lower</w:t>
      </w:r>
      <w:r>
        <w:rPr>
          <w:rFonts w:ascii="Arial"/>
          <w:b/>
          <w:color w:val="2C94EC"/>
          <w:spacing w:val="-11"/>
          <w:w w:val="110"/>
          <w:sz w:val="15"/>
        </w:rPr>
        <w:t xml:space="preserve"> </w:t>
      </w:r>
      <w:r>
        <w:rPr>
          <w:rFonts w:ascii="Arial"/>
          <w:b/>
          <w:color w:val="2C94EC"/>
          <w:w w:val="110"/>
          <w:sz w:val="15"/>
        </w:rPr>
        <w:t>participation</w:t>
      </w:r>
      <w:r>
        <w:rPr>
          <w:rFonts w:ascii="Arial"/>
          <w:b/>
          <w:color w:val="2C94EC"/>
          <w:spacing w:val="-11"/>
          <w:w w:val="110"/>
          <w:sz w:val="15"/>
        </w:rPr>
        <w:t xml:space="preserve"> </w:t>
      </w:r>
      <w:r>
        <w:rPr>
          <w:rFonts w:ascii="Arial"/>
          <w:b/>
          <w:color w:val="2C94EC"/>
          <w:w w:val="110"/>
          <w:sz w:val="15"/>
        </w:rPr>
        <w:t>(53%)</w:t>
      </w:r>
      <w:r>
        <w:rPr>
          <w:rFonts w:ascii="Arial"/>
          <w:b/>
          <w:color w:val="2C94EC"/>
          <w:spacing w:val="-11"/>
          <w:w w:val="110"/>
          <w:sz w:val="15"/>
        </w:rPr>
        <w:t xml:space="preserve"> </w:t>
      </w:r>
      <w:r>
        <w:rPr>
          <w:rFonts w:ascii="Arial"/>
          <w:b/>
          <w:color w:val="2C94EC"/>
          <w:w w:val="110"/>
          <w:sz w:val="15"/>
        </w:rPr>
        <w:t>and</w:t>
      </w:r>
      <w:r>
        <w:rPr>
          <w:rFonts w:ascii="Arial"/>
          <w:b/>
          <w:color w:val="2C94EC"/>
          <w:spacing w:val="-11"/>
          <w:w w:val="110"/>
          <w:sz w:val="15"/>
        </w:rPr>
        <w:t xml:space="preserve"> </w:t>
      </w:r>
      <w:r>
        <w:rPr>
          <w:rFonts w:ascii="Arial"/>
          <w:b/>
          <w:color w:val="2C94EC"/>
          <w:w w:val="110"/>
          <w:sz w:val="15"/>
        </w:rPr>
        <w:t>higher</w:t>
      </w:r>
      <w:r>
        <w:rPr>
          <w:rFonts w:ascii="Arial"/>
          <w:b/>
          <w:color w:val="2C94EC"/>
          <w:spacing w:val="-10"/>
          <w:w w:val="110"/>
          <w:sz w:val="15"/>
        </w:rPr>
        <w:t xml:space="preserve"> </w:t>
      </w:r>
      <w:r>
        <w:rPr>
          <w:rFonts w:ascii="Arial"/>
          <w:b/>
          <w:color w:val="2C94EC"/>
          <w:w w:val="110"/>
          <w:sz w:val="15"/>
        </w:rPr>
        <w:t>unemployment</w:t>
      </w:r>
      <w:r>
        <w:rPr>
          <w:rFonts w:ascii="Arial"/>
          <w:b/>
          <w:color w:val="2C94EC"/>
          <w:spacing w:val="-11"/>
          <w:w w:val="110"/>
          <w:sz w:val="15"/>
        </w:rPr>
        <w:t xml:space="preserve"> </w:t>
      </w:r>
      <w:r>
        <w:rPr>
          <w:rFonts w:ascii="Arial"/>
          <w:b/>
          <w:color w:val="2C94EC"/>
          <w:w w:val="110"/>
          <w:sz w:val="15"/>
        </w:rPr>
        <w:t>rates</w:t>
      </w:r>
      <w:r>
        <w:rPr>
          <w:rFonts w:ascii="Arial"/>
          <w:b/>
          <w:color w:val="2C94EC"/>
          <w:spacing w:val="-11"/>
          <w:w w:val="110"/>
          <w:sz w:val="15"/>
        </w:rPr>
        <w:t xml:space="preserve"> </w:t>
      </w:r>
      <w:r>
        <w:rPr>
          <w:rFonts w:ascii="Arial"/>
          <w:b/>
          <w:color w:val="2C94EC"/>
          <w:w w:val="110"/>
          <w:sz w:val="15"/>
        </w:rPr>
        <w:t>(9.4%)</w:t>
      </w:r>
      <w:r>
        <w:rPr>
          <w:rFonts w:ascii="Arial"/>
          <w:b/>
          <w:color w:val="2C94EC"/>
          <w:spacing w:val="-11"/>
          <w:w w:val="110"/>
          <w:sz w:val="15"/>
        </w:rPr>
        <w:t xml:space="preserve"> </w:t>
      </w:r>
      <w:r>
        <w:rPr>
          <w:rFonts w:ascii="Arial"/>
          <w:b/>
          <w:color w:val="2C94EC"/>
          <w:spacing w:val="-3"/>
          <w:w w:val="110"/>
          <w:sz w:val="15"/>
        </w:rPr>
        <w:t xml:space="preserve">than </w:t>
      </w:r>
      <w:r>
        <w:rPr>
          <w:rFonts w:ascii="Arial"/>
          <w:b/>
          <w:color w:val="2C94EC"/>
          <w:w w:val="110"/>
          <w:sz w:val="15"/>
        </w:rPr>
        <w:t>people</w:t>
      </w:r>
      <w:r>
        <w:rPr>
          <w:rFonts w:ascii="Arial"/>
          <w:b/>
          <w:color w:val="2C94EC"/>
          <w:spacing w:val="-16"/>
          <w:w w:val="110"/>
          <w:sz w:val="15"/>
        </w:rPr>
        <w:t xml:space="preserve"> </w:t>
      </w:r>
      <w:r>
        <w:rPr>
          <w:rFonts w:ascii="Arial"/>
          <w:b/>
          <w:color w:val="2C94EC"/>
          <w:w w:val="110"/>
          <w:sz w:val="15"/>
        </w:rPr>
        <w:t>without</w:t>
      </w:r>
      <w:r>
        <w:rPr>
          <w:rFonts w:ascii="Arial"/>
          <w:b/>
          <w:color w:val="2C94EC"/>
          <w:spacing w:val="-15"/>
          <w:w w:val="110"/>
          <w:sz w:val="15"/>
        </w:rPr>
        <w:t xml:space="preserve"> </w:t>
      </w:r>
      <w:r>
        <w:rPr>
          <w:rFonts w:ascii="Arial"/>
          <w:b/>
          <w:color w:val="2C94EC"/>
          <w:w w:val="110"/>
          <w:sz w:val="15"/>
        </w:rPr>
        <w:t>disability</w:t>
      </w:r>
      <w:r>
        <w:rPr>
          <w:rFonts w:ascii="Arial"/>
          <w:b/>
          <w:color w:val="2C94EC"/>
          <w:spacing w:val="-16"/>
          <w:w w:val="110"/>
          <w:sz w:val="15"/>
        </w:rPr>
        <w:t xml:space="preserve"> </w:t>
      </w:r>
      <w:r>
        <w:rPr>
          <w:rFonts w:ascii="Arial"/>
          <w:b/>
          <w:color w:val="2C94EC"/>
          <w:w w:val="110"/>
          <w:sz w:val="15"/>
        </w:rPr>
        <w:t>(83%</w:t>
      </w:r>
      <w:r>
        <w:rPr>
          <w:rFonts w:ascii="Arial"/>
          <w:b/>
          <w:color w:val="2C94EC"/>
          <w:spacing w:val="-15"/>
          <w:w w:val="110"/>
          <w:sz w:val="15"/>
        </w:rPr>
        <w:t xml:space="preserve"> </w:t>
      </w:r>
      <w:r>
        <w:rPr>
          <w:rFonts w:ascii="Arial"/>
          <w:b/>
          <w:color w:val="2C94EC"/>
          <w:w w:val="110"/>
          <w:sz w:val="15"/>
        </w:rPr>
        <w:t>and</w:t>
      </w:r>
      <w:r>
        <w:rPr>
          <w:rFonts w:ascii="Arial"/>
          <w:b/>
          <w:color w:val="2C94EC"/>
          <w:spacing w:val="-16"/>
          <w:w w:val="110"/>
          <w:sz w:val="15"/>
        </w:rPr>
        <w:t xml:space="preserve"> </w:t>
      </w:r>
      <w:r>
        <w:rPr>
          <w:rFonts w:ascii="Arial"/>
          <w:b/>
          <w:color w:val="2C94EC"/>
          <w:w w:val="110"/>
          <w:sz w:val="15"/>
        </w:rPr>
        <w:t>4.9%</w:t>
      </w:r>
      <w:r>
        <w:rPr>
          <w:rFonts w:ascii="Arial"/>
          <w:b/>
          <w:color w:val="2C94EC"/>
          <w:spacing w:val="-15"/>
          <w:w w:val="110"/>
          <w:sz w:val="15"/>
        </w:rPr>
        <w:t xml:space="preserve"> </w:t>
      </w:r>
      <w:r>
        <w:rPr>
          <w:rFonts w:ascii="Arial"/>
          <w:b/>
          <w:color w:val="2C94EC"/>
          <w:w w:val="110"/>
          <w:sz w:val="15"/>
        </w:rPr>
        <w:t>respectively).</w:t>
      </w:r>
      <w:r>
        <w:rPr>
          <w:rFonts w:ascii="Arial"/>
          <w:b/>
          <w:color w:val="2C94EC"/>
          <w:spacing w:val="-16"/>
          <w:w w:val="110"/>
          <w:sz w:val="15"/>
        </w:rPr>
        <w:t xml:space="preserve"> </w:t>
      </w:r>
      <w:r>
        <w:rPr>
          <w:rFonts w:ascii="Arial"/>
          <w:b/>
          <w:color w:val="2C94EC"/>
          <w:w w:val="110"/>
          <w:sz w:val="15"/>
        </w:rPr>
        <w:t>See</w:t>
      </w:r>
      <w:r>
        <w:rPr>
          <w:rFonts w:ascii="Arial"/>
          <w:b/>
          <w:color w:val="2C94EC"/>
          <w:spacing w:val="-15"/>
          <w:w w:val="110"/>
          <w:sz w:val="15"/>
        </w:rPr>
        <w:t xml:space="preserve"> </w:t>
      </w:r>
      <w:hyperlink r:id="rId13">
        <w:r>
          <w:rPr>
            <w:rFonts w:ascii="Arial"/>
            <w:b/>
            <w:color w:val="2C94EC"/>
            <w:w w:val="110"/>
            <w:sz w:val="15"/>
          </w:rPr>
          <w:t>https://www.and.org.au/pages/disability-statistics.html</w:t>
        </w:r>
      </w:hyperlink>
    </w:p>
    <w:p w14:paraId="7B454362" w14:textId="77777777" w:rsidR="007470D6" w:rsidRDefault="00415CB0">
      <w:pPr>
        <w:pStyle w:val="ListParagraph"/>
        <w:numPr>
          <w:ilvl w:val="0"/>
          <w:numId w:val="7"/>
        </w:numPr>
        <w:tabs>
          <w:tab w:val="left" w:pos="771"/>
        </w:tabs>
        <w:spacing w:before="2"/>
        <w:ind w:left="770" w:hanging="130"/>
        <w:jc w:val="left"/>
        <w:rPr>
          <w:rFonts w:ascii="Arial"/>
          <w:b/>
          <w:sz w:val="15"/>
        </w:rPr>
      </w:pPr>
      <w:hyperlink r:id="rId14">
        <w:r w:rsidR="00A70D17">
          <w:rPr>
            <w:rFonts w:ascii="Arial"/>
            <w:b/>
            <w:color w:val="2C94EC"/>
            <w:w w:val="110"/>
            <w:sz w:val="15"/>
          </w:rPr>
          <w:t>https://www.who.int/disabilities/world_report/2011/en/</w:t>
        </w:r>
      </w:hyperlink>
    </w:p>
    <w:p w14:paraId="2B371065" w14:textId="77777777" w:rsidR="007470D6" w:rsidRDefault="00415CB0">
      <w:pPr>
        <w:pStyle w:val="ListParagraph"/>
        <w:numPr>
          <w:ilvl w:val="0"/>
          <w:numId w:val="7"/>
        </w:numPr>
        <w:tabs>
          <w:tab w:val="left" w:pos="767"/>
        </w:tabs>
        <w:spacing w:before="52"/>
        <w:ind w:left="766" w:hanging="126"/>
        <w:jc w:val="left"/>
        <w:rPr>
          <w:rFonts w:ascii="Arial"/>
          <w:b/>
          <w:sz w:val="15"/>
        </w:rPr>
      </w:pPr>
      <w:hyperlink r:id="rId15">
        <w:r w:rsidR="00A70D17">
          <w:rPr>
            <w:rFonts w:ascii="Arial"/>
            <w:b/>
            <w:color w:val="2C94EC"/>
            <w:w w:val="115"/>
            <w:sz w:val="15"/>
          </w:rPr>
          <w:t>https://www.volunteeringwa.org.au/assets/resources/annual-report-2017-2018/vwa_annual_report2018_for_web.pdf</w:t>
        </w:r>
        <w:r w:rsidR="00A70D17">
          <w:rPr>
            <w:rFonts w:ascii="Arial"/>
            <w:b/>
            <w:color w:val="2C94EC"/>
            <w:spacing w:val="-28"/>
            <w:w w:val="115"/>
            <w:sz w:val="15"/>
          </w:rPr>
          <w:t xml:space="preserve"> </w:t>
        </w:r>
      </w:hyperlink>
      <w:r w:rsidR="00A70D17">
        <w:rPr>
          <w:rFonts w:ascii="Arial"/>
          <w:b/>
          <w:color w:val="2C94EC"/>
          <w:w w:val="115"/>
          <w:sz w:val="15"/>
        </w:rPr>
        <w:t>-</w:t>
      </w:r>
      <w:r w:rsidR="00A70D17">
        <w:rPr>
          <w:rFonts w:ascii="Arial"/>
          <w:b/>
          <w:color w:val="2C94EC"/>
          <w:spacing w:val="-28"/>
          <w:w w:val="115"/>
          <w:sz w:val="15"/>
        </w:rPr>
        <w:t xml:space="preserve"> </w:t>
      </w:r>
      <w:r w:rsidR="00A70D17">
        <w:rPr>
          <w:rFonts w:ascii="Arial"/>
          <w:b/>
          <w:color w:val="2C94EC"/>
          <w:w w:val="115"/>
          <w:sz w:val="15"/>
        </w:rPr>
        <w:t>pages</w:t>
      </w:r>
      <w:r w:rsidR="00A70D17">
        <w:rPr>
          <w:rFonts w:ascii="Arial"/>
          <w:b/>
          <w:color w:val="2C94EC"/>
          <w:spacing w:val="-28"/>
          <w:w w:val="115"/>
          <w:sz w:val="15"/>
        </w:rPr>
        <w:t xml:space="preserve"> </w:t>
      </w:r>
      <w:r w:rsidR="00A70D17">
        <w:rPr>
          <w:rFonts w:ascii="Arial"/>
          <w:b/>
          <w:color w:val="2C94EC"/>
          <w:w w:val="115"/>
          <w:sz w:val="15"/>
        </w:rPr>
        <w:t>28-29.</w:t>
      </w:r>
    </w:p>
    <w:p w14:paraId="7A7CCE07" w14:textId="77777777" w:rsidR="007470D6" w:rsidRDefault="00415CB0">
      <w:pPr>
        <w:pStyle w:val="ListParagraph"/>
        <w:numPr>
          <w:ilvl w:val="0"/>
          <w:numId w:val="7"/>
        </w:numPr>
        <w:tabs>
          <w:tab w:val="left" w:pos="765"/>
        </w:tabs>
        <w:spacing w:before="53"/>
        <w:ind w:left="764" w:hanging="124"/>
        <w:jc w:val="left"/>
        <w:rPr>
          <w:rFonts w:ascii="Arial"/>
          <w:b/>
          <w:sz w:val="15"/>
        </w:rPr>
      </w:pPr>
      <w:hyperlink r:id="rId16">
        <w:r w:rsidR="00A70D17">
          <w:rPr>
            <w:rFonts w:ascii="Arial"/>
            <w:b/>
            <w:color w:val="2C94EC"/>
            <w:w w:val="110"/>
            <w:sz w:val="15"/>
          </w:rPr>
          <w:t>https://www.acnc.gov.au/tools/reports/australian-charities-report-2017</w:t>
        </w:r>
      </w:hyperlink>
    </w:p>
    <w:p w14:paraId="20F8CC7E" w14:textId="77777777" w:rsidR="007470D6" w:rsidRDefault="00A70D17">
      <w:pPr>
        <w:pStyle w:val="ListParagraph"/>
        <w:numPr>
          <w:ilvl w:val="0"/>
          <w:numId w:val="7"/>
        </w:numPr>
        <w:tabs>
          <w:tab w:val="left" w:pos="747"/>
        </w:tabs>
        <w:spacing w:before="52" w:line="312" w:lineRule="auto"/>
        <w:ind w:left="640" w:right="1214" w:firstLine="0"/>
        <w:jc w:val="left"/>
        <w:rPr>
          <w:rFonts w:ascii="Arial"/>
          <w:b/>
          <w:sz w:val="15"/>
        </w:rPr>
      </w:pPr>
      <w:r>
        <w:rPr>
          <w:rFonts w:ascii="Arial"/>
          <w:b/>
          <w:color w:val="2C94EC"/>
          <w:w w:val="110"/>
          <w:sz w:val="15"/>
        </w:rPr>
        <w:t>For</w:t>
      </w:r>
      <w:r>
        <w:rPr>
          <w:rFonts w:ascii="Arial"/>
          <w:b/>
          <w:color w:val="2C94EC"/>
          <w:spacing w:val="-21"/>
          <w:w w:val="110"/>
          <w:sz w:val="15"/>
        </w:rPr>
        <w:t xml:space="preserve"> </w:t>
      </w:r>
      <w:r>
        <w:rPr>
          <w:rFonts w:ascii="Arial"/>
          <w:b/>
          <w:color w:val="2C94EC"/>
          <w:w w:val="110"/>
          <w:sz w:val="15"/>
        </w:rPr>
        <w:t>more</w:t>
      </w:r>
      <w:r>
        <w:rPr>
          <w:rFonts w:ascii="Arial"/>
          <w:b/>
          <w:color w:val="2C94EC"/>
          <w:spacing w:val="-21"/>
          <w:w w:val="110"/>
          <w:sz w:val="15"/>
        </w:rPr>
        <w:t xml:space="preserve"> </w:t>
      </w:r>
      <w:r>
        <w:rPr>
          <w:rFonts w:ascii="Arial"/>
          <w:b/>
          <w:color w:val="2C94EC"/>
          <w:w w:val="110"/>
          <w:sz w:val="15"/>
        </w:rPr>
        <w:t>information</w:t>
      </w:r>
      <w:r>
        <w:rPr>
          <w:rFonts w:ascii="Arial"/>
          <w:b/>
          <w:color w:val="2C94EC"/>
          <w:spacing w:val="-21"/>
          <w:w w:val="110"/>
          <w:sz w:val="15"/>
        </w:rPr>
        <w:t xml:space="preserve"> </w:t>
      </w:r>
      <w:r>
        <w:rPr>
          <w:rFonts w:ascii="Arial"/>
          <w:b/>
          <w:color w:val="2C94EC"/>
          <w:w w:val="110"/>
          <w:sz w:val="15"/>
        </w:rPr>
        <w:t>see</w:t>
      </w:r>
      <w:r>
        <w:rPr>
          <w:rFonts w:ascii="Arial"/>
          <w:b/>
          <w:color w:val="2C94EC"/>
          <w:spacing w:val="-21"/>
          <w:w w:val="110"/>
          <w:sz w:val="15"/>
        </w:rPr>
        <w:t xml:space="preserve"> </w:t>
      </w:r>
      <w:r>
        <w:rPr>
          <w:rFonts w:ascii="Arial"/>
          <w:b/>
          <w:color w:val="2C94EC"/>
          <w:w w:val="110"/>
          <w:sz w:val="15"/>
        </w:rPr>
        <w:t>Victorian</w:t>
      </w:r>
      <w:r>
        <w:rPr>
          <w:rFonts w:ascii="Arial"/>
          <w:b/>
          <w:color w:val="2C94EC"/>
          <w:spacing w:val="-21"/>
          <w:w w:val="110"/>
          <w:sz w:val="15"/>
        </w:rPr>
        <w:t xml:space="preserve"> </w:t>
      </w:r>
      <w:r>
        <w:rPr>
          <w:rFonts w:ascii="Arial"/>
          <w:b/>
          <w:color w:val="2C94EC"/>
          <w:w w:val="110"/>
          <w:sz w:val="15"/>
        </w:rPr>
        <w:t>Government</w:t>
      </w:r>
      <w:r>
        <w:rPr>
          <w:rFonts w:ascii="Arial"/>
          <w:b/>
          <w:color w:val="2C94EC"/>
          <w:spacing w:val="-21"/>
          <w:w w:val="110"/>
          <w:sz w:val="15"/>
        </w:rPr>
        <w:t xml:space="preserve"> </w:t>
      </w:r>
      <w:r>
        <w:rPr>
          <w:rFonts w:ascii="Arial"/>
          <w:b/>
          <w:color w:val="2C94EC"/>
          <w:w w:val="110"/>
          <w:sz w:val="15"/>
        </w:rPr>
        <w:t>Ministerial</w:t>
      </w:r>
      <w:r>
        <w:rPr>
          <w:rFonts w:ascii="Arial"/>
          <w:b/>
          <w:color w:val="2C94EC"/>
          <w:spacing w:val="-21"/>
          <w:w w:val="110"/>
          <w:sz w:val="15"/>
        </w:rPr>
        <w:t xml:space="preserve"> </w:t>
      </w:r>
      <w:r>
        <w:rPr>
          <w:rFonts w:ascii="Arial"/>
          <w:b/>
          <w:color w:val="2C94EC"/>
          <w:w w:val="110"/>
          <w:sz w:val="15"/>
        </w:rPr>
        <w:t>Council</w:t>
      </w:r>
      <w:r>
        <w:rPr>
          <w:rFonts w:ascii="Arial"/>
          <w:b/>
          <w:color w:val="2C94EC"/>
          <w:spacing w:val="-21"/>
          <w:w w:val="110"/>
          <w:sz w:val="15"/>
        </w:rPr>
        <w:t xml:space="preserve"> </w:t>
      </w:r>
      <w:r>
        <w:rPr>
          <w:rFonts w:ascii="Arial"/>
          <w:b/>
          <w:color w:val="2C94EC"/>
          <w:w w:val="110"/>
          <w:sz w:val="15"/>
        </w:rPr>
        <w:t>For</w:t>
      </w:r>
      <w:r>
        <w:rPr>
          <w:rFonts w:ascii="Arial"/>
          <w:b/>
          <w:color w:val="2C94EC"/>
          <w:spacing w:val="-21"/>
          <w:w w:val="110"/>
          <w:sz w:val="15"/>
        </w:rPr>
        <w:t xml:space="preserve"> </w:t>
      </w:r>
      <w:r>
        <w:rPr>
          <w:rFonts w:ascii="Arial"/>
          <w:b/>
          <w:color w:val="2C94EC"/>
          <w:w w:val="110"/>
          <w:sz w:val="15"/>
        </w:rPr>
        <w:t>Volunteers,</w:t>
      </w:r>
      <w:r>
        <w:rPr>
          <w:rFonts w:ascii="Arial"/>
          <w:b/>
          <w:color w:val="2C94EC"/>
          <w:spacing w:val="-21"/>
          <w:w w:val="110"/>
          <w:sz w:val="15"/>
        </w:rPr>
        <w:t xml:space="preserve"> </w:t>
      </w:r>
      <w:r>
        <w:rPr>
          <w:rFonts w:ascii="Arial"/>
          <w:b/>
          <w:color w:val="2C94EC"/>
          <w:w w:val="110"/>
          <w:sz w:val="15"/>
        </w:rPr>
        <w:t>Volunteers</w:t>
      </w:r>
      <w:r>
        <w:rPr>
          <w:rFonts w:ascii="Arial"/>
          <w:b/>
          <w:color w:val="2C94EC"/>
          <w:spacing w:val="-21"/>
          <w:w w:val="110"/>
          <w:sz w:val="15"/>
        </w:rPr>
        <w:t xml:space="preserve"> </w:t>
      </w:r>
      <w:r>
        <w:rPr>
          <w:rFonts w:ascii="Arial"/>
          <w:b/>
          <w:color w:val="2C94EC"/>
          <w:w w:val="110"/>
          <w:sz w:val="15"/>
        </w:rPr>
        <w:t>in</w:t>
      </w:r>
      <w:r>
        <w:rPr>
          <w:rFonts w:ascii="Arial"/>
          <w:b/>
          <w:color w:val="2C94EC"/>
          <w:spacing w:val="-21"/>
          <w:w w:val="110"/>
          <w:sz w:val="15"/>
        </w:rPr>
        <w:t xml:space="preserve"> </w:t>
      </w:r>
      <w:r>
        <w:rPr>
          <w:rFonts w:ascii="Arial"/>
          <w:b/>
          <w:color w:val="2C94EC"/>
          <w:w w:val="110"/>
          <w:sz w:val="15"/>
        </w:rPr>
        <w:t>Victoria:</w:t>
      </w:r>
      <w:r>
        <w:rPr>
          <w:rFonts w:ascii="Arial"/>
          <w:b/>
          <w:color w:val="2C94EC"/>
          <w:spacing w:val="-21"/>
          <w:w w:val="110"/>
          <w:sz w:val="15"/>
        </w:rPr>
        <w:t xml:space="preserve"> </w:t>
      </w:r>
      <w:r>
        <w:rPr>
          <w:rFonts w:ascii="Arial"/>
          <w:b/>
          <w:color w:val="2C94EC"/>
          <w:w w:val="110"/>
          <w:sz w:val="15"/>
        </w:rPr>
        <w:t>Trends,</w:t>
      </w:r>
      <w:r>
        <w:rPr>
          <w:rFonts w:ascii="Arial"/>
          <w:b/>
          <w:color w:val="2C94EC"/>
          <w:spacing w:val="-20"/>
          <w:w w:val="110"/>
          <w:sz w:val="15"/>
        </w:rPr>
        <w:t xml:space="preserve"> </w:t>
      </w:r>
      <w:r>
        <w:rPr>
          <w:rFonts w:ascii="Arial"/>
          <w:b/>
          <w:color w:val="2C94EC"/>
          <w:w w:val="110"/>
          <w:sz w:val="15"/>
        </w:rPr>
        <w:t>Challenges</w:t>
      </w:r>
      <w:r>
        <w:rPr>
          <w:rFonts w:ascii="Arial"/>
          <w:b/>
          <w:color w:val="2C94EC"/>
          <w:spacing w:val="-21"/>
          <w:w w:val="110"/>
          <w:sz w:val="15"/>
        </w:rPr>
        <w:t xml:space="preserve"> </w:t>
      </w:r>
      <w:r>
        <w:rPr>
          <w:rFonts w:ascii="Arial"/>
          <w:b/>
          <w:color w:val="2C94EC"/>
          <w:spacing w:val="-5"/>
          <w:w w:val="110"/>
          <w:sz w:val="15"/>
        </w:rPr>
        <w:t xml:space="preserve">and </w:t>
      </w:r>
      <w:r>
        <w:rPr>
          <w:rFonts w:ascii="Arial"/>
          <w:b/>
          <w:color w:val="2C94EC"/>
          <w:w w:val="110"/>
          <w:sz w:val="15"/>
        </w:rPr>
        <w:t>Opportunities, June</w:t>
      </w:r>
      <w:r>
        <w:rPr>
          <w:rFonts w:ascii="Arial"/>
          <w:b/>
          <w:color w:val="2C94EC"/>
          <w:spacing w:val="-34"/>
          <w:w w:val="110"/>
          <w:sz w:val="15"/>
        </w:rPr>
        <w:t xml:space="preserve"> </w:t>
      </w:r>
      <w:r>
        <w:rPr>
          <w:rFonts w:ascii="Arial"/>
          <w:b/>
          <w:color w:val="2C94EC"/>
          <w:w w:val="110"/>
          <w:sz w:val="15"/>
        </w:rPr>
        <w:t>2017.</w:t>
      </w:r>
    </w:p>
    <w:p w14:paraId="03C9D19F" w14:textId="77777777" w:rsidR="007470D6" w:rsidRDefault="00A70D17">
      <w:pPr>
        <w:pStyle w:val="ListParagraph"/>
        <w:numPr>
          <w:ilvl w:val="0"/>
          <w:numId w:val="7"/>
        </w:numPr>
        <w:tabs>
          <w:tab w:val="left" w:pos="767"/>
        </w:tabs>
        <w:spacing w:before="2"/>
        <w:ind w:left="766" w:hanging="126"/>
        <w:jc w:val="left"/>
        <w:rPr>
          <w:rFonts w:ascii="Arial"/>
          <w:b/>
          <w:sz w:val="15"/>
        </w:rPr>
      </w:pPr>
      <w:r>
        <w:rPr>
          <w:rFonts w:ascii="Arial"/>
          <w:b/>
          <w:color w:val="2C94EC"/>
          <w:w w:val="110"/>
          <w:sz w:val="15"/>
        </w:rPr>
        <w:t>See</w:t>
      </w:r>
      <w:r>
        <w:rPr>
          <w:rFonts w:ascii="Arial"/>
          <w:b/>
          <w:color w:val="2C94EC"/>
          <w:spacing w:val="-20"/>
          <w:w w:val="110"/>
          <w:sz w:val="15"/>
        </w:rPr>
        <w:t xml:space="preserve"> </w:t>
      </w:r>
      <w:r>
        <w:rPr>
          <w:rFonts w:ascii="Arial"/>
          <w:b/>
          <w:color w:val="2C94EC"/>
          <w:w w:val="110"/>
          <w:sz w:val="15"/>
        </w:rPr>
        <w:t>Neighboughood</w:t>
      </w:r>
      <w:r>
        <w:rPr>
          <w:rFonts w:ascii="Arial"/>
          <w:b/>
          <w:color w:val="2C94EC"/>
          <w:spacing w:val="-19"/>
          <w:w w:val="110"/>
          <w:sz w:val="15"/>
        </w:rPr>
        <w:t xml:space="preserve"> </w:t>
      </w:r>
      <w:r>
        <w:rPr>
          <w:rFonts w:ascii="Arial"/>
          <w:b/>
          <w:color w:val="2C94EC"/>
          <w:w w:val="110"/>
          <w:sz w:val="15"/>
        </w:rPr>
        <w:t>Houses</w:t>
      </w:r>
      <w:r>
        <w:rPr>
          <w:rFonts w:ascii="Arial"/>
          <w:b/>
          <w:color w:val="2C94EC"/>
          <w:spacing w:val="-19"/>
          <w:w w:val="110"/>
          <w:sz w:val="15"/>
        </w:rPr>
        <w:t xml:space="preserve"> </w:t>
      </w:r>
      <w:r>
        <w:rPr>
          <w:rFonts w:ascii="Arial"/>
          <w:b/>
          <w:color w:val="2C94EC"/>
          <w:w w:val="110"/>
          <w:sz w:val="15"/>
        </w:rPr>
        <w:t>Victoria,</w:t>
      </w:r>
      <w:r>
        <w:rPr>
          <w:rFonts w:ascii="Arial"/>
          <w:b/>
          <w:color w:val="2C94EC"/>
          <w:spacing w:val="-19"/>
          <w:w w:val="110"/>
          <w:sz w:val="15"/>
        </w:rPr>
        <w:t xml:space="preserve"> </w:t>
      </w:r>
      <w:r>
        <w:rPr>
          <w:rFonts w:ascii="Arial"/>
          <w:b/>
          <w:color w:val="2C94EC"/>
          <w:w w:val="110"/>
          <w:sz w:val="15"/>
        </w:rPr>
        <w:t>Neighbourhood</w:t>
      </w:r>
      <w:r>
        <w:rPr>
          <w:rFonts w:ascii="Arial"/>
          <w:b/>
          <w:color w:val="2C94EC"/>
          <w:spacing w:val="-19"/>
          <w:w w:val="110"/>
          <w:sz w:val="15"/>
        </w:rPr>
        <w:t xml:space="preserve"> </w:t>
      </w:r>
      <w:r>
        <w:rPr>
          <w:rFonts w:ascii="Arial"/>
          <w:b/>
          <w:color w:val="2C94EC"/>
          <w:w w:val="110"/>
          <w:sz w:val="15"/>
        </w:rPr>
        <w:t>Houses</w:t>
      </w:r>
      <w:r>
        <w:rPr>
          <w:rFonts w:ascii="Arial"/>
          <w:b/>
          <w:color w:val="2C94EC"/>
          <w:spacing w:val="-19"/>
          <w:w w:val="110"/>
          <w:sz w:val="15"/>
        </w:rPr>
        <w:t xml:space="preserve"> </w:t>
      </w:r>
      <w:r>
        <w:rPr>
          <w:rFonts w:ascii="Arial"/>
          <w:b/>
          <w:color w:val="2C94EC"/>
          <w:w w:val="110"/>
          <w:sz w:val="15"/>
        </w:rPr>
        <w:t>Survey</w:t>
      </w:r>
      <w:r>
        <w:rPr>
          <w:rFonts w:ascii="Arial"/>
          <w:b/>
          <w:color w:val="2C94EC"/>
          <w:spacing w:val="-19"/>
          <w:w w:val="110"/>
          <w:sz w:val="15"/>
        </w:rPr>
        <w:t xml:space="preserve"> </w:t>
      </w:r>
      <w:r>
        <w:rPr>
          <w:rFonts w:ascii="Arial"/>
          <w:b/>
          <w:color w:val="2C94EC"/>
          <w:w w:val="110"/>
          <w:sz w:val="15"/>
        </w:rPr>
        <w:t>2017,</w:t>
      </w:r>
      <w:r>
        <w:rPr>
          <w:rFonts w:ascii="Arial"/>
          <w:b/>
          <w:color w:val="2C94EC"/>
          <w:spacing w:val="-19"/>
          <w:w w:val="110"/>
          <w:sz w:val="15"/>
        </w:rPr>
        <w:t xml:space="preserve"> </w:t>
      </w:r>
      <w:r>
        <w:rPr>
          <w:rFonts w:ascii="Arial"/>
          <w:b/>
          <w:color w:val="2C94EC"/>
          <w:w w:val="110"/>
          <w:sz w:val="15"/>
        </w:rPr>
        <w:t>available</w:t>
      </w:r>
      <w:r>
        <w:rPr>
          <w:rFonts w:ascii="Arial"/>
          <w:b/>
          <w:color w:val="2C94EC"/>
          <w:spacing w:val="-19"/>
          <w:w w:val="110"/>
          <w:sz w:val="15"/>
        </w:rPr>
        <w:t xml:space="preserve"> </w:t>
      </w:r>
      <w:hyperlink r:id="rId17">
        <w:r>
          <w:rPr>
            <w:rFonts w:ascii="Arial"/>
            <w:b/>
            <w:color w:val="2C94EC"/>
            <w:w w:val="110"/>
            <w:sz w:val="15"/>
          </w:rPr>
          <w:t>https://www.nhvic.org.au/documents/item/747.</w:t>
        </w:r>
      </w:hyperlink>
    </w:p>
    <w:p w14:paraId="707B7E0D" w14:textId="77777777" w:rsidR="007470D6" w:rsidRDefault="007470D6">
      <w:pPr>
        <w:pStyle w:val="BodyText"/>
        <w:spacing w:before="2"/>
        <w:rPr>
          <w:rFonts w:ascii="Arial"/>
          <w:b/>
        </w:rPr>
      </w:pPr>
    </w:p>
    <w:p w14:paraId="4C9FA8E4" w14:textId="77777777" w:rsidR="007470D6" w:rsidRDefault="00A70D17">
      <w:pPr>
        <w:pStyle w:val="Heading5"/>
        <w:spacing w:before="0"/>
        <w:ind w:right="107"/>
      </w:pPr>
      <w:r>
        <w:rPr>
          <w:color w:val="FFFFFF"/>
        </w:rPr>
        <w:t>07</w:t>
      </w:r>
    </w:p>
    <w:p w14:paraId="241F0986" w14:textId="77777777" w:rsidR="007470D6" w:rsidRDefault="007470D6">
      <w:pPr>
        <w:sectPr w:rsidR="007470D6">
          <w:type w:val="continuous"/>
          <w:pgSz w:w="12240" w:h="15840"/>
          <w:pgMar w:top="1500" w:right="100" w:bottom="280" w:left="260" w:header="720" w:footer="720" w:gutter="0"/>
          <w:cols w:space="720"/>
        </w:sectPr>
      </w:pPr>
    </w:p>
    <w:p w14:paraId="55BD1339" w14:textId="77777777" w:rsidR="007470D6" w:rsidRDefault="007470D6">
      <w:pPr>
        <w:pStyle w:val="BodyText"/>
        <w:spacing w:before="9"/>
        <w:rPr>
          <w:rFonts w:ascii="Arial"/>
          <w:b/>
          <w:sz w:val="13"/>
        </w:rPr>
      </w:pPr>
    </w:p>
    <w:p w14:paraId="2EDB37E1" w14:textId="77777777" w:rsidR="007470D6" w:rsidRDefault="007470D6">
      <w:pPr>
        <w:spacing w:line="235" w:lineRule="auto"/>
        <w:jc w:val="both"/>
        <w:rPr>
          <w:rFonts w:ascii="Arial" w:hAnsi="Arial"/>
          <w:sz w:val="19"/>
        </w:rPr>
        <w:sectPr w:rsidR="007470D6">
          <w:type w:val="continuous"/>
          <w:pgSz w:w="12240" w:h="15840"/>
          <w:pgMar w:top="1500" w:right="100" w:bottom="280" w:left="260" w:header="720" w:footer="720" w:gutter="0"/>
          <w:cols w:num="2" w:space="720" w:equalWidth="0">
            <w:col w:w="5607" w:space="40"/>
            <w:col w:w="6233"/>
          </w:cols>
        </w:sectPr>
      </w:pPr>
    </w:p>
    <w:tbl>
      <w:tblPr>
        <w:tblStyle w:val="TableGrid"/>
        <w:tblW w:w="0" w:type="auto"/>
        <w:tblLook w:val="04A0" w:firstRow="1" w:lastRow="0" w:firstColumn="1" w:lastColumn="0" w:noHBand="0" w:noVBand="1"/>
      </w:tblPr>
      <w:tblGrid>
        <w:gridCol w:w="885"/>
        <w:gridCol w:w="8170"/>
      </w:tblGrid>
      <w:tr w:rsidR="00655292" w14:paraId="21101BC2" w14:textId="77777777" w:rsidTr="00415CB0">
        <w:tc>
          <w:tcPr>
            <w:tcW w:w="846" w:type="dxa"/>
          </w:tcPr>
          <w:p w14:paraId="7195F40F" w14:textId="77777777" w:rsidR="00655292" w:rsidRPr="00297DDE" w:rsidRDefault="00655292" w:rsidP="00415CB0">
            <w:pPr>
              <w:rPr>
                <w:rFonts w:cstheme="minorHAnsi"/>
              </w:rPr>
            </w:pPr>
            <w:r>
              <w:rPr>
                <w:rFonts w:cstheme="minorHAnsi"/>
              </w:rPr>
              <w:lastRenderedPageBreak/>
              <w:t>1908</w:t>
            </w:r>
          </w:p>
        </w:tc>
        <w:tc>
          <w:tcPr>
            <w:tcW w:w="8170" w:type="dxa"/>
          </w:tcPr>
          <w:p w14:paraId="20C0D74B" w14:textId="77777777" w:rsidR="00655292" w:rsidRPr="00C116A8" w:rsidRDefault="00655292" w:rsidP="00655292">
            <w:pPr>
              <w:pStyle w:val="ListParagraph"/>
              <w:numPr>
                <w:ilvl w:val="0"/>
                <w:numId w:val="11"/>
              </w:numPr>
              <w:contextualSpacing/>
              <w:rPr>
                <w:rFonts w:cstheme="minorHAnsi"/>
              </w:rPr>
            </w:pPr>
            <w:r w:rsidRPr="00C116A8">
              <w:rPr>
                <w:rFonts w:cstheme="minorHAnsi"/>
              </w:rPr>
              <w:t>Introduction of Invalid Pension (currently known as the Disability Support Pension)</w:t>
            </w:r>
            <w:r>
              <w:rPr>
                <w:rFonts w:cstheme="minorHAnsi"/>
              </w:rPr>
              <w:t>.</w:t>
            </w:r>
          </w:p>
        </w:tc>
      </w:tr>
      <w:tr w:rsidR="00655292" w14:paraId="49396FB3" w14:textId="77777777" w:rsidTr="00415CB0">
        <w:tc>
          <w:tcPr>
            <w:tcW w:w="846" w:type="dxa"/>
          </w:tcPr>
          <w:p w14:paraId="0205AE35" w14:textId="77777777" w:rsidR="00655292" w:rsidRDefault="00655292" w:rsidP="00415CB0">
            <w:pPr>
              <w:rPr>
                <w:rFonts w:cstheme="minorHAnsi"/>
              </w:rPr>
            </w:pPr>
            <w:r w:rsidRPr="00297DDE">
              <w:rPr>
                <w:rFonts w:cstheme="minorHAnsi"/>
              </w:rPr>
              <w:t>1970s</w:t>
            </w:r>
          </w:p>
        </w:tc>
        <w:tc>
          <w:tcPr>
            <w:tcW w:w="8170" w:type="dxa"/>
          </w:tcPr>
          <w:p w14:paraId="2EF8DABB" w14:textId="77777777" w:rsidR="00655292" w:rsidRPr="00C116A8" w:rsidRDefault="00655292" w:rsidP="00655292">
            <w:pPr>
              <w:pStyle w:val="ListParagraph"/>
              <w:numPr>
                <w:ilvl w:val="0"/>
                <w:numId w:val="11"/>
              </w:numPr>
              <w:contextualSpacing/>
              <w:rPr>
                <w:rFonts w:cstheme="minorHAnsi"/>
              </w:rPr>
            </w:pPr>
            <w:r w:rsidRPr="00C116A8">
              <w:rPr>
                <w:rFonts w:cstheme="minorHAnsi"/>
              </w:rPr>
              <w:t>Early disability rights movement.</w:t>
            </w:r>
          </w:p>
          <w:p w14:paraId="1BEC099C" w14:textId="77777777" w:rsidR="00655292" w:rsidRPr="00C116A8" w:rsidRDefault="00655292" w:rsidP="00655292">
            <w:pPr>
              <w:pStyle w:val="ListParagraph"/>
              <w:numPr>
                <w:ilvl w:val="0"/>
                <w:numId w:val="11"/>
              </w:numPr>
              <w:contextualSpacing/>
              <w:rPr>
                <w:rFonts w:cstheme="minorHAnsi"/>
              </w:rPr>
            </w:pPr>
            <w:r w:rsidRPr="00C116A8">
              <w:rPr>
                <w:rFonts w:cstheme="minorHAnsi"/>
              </w:rPr>
              <w:t>Handicapped Persons Assistance Act 1974.</w:t>
            </w:r>
          </w:p>
        </w:tc>
      </w:tr>
      <w:tr w:rsidR="00655292" w14:paraId="1BC41679" w14:textId="77777777" w:rsidTr="00415CB0">
        <w:tc>
          <w:tcPr>
            <w:tcW w:w="846" w:type="dxa"/>
          </w:tcPr>
          <w:p w14:paraId="3B7F118D" w14:textId="77777777" w:rsidR="00655292" w:rsidRDefault="00655292" w:rsidP="00415CB0">
            <w:pPr>
              <w:rPr>
                <w:rFonts w:cstheme="minorHAnsi"/>
              </w:rPr>
            </w:pPr>
            <w:r w:rsidRPr="00297DDE">
              <w:rPr>
                <w:rFonts w:cstheme="minorHAnsi"/>
              </w:rPr>
              <w:t>1980s</w:t>
            </w:r>
          </w:p>
        </w:tc>
        <w:tc>
          <w:tcPr>
            <w:tcW w:w="8170" w:type="dxa"/>
          </w:tcPr>
          <w:p w14:paraId="14D11ACD" w14:textId="77777777" w:rsidR="00655292" w:rsidRPr="00C116A8" w:rsidRDefault="00655292" w:rsidP="00655292">
            <w:pPr>
              <w:pStyle w:val="ListParagraph"/>
              <w:numPr>
                <w:ilvl w:val="0"/>
                <w:numId w:val="11"/>
              </w:numPr>
              <w:contextualSpacing/>
              <w:rPr>
                <w:rFonts w:cstheme="minorHAnsi"/>
              </w:rPr>
            </w:pPr>
            <w:r w:rsidRPr="00C116A8">
              <w:rPr>
                <w:rFonts w:cstheme="minorHAnsi"/>
              </w:rPr>
              <w:t>Shift towards disability self-advocacy.</w:t>
            </w:r>
          </w:p>
          <w:p w14:paraId="34FDF660" w14:textId="77777777" w:rsidR="00655292" w:rsidRDefault="00655292" w:rsidP="00655292">
            <w:pPr>
              <w:pStyle w:val="ListParagraph"/>
              <w:numPr>
                <w:ilvl w:val="0"/>
                <w:numId w:val="11"/>
              </w:numPr>
              <w:contextualSpacing/>
              <w:rPr>
                <w:rFonts w:cstheme="minorHAnsi"/>
              </w:rPr>
            </w:pPr>
            <w:r w:rsidRPr="003F1BC6">
              <w:rPr>
                <w:rFonts w:cstheme="minorHAnsi"/>
              </w:rPr>
              <w:t xml:space="preserve">Move away from institutional services to community-oriented service provision. </w:t>
            </w:r>
          </w:p>
          <w:p w14:paraId="0DE19ACB" w14:textId="77777777" w:rsidR="00655292" w:rsidRPr="003F1BC6" w:rsidRDefault="00655292" w:rsidP="00655292">
            <w:pPr>
              <w:pStyle w:val="ListParagraph"/>
              <w:numPr>
                <w:ilvl w:val="0"/>
                <w:numId w:val="11"/>
              </w:numPr>
              <w:contextualSpacing/>
              <w:rPr>
                <w:rFonts w:cstheme="minorHAnsi"/>
              </w:rPr>
            </w:pPr>
            <w:r w:rsidRPr="003F1BC6">
              <w:rPr>
                <w:rFonts w:cstheme="minorHAnsi"/>
              </w:rPr>
              <w:t>First “International Year of Disabled Persons” 1981.</w:t>
            </w:r>
          </w:p>
          <w:p w14:paraId="22FC1006" w14:textId="77777777" w:rsidR="00655292" w:rsidRPr="00C116A8" w:rsidRDefault="00655292" w:rsidP="00655292">
            <w:pPr>
              <w:pStyle w:val="ListParagraph"/>
              <w:numPr>
                <w:ilvl w:val="0"/>
                <w:numId w:val="11"/>
              </w:numPr>
              <w:contextualSpacing/>
              <w:rPr>
                <w:rFonts w:cstheme="minorHAnsi"/>
              </w:rPr>
            </w:pPr>
            <w:r w:rsidRPr="00C116A8">
              <w:rPr>
                <w:rFonts w:cstheme="minorHAnsi"/>
              </w:rPr>
              <w:t>Equal Opportunity (Discrimination Against Disabled Persons) Act 1982 (Vic).</w:t>
            </w:r>
          </w:p>
          <w:p w14:paraId="3AFF8B73" w14:textId="77777777" w:rsidR="00655292" w:rsidRPr="00C116A8" w:rsidRDefault="00655292" w:rsidP="00655292">
            <w:pPr>
              <w:pStyle w:val="ListParagraph"/>
              <w:numPr>
                <w:ilvl w:val="0"/>
                <w:numId w:val="11"/>
              </w:numPr>
              <w:contextualSpacing/>
              <w:rPr>
                <w:rFonts w:cstheme="minorHAnsi"/>
              </w:rPr>
            </w:pPr>
            <w:r w:rsidRPr="00C116A8">
              <w:rPr>
                <w:rFonts w:cstheme="minorHAnsi"/>
              </w:rPr>
              <w:t xml:space="preserve">Disability Services Act 1986 </w:t>
            </w:r>
            <w:r>
              <w:rPr>
                <w:rFonts w:cstheme="minorHAnsi"/>
              </w:rPr>
              <w:t>(</w:t>
            </w:r>
            <w:r w:rsidRPr="00C116A8">
              <w:rPr>
                <w:rFonts w:cstheme="minorHAnsi"/>
              </w:rPr>
              <w:t>replaced Handicapped Persons Assistance Act 1974.</w:t>
            </w:r>
            <w:r>
              <w:rPr>
                <w:rFonts w:cstheme="minorHAnsi"/>
              </w:rPr>
              <w:t>)</w:t>
            </w:r>
          </w:p>
          <w:p w14:paraId="78958960" w14:textId="77777777" w:rsidR="00655292" w:rsidRPr="00C116A8" w:rsidRDefault="00655292" w:rsidP="00655292">
            <w:pPr>
              <w:pStyle w:val="ListParagraph"/>
              <w:numPr>
                <w:ilvl w:val="0"/>
                <w:numId w:val="11"/>
              </w:numPr>
              <w:contextualSpacing/>
              <w:rPr>
                <w:rFonts w:cstheme="minorHAnsi"/>
              </w:rPr>
            </w:pPr>
            <w:r w:rsidRPr="00C116A8">
              <w:rPr>
                <w:rFonts w:cstheme="minorHAnsi"/>
              </w:rPr>
              <w:t>Intellectually Disabled Person’ Services Act 1986 (Vic) – rights of people with intellectual disabilities to live and access services in community.</w:t>
            </w:r>
          </w:p>
        </w:tc>
      </w:tr>
      <w:tr w:rsidR="00655292" w14:paraId="63EBA641" w14:textId="77777777" w:rsidTr="00415CB0">
        <w:tc>
          <w:tcPr>
            <w:tcW w:w="846" w:type="dxa"/>
          </w:tcPr>
          <w:p w14:paraId="4C9ED754" w14:textId="77777777" w:rsidR="00655292" w:rsidRDefault="00655292" w:rsidP="00415CB0">
            <w:pPr>
              <w:rPr>
                <w:rFonts w:cstheme="minorHAnsi"/>
              </w:rPr>
            </w:pPr>
            <w:r w:rsidRPr="00297DDE">
              <w:rPr>
                <w:rFonts w:cstheme="minorHAnsi"/>
              </w:rPr>
              <w:t>1990s</w:t>
            </w:r>
          </w:p>
        </w:tc>
        <w:tc>
          <w:tcPr>
            <w:tcW w:w="8170" w:type="dxa"/>
          </w:tcPr>
          <w:p w14:paraId="04B79446" w14:textId="77777777" w:rsidR="00655292" w:rsidRPr="00C116A8" w:rsidRDefault="00655292" w:rsidP="00655292">
            <w:pPr>
              <w:pStyle w:val="ListParagraph"/>
              <w:numPr>
                <w:ilvl w:val="0"/>
                <w:numId w:val="11"/>
              </w:numPr>
              <w:contextualSpacing/>
              <w:rPr>
                <w:rFonts w:cstheme="minorHAnsi"/>
              </w:rPr>
            </w:pPr>
            <w:r w:rsidRPr="00C116A8">
              <w:rPr>
                <w:rFonts w:cstheme="minorHAnsi"/>
              </w:rPr>
              <w:t>Disability Reform Package 1991 – encouraging integration into the workforce.</w:t>
            </w:r>
          </w:p>
          <w:p w14:paraId="11C00458" w14:textId="77777777" w:rsidR="00655292" w:rsidRPr="00C116A8" w:rsidRDefault="00655292" w:rsidP="00655292">
            <w:pPr>
              <w:pStyle w:val="ListParagraph"/>
              <w:numPr>
                <w:ilvl w:val="0"/>
                <w:numId w:val="11"/>
              </w:numPr>
              <w:contextualSpacing/>
              <w:rPr>
                <w:rFonts w:cstheme="minorHAnsi"/>
              </w:rPr>
            </w:pPr>
            <w:r w:rsidRPr="00C116A8">
              <w:rPr>
                <w:rFonts w:cstheme="minorHAnsi"/>
              </w:rPr>
              <w:t>Australian Disability Discrimination Act 1992.</w:t>
            </w:r>
          </w:p>
          <w:p w14:paraId="0E735F51" w14:textId="77777777" w:rsidR="00655292" w:rsidRPr="00C116A8" w:rsidRDefault="00655292" w:rsidP="00655292">
            <w:pPr>
              <w:pStyle w:val="ListParagraph"/>
              <w:numPr>
                <w:ilvl w:val="0"/>
                <w:numId w:val="11"/>
              </w:numPr>
              <w:contextualSpacing/>
              <w:rPr>
                <w:rFonts w:cstheme="minorHAnsi"/>
              </w:rPr>
            </w:pPr>
            <w:r w:rsidRPr="00C116A8">
              <w:rPr>
                <w:rFonts w:cstheme="minorHAnsi"/>
              </w:rPr>
              <w:t>National Mental Health Strategy 1992 – supporting individuals in their community, away from an institutionally based mental health system.</w:t>
            </w:r>
          </w:p>
          <w:p w14:paraId="7B1C5481" w14:textId="77777777" w:rsidR="00655292" w:rsidRPr="00C116A8" w:rsidRDefault="00655292" w:rsidP="00655292">
            <w:pPr>
              <w:pStyle w:val="ListParagraph"/>
              <w:numPr>
                <w:ilvl w:val="0"/>
                <w:numId w:val="11"/>
              </w:numPr>
              <w:contextualSpacing/>
              <w:rPr>
                <w:rFonts w:cstheme="minorHAnsi"/>
              </w:rPr>
            </w:pPr>
            <w:r w:rsidRPr="00C116A8">
              <w:rPr>
                <w:rFonts w:cstheme="minorHAnsi"/>
              </w:rPr>
              <w:t>Commonwealth Disability Strategy 1994.</w:t>
            </w:r>
          </w:p>
          <w:p w14:paraId="08E2CDE8" w14:textId="77777777" w:rsidR="00655292" w:rsidRPr="00C116A8" w:rsidRDefault="00655292" w:rsidP="00655292">
            <w:pPr>
              <w:pStyle w:val="ListParagraph"/>
              <w:numPr>
                <w:ilvl w:val="0"/>
                <w:numId w:val="11"/>
              </w:numPr>
              <w:contextualSpacing/>
              <w:rPr>
                <w:rFonts w:cstheme="minorHAnsi"/>
              </w:rPr>
            </w:pPr>
            <w:r w:rsidRPr="00C116A8">
              <w:rPr>
                <w:rFonts w:cstheme="minorHAnsi"/>
              </w:rPr>
              <w:t>Equal Opportunity Act 1995 (Vic) – protecting disability in accommodation, education, employment.</w:t>
            </w:r>
          </w:p>
          <w:p w14:paraId="0001E645" w14:textId="77777777" w:rsidR="00655292" w:rsidRPr="00C116A8" w:rsidRDefault="00655292" w:rsidP="00655292">
            <w:pPr>
              <w:pStyle w:val="ListParagraph"/>
              <w:numPr>
                <w:ilvl w:val="0"/>
                <w:numId w:val="11"/>
              </w:numPr>
              <w:contextualSpacing/>
              <w:rPr>
                <w:rFonts w:cstheme="minorHAnsi"/>
              </w:rPr>
            </w:pPr>
            <w:r w:rsidRPr="00C116A8">
              <w:rPr>
                <w:rFonts w:cstheme="minorHAnsi"/>
              </w:rPr>
              <w:t xml:space="preserve">Change of name to the Equal Opportunity </w:t>
            </w:r>
            <w:r>
              <w:rPr>
                <w:rFonts w:cstheme="minorHAnsi"/>
              </w:rPr>
              <w:t>“</w:t>
            </w:r>
            <w:r w:rsidRPr="00C116A8">
              <w:rPr>
                <w:rFonts w:cstheme="minorHAnsi"/>
              </w:rPr>
              <w:t>and Human Rights Commission</w:t>
            </w:r>
            <w:r>
              <w:rPr>
                <w:rFonts w:cstheme="minorHAnsi"/>
              </w:rPr>
              <w:t>”</w:t>
            </w:r>
            <w:r w:rsidRPr="00C116A8">
              <w:rPr>
                <w:rFonts w:cstheme="minorHAnsi"/>
              </w:rPr>
              <w:t>.</w:t>
            </w:r>
          </w:p>
        </w:tc>
      </w:tr>
      <w:tr w:rsidR="00655292" w14:paraId="4AC83F7A" w14:textId="77777777" w:rsidTr="00415CB0">
        <w:tc>
          <w:tcPr>
            <w:tcW w:w="846" w:type="dxa"/>
          </w:tcPr>
          <w:p w14:paraId="6255E680" w14:textId="77777777" w:rsidR="00655292" w:rsidRDefault="00655292" w:rsidP="00415CB0">
            <w:pPr>
              <w:rPr>
                <w:rFonts w:cstheme="minorHAnsi"/>
              </w:rPr>
            </w:pPr>
            <w:r w:rsidRPr="00297DDE">
              <w:rPr>
                <w:rFonts w:cstheme="minorHAnsi"/>
              </w:rPr>
              <w:t>2000s</w:t>
            </w:r>
          </w:p>
        </w:tc>
        <w:tc>
          <w:tcPr>
            <w:tcW w:w="8170" w:type="dxa"/>
          </w:tcPr>
          <w:p w14:paraId="1478B0DE" w14:textId="77777777" w:rsidR="00655292" w:rsidRPr="00BE5C9C" w:rsidRDefault="00655292" w:rsidP="00655292">
            <w:pPr>
              <w:pStyle w:val="ListParagraph"/>
              <w:numPr>
                <w:ilvl w:val="0"/>
                <w:numId w:val="11"/>
              </w:numPr>
              <w:contextualSpacing/>
              <w:rPr>
                <w:rFonts w:cstheme="minorHAnsi"/>
              </w:rPr>
            </w:pPr>
            <w:r w:rsidRPr="00BE5C9C">
              <w:rPr>
                <w:rFonts w:cstheme="minorHAnsi"/>
              </w:rPr>
              <w:t>Disability Act 2006</w:t>
            </w:r>
            <w:r>
              <w:rPr>
                <w:rFonts w:cstheme="minorHAnsi"/>
              </w:rPr>
              <w:t xml:space="preserve"> – to improve social &amp; economic participation in the community.</w:t>
            </w:r>
          </w:p>
          <w:p w14:paraId="7525EB7E" w14:textId="77777777" w:rsidR="00655292" w:rsidRPr="00116EFE" w:rsidRDefault="00655292" w:rsidP="00655292">
            <w:pPr>
              <w:pStyle w:val="ListParagraph"/>
              <w:numPr>
                <w:ilvl w:val="0"/>
                <w:numId w:val="11"/>
              </w:numPr>
              <w:contextualSpacing/>
              <w:rPr>
                <w:rFonts w:cstheme="minorHAnsi"/>
              </w:rPr>
            </w:pPr>
            <w:r w:rsidRPr="00116EFE">
              <w:rPr>
                <w:rFonts w:cstheme="minorHAnsi"/>
              </w:rPr>
              <w:t>2008 – Australia ratifies the UN Convention on the Rights of Persons with Disabilities (CRPD).</w:t>
            </w:r>
          </w:p>
        </w:tc>
      </w:tr>
      <w:tr w:rsidR="00655292" w14:paraId="0794257A" w14:textId="77777777" w:rsidTr="00415CB0">
        <w:tc>
          <w:tcPr>
            <w:tcW w:w="846" w:type="dxa"/>
          </w:tcPr>
          <w:p w14:paraId="7F380B26" w14:textId="77777777" w:rsidR="00655292" w:rsidRPr="00297DDE" w:rsidRDefault="00655292" w:rsidP="00415CB0">
            <w:pPr>
              <w:rPr>
                <w:rFonts w:cstheme="minorHAnsi"/>
              </w:rPr>
            </w:pPr>
            <w:r w:rsidRPr="00297DDE">
              <w:rPr>
                <w:rFonts w:cstheme="minorHAnsi"/>
              </w:rPr>
              <w:t>2010s</w:t>
            </w:r>
          </w:p>
        </w:tc>
        <w:tc>
          <w:tcPr>
            <w:tcW w:w="8170" w:type="dxa"/>
          </w:tcPr>
          <w:p w14:paraId="2410BD39" w14:textId="77777777" w:rsidR="00655292" w:rsidRPr="00116EFE" w:rsidRDefault="00655292" w:rsidP="00655292">
            <w:pPr>
              <w:pStyle w:val="ListParagraph"/>
              <w:numPr>
                <w:ilvl w:val="0"/>
                <w:numId w:val="11"/>
              </w:numPr>
              <w:contextualSpacing/>
              <w:rPr>
                <w:rFonts w:cstheme="minorHAnsi"/>
              </w:rPr>
            </w:pPr>
            <w:r w:rsidRPr="00116EFE">
              <w:rPr>
                <w:rFonts w:cstheme="minorHAnsi"/>
              </w:rPr>
              <w:t>Equal Opportunity Act 2010 (Vic) – protecting disability in employment.</w:t>
            </w:r>
          </w:p>
          <w:p w14:paraId="3137F678" w14:textId="77777777" w:rsidR="00655292" w:rsidRPr="00116EFE" w:rsidRDefault="00655292" w:rsidP="00655292">
            <w:pPr>
              <w:pStyle w:val="ListParagraph"/>
              <w:numPr>
                <w:ilvl w:val="0"/>
                <w:numId w:val="11"/>
              </w:numPr>
              <w:contextualSpacing/>
              <w:rPr>
                <w:rFonts w:cstheme="minorHAnsi"/>
              </w:rPr>
            </w:pPr>
            <w:r w:rsidRPr="00116EFE">
              <w:rPr>
                <w:rFonts w:cstheme="minorHAnsi"/>
              </w:rPr>
              <w:t>National Disability Strategy 2010-2020 – National plan for implementation of the UN 2008 Convention (led to eventual creation of N</w:t>
            </w:r>
            <w:r>
              <w:rPr>
                <w:rFonts w:cstheme="minorHAnsi"/>
              </w:rPr>
              <w:t xml:space="preserve">ational </w:t>
            </w:r>
            <w:r w:rsidRPr="00116EFE">
              <w:rPr>
                <w:rFonts w:cstheme="minorHAnsi"/>
              </w:rPr>
              <w:t>D</w:t>
            </w:r>
            <w:r>
              <w:rPr>
                <w:rFonts w:cstheme="minorHAnsi"/>
              </w:rPr>
              <w:t xml:space="preserve">isability </w:t>
            </w:r>
            <w:r w:rsidRPr="00116EFE">
              <w:rPr>
                <w:rFonts w:cstheme="minorHAnsi"/>
              </w:rPr>
              <w:t>A</w:t>
            </w:r>
            <w:r>
              <w:rPr>
                <w:rFonts w:cstheme="minorHAnsi"/>
              </w:rPr>
              <w:t>gency</w:t>
            </w:r>
            <w:r w:rsidRPr="00116EFE">
              <w:rPr>
                <w:rFonts w:cstheme="minorHAnsi"/>
              </w:rPr>
              <w:t xml:space="preserve"> then N</w:t>
            </w:r>
            <w:r>
              <w:rPr>
                <w:rFonts w:cstheme="minorHAnsi"/>
              </w:rPr>
              <w:t xml:space="preserve">ational </w:t>
            </w:r>
            <w:r w:rsidRPr="00116EFE">
              <w:rPr>
                <w:rFonts w:cstheme="minorHAnsi"/>
              </w:rPr>
              <w:t>D</w:t>
            </w:r>
            <w:r>
              <w:rPr>
                <w:rFonts w:cstheme="minorHAnsi"/>
              </w:rPr>
              <w:t xml:space="preserve">isability </w:t>
            </w:r>
            <w:r w:rsidRPr="00116EFE">
              <w:rPr>
                <w:rFonts w:cstheme="minorHAnsi"/>
              </w:rPr>
              <w:t>I</w:t>
            </w:r>
            <w:r>
              <w:rPr>
                <w:rFonts w:cstheme="minorHAnsi"/>
              </w:rPr>
              <w:t>nsurance Agency</w:t>
            </w:r>
            <w:r w:rsidRPr="00116EFE">
              <w:rPr>
                <w:rFonts w:cstheme="minorHAnsi"/>
              </w:rPr>
              <w:t>).</w:t>
            </w:r>
          </w:p>
          <w:p w14:paraId="4AF72D5D" w14:textId="77777777" w:rsidR="00655292" w:rsidRPr="00116EFE" w:rsidRDefault="00655292" w:rsidP="00655292">
            <w:pPr>
              <w:pStyle w:val="ListParagraph"/>
              <w:numPr>
                <w:ilvl w:val="0"/>
                <w:numId w:val="11"/>
              </w:numPr>
              <w:contextualSpacing/>
              <w:rPr>
                <w:rFonts w:cstheme="minorHAnsi"/>
              </w:rPr>
            </w:pPr>
            <w:r w:rsidRPr="00116EFE">
              <w:rPr>
                <w:rFonts w:cstheme="minorHAnsi"/>
              </w:rPr>
              <w:t>2013 – Introduction of the National Disability Insurance Scheme and a shift to individual choice and control.</w:t>
            </w:r>
            <w:r>
              <w:rPr>
                <w:rStyle w:val="FootnoteReference"/>
                <w:rFonts w:cstheme="minorHAnsi"/>
              </w:rPr>
              <w:footnoteReference w:id="1"/>
            </w:r>
            <w:r>
              <w:rPr>
                <w:rStyle w:val="FootnoteReference"/>
                <w:rFonts w:cstheme="minorHAnsi"/>
              </w:rPr>
              <w:footnoteReference w:id="2"/>
            </w:r>
          </w:p>
        </w:tc>
      </w:tr>
    </w:tbl>
    <w:p w14:paraId="20683F06" w14:textId="77777777" w:rsidR="007470D6" w:rsidRDefault="007470D6">
      <w:pPr>
        <w:pStyle w:val="BodyText"/>
        <w:spacing w:before="9"/>
        <w:rPr>
          <w:rFonts w:ascii="Arial"/>
          <w:b/>
          <w:sz w:val="21"/>
        </w:rPr>
      </w:pPr>
    </w:p>
    <w:p w14:paraId="5EAA395F" w14:textId="77777777" w:rsidR="007470D6" w:rsidRDefault="007470D6">
      <w:pPr>
        <w:sectPr w:rsidR="007470D6" w:rsidSect="00655292">
          <w:type w:val="continuous"/>
          <w:pgSz w:w="12240" w:h="15840"/>
          <w:pgMar w:top="1500" w:right="100" w:bottom="280" w:left="851" w:header="720" w:footer="720" w:gutter="0"/>
          <w:cols w:space="720"/>
        </w:sectPr>
      </w:pPr>
    </w:p>
    <w:p w14:paraId="4367E221" w14:textId="54370C49" w:rsidR="007470D6" w:rsidRDefault="00A70D17">
      <w:pPr>
        <w:pStyle w:val="Heading6"/>
        <w:spacing w:before="111"/>
      </w:pPr>
      <w:r>
        <w:rPr>
          <w:color w:val="1B1B1B"/>
          <w:w w:val="115"/>
        </w:rPr>
        <w:lastRenderedPageBreak/>
        <w:t>Disability and volunteering</w:t>
      </w:r>
    </w:p>
    <w:p w14:paraId="035AE60E" w14:textId="77777777" w:rsidR="007470D6" w:rsidRDefault="007470D6">
      <w:pPr>
        <w:pStyle w:val="BodyText"/>
        <w:rPr>
          <w:rFonts w:ascii="Arial"/>
          <w:b/>
          <w:sz w:val="27"/>
        </w:rPr>
      </w:pPr>
    </w:p>
    <w:p w14:paraId="5138674C" w14:textId="77777777" w:rsidR="007470D6" w:rsidRDefault="00A70D17">
      <w:pPr>
        <w:pStyle w:val="BodyText"/>
        <w:spacing w:before="1" w:line="235" w:lineRule="auto"/>
        <w:ind w:left="1030" w:right="1289"/>
        <w:jc w:val="both"/>
      </w:pPr>
      <w:r>
        <w:rPr>
          <w:color w:val="1B1B1B"/>
          <w:w w:val="105"/>
        </w:rPr>
        <w:t>For</w:t>
      </w:r>
      <w:r>
        <w:rPr>
          <w:color w:val="1B1B1B"/>
          <w:spacing w:val="-12"/>
          <w:w w:val="105"/>
        </w:rPr>
        <w:t xml:space="preserve"> </w:t>
      </w:r>
      <w:r>
        <w:rPr>
          <w:color w:val="1B1B1B"/>
          <w:w w:val="105"/>
        </w:rPr>
        <w:t>the</w:t>
      </w:r>
      <w:r>
        <w:rPr>
          <w:color w:val="1B1B1B"/>
          <w:spacing w:val="-12"/>
          <w:w w:val="105"/>
        </w:rPr>
        <w:t xml:space="preserve"> </w:t>
      </w:r>
      <w:r>
        <w:rPr>
          <w:color w:val="1B1B1B"/>
          <w:w w:val="105"/>
        </w:rPr>
        <w:t>purpose</w:t>
      </w:r>
      <w:r>
        <w:rPr>
          <w:color w:val="1B1B1B"/>
          <w:spacing w:val="-12"/>
          <w:w w:val="105"/>
        </w:rPr>
        <w:t xml:space="preserve"> </w:t>
      </w:r>
      <w:r>
        <w:rPr>
          <w:color w:val="1B1B1B"/>
          <w:w w:val="105"/>
        </w:rPr>
        <w:t>of</w:t>
      </w:r>
      <w:r>
        <w:rPr>
          <w:color w:val="1B1B1B"/>
          <w:spacing w:val="-11"/>
          <w:w w:val="105"/>
        </w:rPr>
        <w:t xml:space="preserve"> </w:t>
      </w:r>
      <w:r>
        <w:rPr>
          <w:color w:val="1B1B1B"/>
          <w:w w:val="105"/>
        </w:rPr>
        <w:t>this</w:t>
      </w:r>
      <w:r>
        <w:rPr>
          <w:color w:val="1B1B1B"/>
          <w:spacing w:val="-12"/>
          <w:w w:val="105"/>
        </w:rPr>
        <w:t xml:space="preserve"> </w:t>
      </w:r>
      <w:r>
        <w:rPr>
          <w:color w:val="1B1B1B"/>
          <w:w w:val="105"/>
        </w:rPr>
        <w:t>report</w:t>
      </w:r>
      <w:r>
        <w:rPr>
          <w:color w:val="1B1B1B"/>
          <w:spacing w:val="-12"/>
          <w:w w:val="105"/>
        </w:rPr>
        <w:t xml:space="preserve"> </w:t>
      </w:r>
      <w:r>
        <w:rPr>
          <w:color w:val="1B1B1B"/>
          <w:w w:val="105"/>
        </w:rPr>
        <w:t>and</w:t>
      </w:r>
      <w:r>
        <w:rPr>
          <w:color w:val="1B1B1B"/>
          <w:spacing w:val="-12"/>
          <w:w w:val="105"/>
        </w:rPr>
        <w:t xml:space="preserve"> </w:t>
      </w:r>
      <w:r>
        <w:rPr>
          <w:color w:val="1B1B1B"/>
          <w:w w:val="105"/>
        </w:rPr>
        <w:t>the</w:t>
      </w:r>
      <w:r>
        <w:rPr>
          <w:color w:val="1B1B1B"/>
          <w:spacing w:val="-11"/>
          <w:w w:val="105"/>
        </w:rPr>
        <w:t xml:space="preserve"> </w:t>
      </w:r>
      <w:r>
        <w:rPr>
          <w:color w:val="1B1B1B"/>
          <w:w w:val="105"/>
        </w:rPr>
        <w:t>Victoria</w:t>
      </w:r>
      <w:r>
        <w:rPr>
          <w:color w:val="1B1B1B"/>
          <w:spacing w:val="-12"/>
          <w:w w:val="105"/>
        </w:rPr>
        <w:t xml:space="preserve"> </w:t>
      </w:r>
      <w:r>
        <w:rPr>
          <w:color w:val="1B1B1B"/>
          <w:w w:val="105"/>
        </w:rPr>
        <w:t>ALIVE</w:t>
      </w:r>
      <w:r>
        <w:rPr>
          <w:color w:val="1B1B1B"/>
          <w:spacing w:val="-12"/>
          <w:w w:val="105"/>
        </w:rPr>
        <w:t xml:space="preserve"> </w:t>
      </w:r>
      <w:r>
        <w:rPr>
          <w:color w:val="1B1B1B"/>
          <w:w w:val="105"/>
        </w:rPr>
        <w:t>project,</w:t>
      </w:r>
      <w:r>
        <w:rPr>
          <w:color w:val="1B1B1B"/>
          <w:spacing w:val="-12"/>
          <w:w w:val="105"/>
        </w:rPr>
        <w:t xml:space="preserve"> </w:t>
      </w:r>
      <w:r>
        <w:rPr>
          <w:color w:val="1B1B1B"/>
          <w:w w:val="105"/>
        </w:rPr>
        <w:t>and</w:t>
      </w:r>
      <w:r>
        <w:rPr>
          <w:color w:val="1B1B1B"/>
          <w:spacing w:val="-11"/>
          <w:w w:val="105"/>
        </w:rPr>
        <w:t xml:space="preserve"> </w:t>
      </w:r>
      <w:r>
        <w:rPr>
          <w:color w:val="1B1B1B"/>
          <w:w w:val="105"/>
        </w:rPr>
        <w:t>in</w:t>
      </w:r>
      <w:r>
        <w:rPr>
          <w:color w:val="1B1B1B"/>
          <w:spacing w:val="-12"/>
          <w:w w:val="105"/>
        </w:rPr>
        <w:t xml:space="preserve"> </w:t>
      </w:r>
      <w:r>
        <w:rPr>
          <w:color w:val="1B1B1B"/>
          <w:w w:val="105"/>
        </w:rPr>
        <w:t>keeping</w:t>
      </w:r>
      <w:r>
        <w:rPr>
          <w:color w:val="1B1B1B"/>
          <w:spacing w:val="-12"/>
          <w:w w:val="105"/>
        </w:rPr>
        <w:t xml:space="preserve"> </w:t>
      </w:r>
      <w:r>
        <w:rPr>
          <w:color w:val="1B1B1B"/>
          <w:w w:val="105"/>
        </w:rPr>
        <w:t>with</w:t>
      </w:r>
      <w:r>
        <w:rPr>
          <w:color w:val="1B1B1B"/>
          <w:spacing w:val="-12"/>
          <w:w w:val="105"/>
        </w:rPr>
        <w:t xml:space="preserve"> </w:t>
      </w:r>
      <w:r>
        <w:rPr>
          <w:color w:val="1B1B1B"/>
          <w:w w:val="105"/>
        </w:rPr>
        <w:t>the</w:t>
      </w:r>
      <w:r>
        <w:rPr>
          <w:color w:val="1B1B1B"/>
          <w:spacing w:val="-11"/>
          <w:w w:val="105"/>
        </w:rPr>
        <w:t xml:space="preserve"> </w:t>
      </w:r>
      <w:r>
        <w:rPr>
          <w:color w:val="1B1B1B"/>
          <w:w w:val="105"/>
        </w:rPr>
        <w:t>social</w:t>
      </w:r>
      <w:r>
        <w:rPr>
          <w:color w:val="1B1B1B"/>
          <w:spacing w:val="-12"/>
          <w:w w:val="105"/>
        </w:rPr>
        <w:t xml:space="preserve"> </w:t>
      </w:r>
      <w:r>
        <w:rPr>
          <w:color w:val="1B1B1B"/>
          <w:w w:val="105"/>
        </w:rPr>
        <w:t>model</w:t>
      </w:r>
      <w:r>
        <w:rPr>
          <w:color w:val="1B1B1B"/>
          <w:spacing w:val="-12"/>
          <w:w w:val="105"/>
        </w:rPr>
        <w:t xml:space="preserve"> </w:t>
      </w:r>
      <w:r>
        <w:rPr>
          <w:color w:val="1B1B1B"/>
          <w:spacing w:val="-9"/>
          <w:w w:val="105"/>
        </w:rPr>
        <w:t xml:space="preserve">of </w:t>
      </w:r>
      <w:r>
        <w:rPr>
          <w:color w:val="1B1B1B"/>
          <w:w w:val="105"/>
        </w:rPr>
        <w:t>disability, a key aim was to explore ways in which organisations can reduce barriers for volunteers with</w:t>
      </w:r>
      <w:r>
        <w:rPr>
          <w:color w:val="1B1B1B"/>
          <w:spacing w:val="-14"/>
          <w:w w:val="105"/>
        </w:rPr>
        <w:t xml:space="preserve"> </w:t>
      </w:r>
      <w:r>
        <w:rPr>
          <w:color w:val="1B1B1B"/>
          <w:w w:val="105"/>
        </w:rPr>
        <w:t>disability</w:t>
      </w:r>
      <w:r>
        <w:rPr>
          <w:color w:val="1B1B1B"/>
          <w:spacing w:val="-14"/>
          <w:w w:val="105"/>
        </w:rPr>
        <w:t xml:space="preserve"> </w:t>
      </w:r>
      <w:r>
        <w:rPr>
          <w:color w:val="1B1B1B"/>
          <w:w w:val="105"/>
        </w:rPr>
        <w:t>by</w:t>
      </w:r>
      <w:r>
        <w:rPr>
          <w:color w:val="1B1B1B"/>
          <w:spacing w:val="-13"/>
          <w:w w:val="105"/>
        </w:rPr>
        <w:t xml:space="preserve"> </w:t>
      </w:r>
      <w:r>
        <w:rPr>
          <w:color w:val="1B1B1B"/>
          <w:w w:val="105"/>
        </w:rPr>
        <w:t>improving</w:t>
      </w:r>
      <w:r>
        <w:rPr>
          <w:color w:val="1B1B1B"/>
          <w:spacing w:val="-14"/>
          <w:w w:val="105"/>
        </w:rPr>
        <w:t xml:space="preserve"> </w:t>
      </w:r>
      <w:r>
        <w:rPr>
          <w:color w:val="1B1B1B"/>
          <w:w w:val="105"/>
        </w:rPr>
        <w:t>their</w:t>
      </w:r>
      <w:r>
        <w:rPr>
          <w:color w:val="1B1B1B"/>
          <w:spacing w:val="-13"/>
          <w:w w:val="105"/>
        </w:rPr>
        <w:t xml:space="preserve"> </w:t>
      </w:r>
      <w:r>
        <w:rPr>
          <w:color w:val="1B1B1B"/>
          <w:w w:val="105"/>
        </w:rPr>
        <w:t>practices</w:t>
      </w:r>
      <w:r>
        <w:rPr>
          <w:color w:val="1B1B1B"/>
          <w:spacing w:val="-14"/>
          <w:w w:val="105"/>
        </w:rPr>
        <w:t xml:space="preserve"> </w:t>
      </w:r>
      <w:r>
        <w:rPr>
          <w:color w:val="1B1B1B"/>
          <w:w w:val="105"/>
        </w:rPr>
        <w:t>and</w:t>
      </w:r>
      <w:r>
        <w:rPr>
          <w:color w:val="1B1B1B"/>
          <w:spacing w:val="-14"/>
          <w:w w:val="105"/>
        </w:rPr>
        <w:t xml:space="preserve"> </w:t>
      </w:r>
      <w:r>
        <w:rPr>
          <w:color w:val="1B1B1B"/>
          <w:w w:val="105"/>
        </w:rPr>
        <w:t>promoting</w:t>
      </w:r>
      <w:r>
        <w:rPr>
          <w:color w:val="1B1B1B"/>
          <w:spacing w:val="-13"/>
          <w:w w:val="105"/>
        </w:rPr>
        <w:t xml:space="preserve"> </w:t>
      </w:r>
      <w:r>
        <w:rPr>
          <w:color w:val="1B1B1B"/>
          <w:w w:val="105"/>
        </w:rPr>
        <w:t>positive</w:t>
      </w:r>
      <w:r>
        <w:rPr>
          <w:color w:val="1B1B1B"/>
          <w:spacing w:val="-14"/>
          <w:w w:val="105"/>
        </w:rPr>
        <w:t xml:space="preserve"> </w:t>
      </w:r>
      <w:r>
        <w:rPr>
          <w:color w:val="1B1B1B"/>
          <w:w w:val="105"/>
        </w:rPr>
        <w:t>cultures.</w:t>
      </w:r>
    </w:p>
    <w:p w14:paraId="7BDFC1FF" w14:textId="77777777" w:rsidR="007470D6" w:rsidRDefault="007470D6">
      <w:pPr>
        <w:pStyle w:val="BodyText"/>
        <w:spacing w:before="5"/>
        <w:rPr>
          <w:sz w:val="17"/>
        </w:rPr>
      </w:pPr>
    </w:p>
    <w:p w14:paraId="52224959" w14:textId="77777777" w:rsidR="007470D6" w:rsidRDefault="00A70D17">
      <w:pPr>
        <w:pStyle w:val="BodyText"/>
        <w:spacing w:line="235" w:lineRule="auto"/>
        <w:ind w:left="1030" w:right="1227"/>
      </w:pPr>
      <w:r>
        <w:rPr>
          <w:color w:val="1B1B1B"/>
          <w:w w:val="105"/>
        </w:rPr>
        <w:t>Some Volunteer Support Organisations (VSOs) reported that there are more people with disability who want to volunteer than there are roles available in organisations for them. There is therefore a mismatch of supply (disability inclusive volunteer positions) and demand (people with disability wanting to volunteer). There are certainly many organisations in Victoria with staff (and volunteers) that do not feel prepared to recruit volunteers with disability.</w:t>
      </w:r>
    </w:p>
    <w:p w14:paraId="0864C2F6" w14:textId="77777777" w:rsidR="007470D6" w:rsidRDefault="007470D6">
      <w:pPr>
        <w:pStyle w:val="BodyText"/>
        <w:spacing w:before="3"/>
        <w:rPr>
          <w:sz w:val="17"/>
        </w:rPr>
      </w:pPr>
    </w:p>
    <w:p w14:paraId="1C9812DD" w14:textId="77777777" w:rsidR="007470D6" w:rsidRDefault="00A70D17">
      <w:pPr>
        <w:pStyle w:val="BodyText"/>
        <w:spacing w:line="235" w:lineRule="auto"/>
        <w:ind w:left="1030" w:right="1157"/>
      </w:pPr>
      <w:r>
        <w:rPr>
          <w:color w:val="1B1B1B"/>
          <w:w w:val="105"/>
        </w:rPr>
        <w:t>While the lack of disability inclusive volunteer roles may vary between regions and organisations, and differ according to different forms of disability, it reinforces the case for organisations to adapt to the needs of people with disability.</w:t>
      </w:r>
    </w:p>
    <w:p w14:paraId="1118644E" w14:textId="77777777" w:rsidR="007470D6" w:rsidRDefault="007470D6">
      <w:pPr>
        <w:pStyle w:val="BodyText"/>
        <w:rPr>
          <w:sz w:val="20"/>
        </w:rPr>
      </w:pPr>
    </w:p>
    <w:p w14:paraId="6FCCCAC4" w14:textId="77777777" w:rsidR="007470D6" w:rsidRDefault="007470D6">
      <w:pPr>
        <w:pStyle w:val="BodyText"/>
        <w:spacing w:before="5"/>
        <w:rPr>
          <w:sz w:val="23"/>
        </w:rPr>
      </w:pPr>
    </w:p>
    <w:p w14:paraId="33C9D839" w14:textId="77777777" w:rsidR="007470D6" w:rsidRDefault="007470D6">
      <w:pPr>
        <w:pStyle w:val="BodyText"/>
        <w:rPr>
          <w:sz w:val="20"/>
        </w:rPr>
      </w:pPr>
    </w:p>
    <w:p w14:paraId="483820B8" w14:textId="77777777" w:rsidR="007470D6" w:rsidRDefault="007470D6">
      <w:pPr>
        <w:pStyle w:val="BodyText"/>
        <w:spacing w:before="8"/>
        <w:rPr>
          <w:sz w:val="28"/>
        </w:rPr>
      </w:pPr>
    </w:p>
    <w:p w14:paraId="2C4C04AB" w14:textId="77777777" w:rsidR="007470D6" w:rsidRDefault="00A70D17">
      <w:pPr>
        <w:pStyle w:val="Heading5"/>
        <w:ind w:right="212"/>
      </w:pPr>
      <w:r>
        <w:rPr>
          <w:color w:val="FFFFFF"/>
          <w:w w:val="110"/>
        </w:rPr>
        <w:t>09</w:t>
      </w:r>
    </w:p>
    <w:p w14:paraId="7B5BD515" w14:textId="77777777" w:rsidR="007470D6" w:rsidRDefault="007470D6">
      <w:pPr>
        <w:sectPr w:rsidR="007470D6">
          <w:pgSz w:w="12240" w:h="15840"/>
          <w:pgMar w:top="1420" w:right="100" w:bottom="0" w:left="260" w:header="720" w:footer="720" w:gutter="0"/>
          <w:cols w:space="720"/>
        </w:sectPr>
      </w:pPr>
    </w:p>
    <w:p w14:paraId="0D0A72FB" w14:textId="5EDF3D83" w:rsidR="007470D6" w:rsidRDefault="00A70D17">
      <w:pPr>
        <w:spacing w:before="115"/>
        <w:ind w:left="775"/>
        <w:rPr>
          <w:rFonts w:ascii="Arial"/>
          <w:b/>
          <w:sz w:val="24"/>
        </w:rPr>
      </w:pPr>
      <w:r>
        <w:rPr>
          <w:rFonts w:ascii="Arial"/>
          <w:b/>
          <w:color w:val="1B1B1B"/>
          <w:w w:val="110"/>
          <w:sz w:val="24"/>
        </w:rPr>
        <w:lastRenderedPageBreak/>
        <w:t>What is disability inclusive volunteering?</w:t>
      </w:r>
    </w:p>
    <w:p w14:paraId="64E9AD78" w14:textId="77777777" w:rsidR="007470D6" w:rsidRDefault="007470D6">
      <w:pPr>
        <w:pStyle w:val="BodyText"/>
        <w:spacing w:before="7"/>
        <w:rPr>
          <w:rFonts w:ascii="Arial"/>
          <w:b/>
          <w:sz w:val="29"/>
        </w:rPr>
      </w:pPr>
    </w:p>
    <w:p w14:paraId="73B0CDD3" w14:textId="77777777" w:rsidR="007470D6" w:rsidRDefault="00A70D17">
      <w:pPr>
        <w:spacing w:line="247" w:lineRule="auto"/>
        <w:ind w:left="775" w:right="1922"/>
        <w:rPr>
          <w:rFonts w:ascii="Arial" w:hAnsi="Arial"/>
          <w:b/>
          <w:sz w:val="19"/>
        </w:rPr>
      </w:pPr>
      <w:r>
        <w:rPr>
          <w:color w:val="1B1B1B"/>
          <w:w w:val="110"/>
          <w:sz w:val="19"/>
        </w:rPr>
        <w:t>“Sometimes</w:t>
      </w:r>
      <w:r>
        <w:rPr>
          <w:color w:val="1B1B1B"/>
          <w:spacing w:val="-38"/>
          <w:w w:val="110"/>
          <w:sz w:val="19"/>
        </w:rPr>
        <w:t xml:space="preserve"> </w:t>
      </w:r>
      <w:r>
        <w:rPr>
          <w:color w:val="1B1B1B"/>
          <w:w w:val="110"/>
          <w:sz w:val="19"/>
        </w:rPr>
        <w:t>bringing</w:t>
      </w:r>
      <w:r>
        <w:rPr>
          <w:color w:val="1B1B1B"/>
          <w:spacing w:val="-37"/>
          <w:w w:val="110"/>
          <w:sz w:val="19"/>
        </w:rPr>
        <w:t xml:space="preserve"> </w:t>
      </w:r>
      <w:r>
        <w:rPr>
          <w:color w:val="1B1B1B"/>
          <w:w w:val="110"/>
          <w:sz w:val="19"/>
        </w:rPr>
        <w:t>volunteers</w:t>
      </w:r>
      <w:r>
        <w:rPr>
          <w:color w:val="1B1B1B"/>
          <w:spacing w:val="-37"/>
          <w:w w:val="110"/>
          <w:sz w:val="19"/>
        </w:rPr>
        <w:t xml:space="preserve"> </w:t>
      </w:r>
      <w:r>
        <w:rPr>
          <w:color w:val="1B1B1B"/>
          <w:w w:val="110"/>
          <w:sz w:val="19"/>
        </w:rPr>
        <w:t>in</w:t>
      </w:r>
      <w:r>
        <w:rPr>
          <w:color w:val="1B1B1B"/>
          <w:spacing w:val="-37"/>
          <w:w w:val="110"/>
          <w:sz w:val="19"/>
        </w:rPr>
        <w:t xml:space="preserve"> </w:t>
      </w:r>
      <w:r>
        <w:rPr>
          <w:color w:val="1B1B1B"/>
          <w:w w:val="110"/>
          <w:sz w:val="19"/>
        </w:rPr>
        <w:t>[with</w:t>
      </w:r>
      <w:r>
        <w:rPr>
          <w:color w:val="1B1B1B"/>
          <w:spacing w:val="-37"/>
          <w:w w:val="110"/>
          <w:sz w:val="19"/>
        </w:rPr>
        <w:t xml:space="preserve"> </w:t>
      </w:r>
      <w:r>
        <w:rPr>
          <w:color w:val="1B1B1B"/>
          <w:w w:val="110"/>
          <w:sz w:val="19"/>
        </w:rPr>
        <w:t>disability]</w:t>
      </w:r>
      <w:r>
        <w:rPr>
          <w:color w:val="1B1B1B"/>
          <w:spacing w:val="-37"/>
          <w:w w:val="110"/>
          <w:sz w:val="19"/>
        </w:rPr>
        <w:t xml:space="preserve"> </w:t>
      </w:r>
      <w:r>
        <w:rPr>
          <w:color w:val="1B1B1B"/>
          <w:w w:val="110"/>
          <w:sz w:val="19"/>
        </w:rPr>
        <w:t>can</w:t>
      </w:r>
      <w:r>
        <w:rPr>
          <w:color w:val="1B1B1B"/>
          <w:spacing w:val="-37"/>
          <w:w w:val="110"/>
          <w:sz w:val="19"/>
        </w:rPr>
        <w:t xml:space="preserve"> </w:t>
      </w:r>
      <w:r>
        <w:rPr>
          <w:color w:val="1B1B1B"/>
          <w:w w:val="110"/>
          <w:sz w:val="19"/>
        </w:rPr>
        <w:t>bring</w:t>
      </w:r>
      <w:r>
        <w:rPr>
          <w:color w:val="1B1B1B"/>
          <w:spacing w:val="-37"/>
          <w:w w:val="110"/>
          <w:sz w:val="19"/>
        </w:rPr>
        <w:t xml:space="preserve"> </w:t>
      </w:r>
      <w:r>
        <w:rPr>
          <w:color w:val="1B1B1B"/>
          <w:w w:val="110"/>
          <w:sz w:val="19"/>
        </w:rPr>
        <w:t>you</w:t>
      </w:r>
      <w:r>
        <w:rPr>
          <w:color w:val="1B1B1B"/>
          <w:spacing w:val="-37"/>
          <w:w w:val="110"/>
          <w:sz w:val="19"/>
        </w:rPr>
        <w:t xml:space="preserve"> </w:t>
      </w:r>
      <w:r>
        <w:rPr>
          <w:color w:val="1B1B1B"/>
          <w:w w:val="110"/>
          <w:sz w:val="19"/>
        </w:rPr>
        <w:t>benefits</w:t>
      </w:r>
      <w:r>
        <w:rPr>
          <w:color w:val="1B1B1B"/>
          <w:spacing w:val="-38"/>
          <w:w w:val="110"/>
          <w:sz w:val="19"/>
        </w:rPr>
        <w:t xml:space="preserve"> </w:t>
      </w:r>
      <w:r>
        <w:rPr>
          <w:color w:val="1B1B1B"/>
          <w:w w:val="110"/>
          <w:sz w:val="19"/>
        </w:rPr>
        <w:t>we</w:t>
      </w:r>
      <w:r>
        <w:rPr>
          <w:color w:val="1B1B1B"/>
          <w:spacing w:val="-37"/>
          <w:w w:val="110"/>
          <w:sz w:val="19"/>
        </w:rPr>
        <w:t xml:space="preserve"> </w:t>
      </w:r>
      <w:r>
        <w:rPr>
          <w:color w:val="1B1B1B"/>
          <w:w w:val="110"/>
          <w:sz w:val="19"/>
        </w:rPr>
        <w:t>can’t</w:t>
      </w:r>
      <w:r>
        <w:rPr>
          <w:color w:val="1B1B1B"/>
          <w:spacing w:val="-37"/>
          <w:w w:val="110"/>
          <w:sz w:val="19"/>
        </w:rPr>
        <w:t xml:space="preserve"> </w:t>
      </w:r>
      <w:r>
        <w:rPr>
          <w:color w:val="1B1B1B"/>
          <w:w w:val="110"/>
          <w:sz w:val="19"/>
        </w:rPr>
        <w:t>even</w:t>
      </w:r>
      <w:r>
        <w:rPr>
          <w:color w:val="1B1B1B"/>
          <w:spacing w:val="-37"/>
          <w:w w:val="110"/>
          <w:sz w:val="19"/>
        </w:rPr>
        <w:t xml:space="preserve"> </w:t>
      </w:r>
      <w:r>
        <w:rPr>
          <w:color w:val="1B1B1B"/>
          <w:w w:val="110"/>
          <w:sz w:val="19"/>
        </w:rPr>
        <w:t>tell</w:t>
      </w:r>
      <w:r>
        <w:rPr>
          <w:color w:val="1B1B1B"/>
          <w:spacing w:val="-37"/>
          <w:w w:val="110"/>
          <w:sz w:val="19"/>
        </w:rPr>
        <w:t xml:space="preserve"> </w:t>
      </w:r>
      <w:r>
        <w:rPr>
          <w:color w:val="1B1B1B"/>
          <w:spacing w:val="-6"/>
          <w:w w:val="110"/>
          <w:sz w:val="19"/>
        </w:rPr>
        <w:t xml:space="preserve">you </w:t>
      </w:r>
      <w:r>
        <w:rPr>
          <w:color w:val="1B1B1B"/>
          <w:w w:val="110"/>
          <w:sz w:val="19"/>
        </w:rPr>
        <w:t>about.</w:t>
      </w:r>
      <w:r>
        <w:rPr>
          <w:color w:val="1B1B1B"/>
          <w:spacing w:val="16"/>
          <w:w w:val="110"/>
          <w:sz w:val="19"/>
        </w:rPr>
        <w:t xml:space="preserve"> </w:t>
      </w:r>
      <w:r>
        <w:rPr>
          <w:color w:val="1B1B1B"/>
          <w:w w:val="110"/>
          <w:sz w:val="19"/>
        </w:rPr>
        <w:t>Unintended</w:t>
      </w:r>
      <w:r>
        <w:rPr>
          <w:color w:val="1B1B1B"/>
          <w:spacing w:val="-24"/>
          <w:w w:val="110"/>
          <w:sz w:val="19"/>
        </w:rPr>
        <w:t xml:space="preserve"> </w:t>
      </w:r>
      <w:r>
        <w:rPr>
          <w:color w:val="1B1B1B"/>
          <w:w w:val="110"/>
          <w:sz w:val="19"/>
        </w:rPr>
        <w:t>consequences</w:t>
      </w:r>
      <w:r>
        <w:rPr>
          <w:color w:val="1B1B1B"/>
          <w:spacing w:val="-25"/>
          <w:w w:val="110"/>
          <w:sz w:val="19"/>
        </w:rPr>
        <w:t xml:space="preserve"> </w:t>
      </w:r>
      <w:r>
        <w:rPr>
          <w:color w:val="1B1B1B"/>
          <w:w w:val="110"/>
          <w:sz w:val="19"/>
        </w:rPr>
        <w:t>are</w:t>
      </w:r>
      <w:r>
        <w:rPr>
          <w:color w:val="1B1B1B"/>
          <w:spacing w:val="-24"/>
          <w:w w:val="110"/>
          <w:sz w:val="19"/>
        </w:rPr>
        <w:t xml:space="preserve"> </w:t>
      </w:r>
      <w:r>
        <w:rPr>
          <w:color w:val="1B1B1B"/>
          <w:w w:val="110"/>
          <w:sz w:val="19"/>
        </w:rPr>
        <w:t>beautiful</w:t>
      </w:r>
      <w:r>
        <w:rPr>
          <w:color w:val="1B1B1B"/>
          <w:spacing w:val="-25"/>
          <w:w w:val="110"/>
          <w:sz w:val="19"/>
        </w:rPr>
        <w:t xml:space="preserve"> </w:t>
      </w:r>
      <w:r>
        <w:rPr>
          <w:color w:val="1B1B1B"/>
          <w:w w:val="110"/>
          <w:sz w:val="19"/>
        </w:rPr>
        <w:t>things</w:t>
      </w:r>
      <w:r>
        <w:rPr>
          <w:color w:val="1B1B1B"/>
          <w:spacing w:val="-25"/>
          <w:w w:val="110"/>
          <w:sz w:val="19"/>
        </w:rPr>
        <w:t xml:space="preserve"> </w:t>
      </w:r>
      <w:r>
        <w:rPr>
          <w:color w:val="1B1B1B"/>
          <w:w w:val="110"/>
          <w:sz w:val="19"/>
        </w:rPr>
        <w:t>–</w:t>
      </w:r>
      <w:r>
        <w:rPr>
          <w:color w:val="1B1B1B"/>
          <w:spacing w:val="-24"/>
          <w:w w:val="110"/>
          <w:sz w:val="19"/>
        </w:rPr>
        <w:t xml:space="preserve"> </w:t>
      </w:r>
      <w:r>
        <w:rPr>
          <w:color w:val="1B1B1B"/>
          <w:w w:val="110"/>
          <w:sz w:val="19"/>
        </w:rPr>
        <w:t>please</w:t>
      </w:r>
      <w:r>
        <w:rPr>
          <w:color w:val="1B1B1B"/>
          <w:spacing w:val="-25"/>
          <w:w w:val="110"/>
          <w:sz w:val="19"/>
        </w:rPr>
        <w:t xml:space="preserve"> </w:t>
      </w:r>
      <w:r>
        <w:rPr>
          <w:color w:val="1B1B1B"/>
          <w:w w:val="110"/>
          <w:sz w:val="19"/>
        </w:rPr>
        <w:t>be</w:t>
      </w:r>
      <w:r>
        <w:rPr>
          <w:color w:val="1B1B1B"/>
          <w:spacing w:val="-24"/>
          <w:w w:val="110"/>
          <w:sz w:val="19"/>
        </w:rPr>
        <w:t xml:space="preserve"> </w:t>
      </w:r>
      <w:r>
        <w:rPr>
          <w:color w:val="1B1B1B"/>
          <w:w w:val="110"/>
          <w:sz w:val="19"/>
        </w:rPr>
        <w:t>open</w:t>
      </w:r>
      <w:r>
        <w:rPr>
          <w:color w:val="1B1B1B"/>
          <w:spacing w:val="-25"/>
          <w:w w:val="110"/>
          <w:sz w:val="19"/>
        </w:rPr>
        <w:t xml:space="preserve"> </w:t>
      </w:r>
      <w:r>
        <w:rPr>
          <w:color w:val="1B1B1B"/>
          <w:w w:val="110"/>
          <w:sz w:val="19"/>
        </w:rPr>
        <w:t>to</w:t>
      </w:r>
      <w:r>
        <w:rPr>
          <w:color w:val="1B1B1B"/>
          <w:spacing w:val="-25"/>
          <w:w w:val="110"/>
          <w:sz w:val="19"/>
        </w:rPr>
        <w:t xml:space="preserve"> </w:t>
      </w:r>
      <w:r>
        <w:rPr>
          <w:color w:val="1B1B1B"/>
          <w:w w:val="110"/>
          <w:sz w:val="19"/>
        </w:rPr>
        <w:t>them.”</w:t>
      </w:r>
      <w:r>
        <w:rPr>
          <w:color w:val="1B1B1B"/>
          <w:spacing w:val="-24"/>
          <w:w w:val="110"/>
          <w:sz w:val="19"/>
        </w:rPr>
        <w:t xml:space="preserve"> </w:t>
      </w:r>
      <w:r>
        <w:rPr>
          <w:color w:val="1B1B1B"/>
          <w:w w:val="110"/>
          <w:sz w:val="19"/>
        </w:rPr>
        <w:t>–</w:t>
      </w:r>
      <w:r>
        <w:rPr>
          <w:color w:val="1B1B1B"/>
          <w:spacing w:val="-25"/>
          <w:w w:val="110"/>
          <w:sz w:val="19"/>
        </w:rPr>
        <w:t xml:space="preserve"> </w:t>
      </w:r>
      <w:r>
        <w:rPr>
          <w:rFonts w:ascii="Arial" w:hAnsi="Arial"/>
          <w:b/>
          <w:color w:val="1B1B1B"/>
          <w:w w:val="110"/>
          <w:sz w:val="19"/>
        </w:rPr>
        <w:t>Leah</w:t>
      </w:r>
      <w:r>
        <w:rPr>
          <w:rFonts w:ascii="Arial" w:hAnsi="Arial"/>
          <w:b/>
          <w:color w:val="1B1B1B"/>
          <w:spacing w:val="-24"/>
          <w:w w:val="110"/>
          <w:sz w:val="19"/>
        </w:rPr>
        <w:t xml:space="preserve"> </w:t>
      </w:r>
      <w:r>
        <w:rPr>
          <w:rFonts w:ascii="Arial" w:hAnsi="Arial"/>
          <w:b/>
          <w:color w:val="1B1B1B"/>
          <w:w w:val="110"/>
          <w:sz w:val="19"/>
        </w:rPr>
        <w:t>Van Poppel,</w:t>
      </w:r>
      <w:r>
        <w:rPr>
          <w:rFonts w:ascii="Arial" w:hAnsi="Arial"/>
          <w:b/>
          <w:color w:val="1B1B1B"/>
          <w:spacing w:val="-20"/>
          <w:w w:val="110"/>
          <w:sz w:val="19"/>
        </w:rPr>
        <w:t xml:space="preserve"> </w:t>
      </w:r>
      <w:r>
        <w:rPr>
          <w:rFonts w:ascii="Arial" w:hAnsi="Arial"/>
          <w:b/>
          <w:color w:val="1B1B1B"/>
          <w:w w:val="110"/>
          <w:sz w:val="19"/>
        </w:rPr>
        <w:t>CEO</w:t>
      </w:r>
      <w:r>
        <w:rPr>
          <w:rFonts w:ascii="Arial" w:hAnsi="Arial"/>
          <w:b/>
          <w:color w:val="1B1B1B"/>
          <w:spacing w:val="-19"/>
          <w:w w:val="110"/>
          <w:sz w:val="19"/>
        </w:rPr>
        <w:t xml:space="preserve"> </w:t>
      </w:r>
      <w:r>
        <w:rPr>
          <w:rFonts w:ascii="Arial" w:hAnsi="Arial"/>
          <w:b/>
          <w:color w:val="1B1B1B"/>
          <w:w w:val="110"/>
          <w:sz w:val="19"/>
        </w:rPr>
        <w:t>of</w:t>
      </w:r>
      <w:r>
        <w:rPr>
          <w:rFonts w:ascii="Arial" w:hAnsi="Arial"/>
          <w:b/>
          <w:color w:val="1B1B1B"/>
          <w:spacing w:val="-19"/>
          <w:w w:val="110"/>
          <w:sz w:val="19"/>
        </w:rPr>
        <w:t xml:space="preserve"> </w:t>
      </w:r>
      <w:r>
        <w:rPr>
          <w:rFonts w:ascii="Arial" w:hAnsi="Arial"/>
          <w:b/>
          <w:color w:val="1B1B1B"/>
          <w:w w:val="110"/>
          <w:sz w:val="19"/>
        </w:rPr>
        <w:t>Women</w:t>
      </w:r>
      <w:r>
        <w:rPr>
          <w:rFonts w:ascii="Arial" w:hAnsi="Arial"/>
          <w:b/>
          <w:color w:val="1B1B1B"/>
          <w:spacing w:val="-19"/>
          <w:w w:val="110"/>
          <w:sz w:val="19"/>
        </w:rPr>
        <w:t xml:space="preserve"> </w:t>
      </w:r>
      <w:r>
        <w:rPr>
          <w:rFonts w:ascii="Arial" w:hAnsi="Arial"/>
          <w:b/>
          <w:color w:val="1B1B1B"/>
          <w:w w:val="110"/>
          <w:sz w:val="19"/>
        </w:rPr>
        <w:t>with</w:t>
      </w:r>
      <w:r>
        <w:rPr>
          <w:rFonts w:ascii="Arial" w:hAnsi="Arial"/>
          <w:b/>
          <w:color w:val="1B1B1B"/>
          <w:spacing w:val="-20"/>
          <w:w w:val="110"/>
          <w:sz w:val="19"/>
        </w:rPr>
        <w:t xml:space="preserve"> </w:t>
      </w:r>
      <w:r>
        <w:rPr>
          <w:rFonts w:ascii="Arial" w:hAnsi="Arial"/>
          <w:b/>
          <w:color w:val="1B1B1B"/>
          <w:w w:val="110"/>
          <w:sz w:val="19"/>
        </w:rPr>
        <w:t>Disabilities</w:t>
      </w:r>
      <w:r>
        <w:rPr>
          <w:rFonts w:ascii="Arial" w:hAnsi="Arial"/>
          <w:b/>
          <w:color w:val="1B1B1B"/>
          <w:spacing w:val="-19"/>
          <w:w w:val="110"/>
          <w:sz w:val="19"/>
        </w:rPr>
        <w:t xml:space="preserve"> </w:t>
      </w:r>
      <w:r>
        <w:rPr>
          <w:rFonts w:ascii="Arial" w:hAnsi="Arial"/>
          <w:b/>
          <w:color w:val="1B1B1B"/>
          <w:w w:val="110"/>
          <w:sz w:val="19"/>
        </w:rPr>
        <w:t>Victoria.</w:t>
      </w:r>
    </w:p>
    <w:p w14:paraId="60D513CF" w14:textId="77777777" w:rsidR="007470D6" w:rsidRDefault="007470D6">
      <w:pPr>
        <w:pStyle w:val="BodyText"/>
        <w:spacing w:before="3"/>
        <w:rPr>
          <w:rFonts w:ascii="Arial"/>
          <w:b/>
          <w:sz w:val="26"/>
        </w:rPr>
      </w:pPr>
    </w:p>
    <w:p w14:paraId="6965C549" w14:textId="77777777" w:rsidR="007470D6" w:rsidRDefault="00A70D17">
      <w:pPr>
        <w:pStyle w:val="BodyText"/>
        <w:spacing w:before="1" w:line="235" w:lineRule="auto"/>
        <w:ind w:left="775" w:right="1706"/>
      </w:pPr>
      <w:r>
        <w:rPr>
          <w:color w:val="1B1B1B"/>
          <w:w w:val="105"/>
        </w:rPr>
        <w:t>Disability inclusive volunteering involves organisations in the volunteer sector welcoming, supporting</w:t>
      </w:r>
      <w:r>
        <w:rPr>
          <w:color w:val="1B1B1B"/>
          <w:spacing w:val="-11"/>
          <w:w w:val="105"/>
        </w:rPr>
        <w:t xml:space="preserve"> </w:t>
      </w:r>
      <w:r>
        <w:rPr>
          <w:color w:val="1B1B1B"/>
          <w:w w:val="105"/>
        </w:rPr>
        <w:t>and</w:t>
      </w:r>
      <w:r>
        <w:rPr>
          <w:color w:val="1B1B1B"/>
          <w:spacing w:val="-11"/>
          <w:w w:val="105"/>
        </w:rPr>
        <w:t xml:space="preserve"> </w:t>
      </w:r>
      <w:r>
        <w:rPr>
          <w:color w:val="1B1B1B"/>
          <w:w w:val="105"/>
        </w:rPr>
        <w:t>adapting</w:t>
      </w:r>
      <w:r>
        <w:rPr>
          <w:color w:val="1B1B1B"/>
          <w:spacing w:val="-11"/>
          <w:w w:val="105"/>
        </w:rPr>
        <w:t xml:space="preserve"> </w:t>
      </w:r>
      <w:r>
        <w:rPr>
          <w:color w:val="1B1B1B"/>
          <w:w w:val="105"/>
        </w:rPr>
        <w:t>to</w:t>
      </w:r>
      <w:r>
        <w:rPr>
          <w:color w:val="1B1B1B"/>
          <w:spacing w:val="-10"/>
          <w:w w:val="105"/>
        </w:rPr>
        <w:t xml:space="preserve"> </w:t>
      </w:r>
      <w:r>
        <w:rPr>
          <w:color w:val="1B1B1B"/>
          <w:w w:val="105"/>
        </w:rPr>
        <w:t>people</w:t>
      </w:r>
      <w:r>
        <w:rPr>
          <w:color w:val="1B1B1B"/>
          <w:spacing w:val="-11"/>
          <w:w w:val="105"/>
        </w:rPr>
        <w:t xml:space="preserve"> </w:t>
      </w:r>
      <w:r>
        <w:rPr>
          <w:color w:val="1B1B1B"/>
          <w:w w:val="105"/>
        </w:rPr>
        <w:t>of</w:t>
      </w:r>
      <w:r>
        <w:rPr>
          <w:color w:val="1B1B1B"/>
          <w:spacing w:val="-11"/>
          <w:w w:val="105"/>
        </w:rPr>
        <w:t xml:space="preserve"> </w:t>
      </w:r>
      <w:r>
        <w:rPr>
          <w:color w:val="1B1B1B"/>
          <w:w w:val="105"/>
        </w:rPr>
        <w:t>all</w:t>
      </w:r>
      <w:r>
        <w:rPr>
          <w:color w:val="1B1B1B"/>
          <w:spacing w:val="-11"/>
          <w:w w:val="105"/>
        </w:rPr>
        <w:t xml:space="preserve"> </w:t>
      </w:r>
      <w:r>
        <w:rPr>
          <w:color w:val="1B1B1B"/>
          <w:w w:val="105"/>
        </w:rPr>
        <w:t>abilities</w:t>
      </w:r>
      <w:r>
        <w:rPr>
          <w:color w:val="1B1B1B"/>
          <w:spacing w:val="-10"/>
          <w:w w:val="105"/>
        </w:rPr>
        <w:t xml:space="preserve"> </w:t>
      </w:r>
      <w:r>
        <w:rPr>
          <w:color w:val="1B1B1B"/>
          <w:w w:val="105"/>
        </w:rPr>
        <w:t>to</w:t>
      </w:r>
      <w:r>
        <w:rPr>
          <w:color w:val="1B1B1B"/>
          <w:spacing w:val="-11"/>
          <w:w w:val="105"/>
        </w:rPr>
        <w:t xml:space="preserve"> </w:t>
      </w:r>
      <w:r>
        <w:rPr>
          <w:color w:val="1B1B1B"/>
          <w:w w:val="105"/>
        </w:rPr>
        <w:t>undertake</w:t>
      </w:r>
      <w:r>
        <w:rPr>
          <w:color w:val="1B1B1B"/>
          <w:spacing w:val="-11"/>
          <w:w w:val="105"/>
        </w:rPr>
        <w:t xml:space="preserve"> </w:t>
      </w:r>
      <w:r>
        <w:rPr>
          <w:color w:val="1B1B1B"/>
          <w:w w:val="105"/>
        </w:rPr>
        <w:t>volunteering.</w:t>
      </w:r>
      <w:r>
        <w:rPr>
          <w:color w:val="1B1B1B"/>
          <w:spacing w:val="-11"/>
          <w:w w:val="105"/>
        </w:rPr>
        <w:t xml:space="preserve"> </w:t>
      </w:r>
      <w:r>
        <w:rPr>
          <w:color w:val="1B1B1B"/>
          <w:w w:val="105"/>
        </w:rPr>
        <w:t>Disability</w:t>
      </w:r>
      <w:r>
        <w:rPr>
          <w:color w:val="1B1B1B"/>
          <w:spacing w:val="-10"/>
          <w:w w:val="105"/>
        </w:rPr>
        <w:t xml:space="preserve"> </w:t>
      </w:r>
      <w:r>
        <w:rPr>
          <w:color w:val="1B1B1B"/>
          <w:w w:val="105"/>
        </w:rPr>
        <w:t>inclusive volunteering</w:t>
      </w:r>
      <w:r>
        <w:rPr>
          <w:color w:val="1B1B1B"/>
          <w:spacing w:val="-12"/>
          <w:w w:val="105"/>
        </w:rPr>
        <w:t xml:space="preserve"> </w:t>
      </w:r>
      <w:r>
        <w:rPr>
          <w:color w:val="1B1B1B"/>
          <w:w w:val="105"/>
        </w:rPr>
        <w:t>is</w:t>
      </w:r>
      <w:r>
        <w:rPr>
          <w:color w:val="1B1B1B"/>
          <w:spacing w:val="-12"/>
          <w:w w:val="105"/>
        </w:rPr>
        <w:t xml:space="preserve"> </w:t>
      </w:r>
      <w:r>
        <w:rPr>
          <w:color w:val="1B1B1B"/>
          <w:w w:val="105"/>
        </w:rPr>
        <w:t>a</w:t>
      </w:r>
      <w:r>
        <w:rPr>
          <w:color w:val="1B1B1B"/>
          <w:spacing w:val="-11"/>
          <w:w w:val="105"/>
        </w:rPr>
        <w:t xml:space="preserve"> </w:t>
      </w:r>
      <w:r>
        <w:rPr>
          <w:color w:val="1B1B1B"/>
          <w:w w:val="105"/>
        </w:rPr>
        <w:t>group</w:t>
      </w:r>
      <w:r>
        <w:rPr>
          <w:color w:val="1B1B1B"/>
          <w:spacing w:val="-12"/>
          <w:w w:val="105"/>
        </w:rPr>
        <w:t xml:space="preserve"> </w:t>
      </w:r>
      <w:r>
        <w:rPr>
          <w:color w:val="1B1B1B"/>
          <w:w w:val="105"/>
        </w:rPr>
        <w:t>effort</w:t>
      </w:r>
      <w:r>
        <w:rPr>
          <w:color w:val="1B1B1B"/>
          <w:spacing w:val="-12"/>
          <w:w w:val="105"/>
        </w:rPr>
        <w:t xml:space="preserve"> </w:t>
      </w:r>
      <w:r>
        <w:rPr>
          <w:color w:val="1B1B1B"/>
          <w:w w:val="105"/>
        </w:rPr>
        <w:t>and</w:t>
      </w:r>
      <w:r>
        <w:rPr>
          <w:color w:val="1B1B1B"/>
          <w:spacing w:val="-11"/>
          <w:w w:val="105"/>
        </w:rPr>
        <w:t xml:space="preserve"> </w:t>
      </w:r>
      <w:r>
        <w:rPr>
          <w:color w:val="1B1B1B"/>
          <w:w w:val="105"/>
        </w:rPr>
        <w:t>occurs</w:t>
      </w:r>
      <w:r>
        <w:rPr>
          <w:color w:val="1B1B1B"/>
          <w:spacing w:val="-12"/>
          <w:w w:val="105"/>
        </w:rPr>
        <w:t xml:space="preserve"> </w:t>
      </w:r>
      <w:r>
        <w:rPr>
          <w:color w:val="1B1B1B"/>
          <w:w w:val="105"/>
        </w:rPr>
        <w:t>at</w:t>
      </w:r>
      <w:r>
        <w:rPr>
          <w:color w:val="1B1B1B"/>
          <w:spacing w:val="-12"/>
          <w:w w:val="105"/>
        </w:rPr>
        <w:t xml:space="preserve"> </w:t>
      </w:r>
      <w:r>
        <w:rPr>
          <w:color w:val="1B1B1B"/>
          <w:w w:val="105"/>
        </w:rPr>
        <w:t>multiple</w:t>
      </w:r>
      <w:r>
        <w:rPr>
          <w:color w:val="1B1B1B"/>
          <w:spacing w:val="-11"/>
          <w:w w:val="105"/>
        </w:rPr>
        <w:t xml:space="preserve"> </w:t>
      </w:r>
      <w:r>
        <w:rPr>
          <w:color w:val="1B1B1B"/>
          <w:w w:val="105"/>
        </w:rPr>
        <w:t>“levels”,</w:t>
      </w:r>
      <w:r>
        <w:rPr>
          <w:color w:val="1B1B1B"/>
          <w:spacing w:val="-12"/>
          <w:w w:val="105"/>
        </w:rPr>
        <w:t xml:space="preserve"> </w:t>
      </w:r>
      <w:r>
        <w:rPr>
          <w:color w:val="1B1B1B"/>
          <w:w w:val="105"/>
        </w:rPr>
        <w:t>as</w:t>
      </w:r>
      <w:r>
        <w:rPr>
          <w:color w:val="1B1B1B"/>
          <w:spacing w:val="-11"/>
          <w:w w:val="105"/>
        </w:rPr>
        <w:t xml:space="preserve"> </w:t>
      </w:r>
      <w:r>
        <w:rPr>
          <w:color w:val="1B1B1B"/>
          <w:w w:val="105"/>
        </w:rPr>
        <w:t>illustrated</w:t>
      </w:r>
      <w:r>
        <w:rPr>
          <w:color w:val="1B1B1B"/>
          <w:spacing w:val="-12"/>
          <w:w w:val="105"/>
        </w:rPr>
        <w:t xml:space="preserve"> </w:t>
      </w:r>
      <w:r>
        <w:rPr>
          <w:color w:val="1B1B1B"/>
          <w:w w:val="105"/>
        </w:rPr>
        <w:t>on</w:t>
      </w:r>
      <w:r>
        <w:rPr>
          <w:color w:val="1B1B1B"/>
          <w:spacing w:val="-12"/>
          <w:w w:val="105"/>
        </w:rPr>
        <w:t xml:space="preserve"> </w:t>
      </w:r>
      <w:r>
        <w:rPr>
          <w:color w:val="1B1B1B"/>
          <w:w w:val="105"/>
        </w:rPr>
        <w:t>the</w:t>
      </w:r>
      <w:r>
        <w:rPr>
          <w:color w:val="1B1B1B"/>
          <w:spacing w:val="-11"/>
          <w:w w:val="105"/>
        </w:rPr>
        <w:t xml:space="preserve"> </w:t>
      </w:r>
      <w:r>
        <w:rPr>
          <w:color w:val="1B1B1B"/>
          <w:w w:val="105"/>
        </w:rPr>
        <w:t>next</w:t>
      </w:r>
      <w:r>
        <w:rPr>
          <w:color w:val="1B1B1B"/>
          <w:spacing w:val="-12"/>
          <w:w w:val="105"/>
        </w:rPr>
        <w:t xml:space="preserve"> </w:t>
      </w:r>
      <w:r>
        <w:rPr>
          <w:color w:val="1B1B1B"/>
          <w:w w:val="105"/>
        </w:rPr>
        <w:t>page.</w:t>
      </w:r>
    </w:p>
    <w:p w14:paraId="004E809A" w14:textId="77777777" w:rsidR="007470D6" w:rsidRDefault="007470D6">
      <w:pPr>
        <w:pStyle w:val="BodyText"/>
        <w:rPr>
          <w:sz w:val="20"/>
        </w:rPr>
      </w:pPr>
    </w:p>
    <w:p w14:paraId="5EA849D1" w14:textId="77777777" w:rsidR="007470D6" w:rsidRDefault="007470D6">
      <w:pPr>
        <w:pStyle w:val="BodyText"/>
        <w:rPr>
          <w:sz w:val="20"/>
        </w:rPr>
      </w:pPr>
    </w:p>
    <w:p w14:paraId="688709B2" w14:textId="77777777" w:rsidR="007470D6" w:rsidRDefault="007470D6">
      <w:pPr>
        <w:pStyle w:val="BodyText"/>
        <w:rPr>
          <w:sz w:val="24"/>
        </w:rPr>
      </w:pPr>
    </w:p>
    <w:p w14:paraId="1F8BEBCD" w14:textId="77777777" w:rsidR="007470D6" w:rsidRDefault="00A70D17">
      <w:pPr>
        <w:pStyle w:val="Heading5"/>
      </w:pPr>
      <w:r>
        <w:rPr>
          <w:color w:val="FFFFFF"/>
          <w:w w:val="85"/>
        </w:rPr>
        <w:t>10</w:t>
      </w:r>
    </w:p>
    <w:p w14:paraId="55E1CDCB" w14:textId="77777777" w:rsidR="007470D6" w:rsidRDefault="007470D6">
      <w:pPr>
        <w:sectPr w:rsidR="007470D6">
          <w:pgSz w:w="12240" w:h="15840"/>
          <w:pgMar w:top="1160" w:right="100" w:bottom="0" w:left="260" w:header="720" w:footer="720" w:gutter="0"/>
          <w:cols w:space="720"/>
        </w:sectPr>
      </w:pPr>
    </w:p>
    <w:p w14:paraId="52A0D909" w14:textId="3547A122" w:rsidR="007470D6" w:rsidRDefault="00A70D17" w:rsidP="00655292">
      <w:pPr>
        <w:spacing w:before="105"/>
        <w:ind w:left="142"/>
        <w:rPr>
          <w:rFonts w:ascii="Arial"/>
          <w:b/>
          <w:sz w:val="24"/>
        </w:rPr>
      </w:pPr>
      <w:r>
        <w:rPr>
          <w:rFonts w:ascii="Arial"/>
          <w:b/>
          <w:color w:val="1B1B1B"/>
          <w:w w:val="110"/>
          <w:sz w:val="24"/>
        </w:rPr>
        <w:lastRenderedPageBreak/>
        <w:t>Motivations and benefits of volunteering for people with disability</w:t>
      </w:r>
    </w:p>
    <w:p w14:paraId="7FB30482" w14:textId="77777777" w:rsidR="007470D6" w:rsidRDefault="00A70D17" w:rsidP="00655292">
      <w:pPr>
        <w:pStyle w:val="BodyText"/>
        <w:spacing w:before="255" w:line="235" w:lineRule="auto"/>
        <w:ind w:left="142" w:right="1508"/>
      </w:pPr>
      <w:r>
        <w:rPr>
          <w:color w:val="1B1B1B"/>
          <w:w w:val="105"/>
        </w:rPr>
        <w:t>There are both uniquely personal and also very common and consistent reasons for why people with disability volunteer. The following illustrates some common reasons for volunteering in the words of people with lived experience of disability, carers and family members.</w:t>
      </w:r>
    </w:p>
    <w:p w14:paraId="11C0F20E" w14:textId="77777777" w:rsidR="007470D6" w:rsidRDefault="007470D6">
      <w:pPr>
        <w:pStyle w:val="BodyText"/>
        <w:rPr>
          <w:sz w:val="20"/>
        </w:rPr>
      </w:pPr>
    </w:p>
    <w:p w14:paraId="3212BC42" w14:textId="77777777" w:rsidR="007470D6" w:rsidRDefault="007470D6">
      <w:pPr>
        <w:pStyle w:val="BodyText"/>
        <w:spacing w:before="8"/>
        <w:rPr>
          <w:sz w:val="13"/>
        </w:rPr>
      </w:pPr>
    </w:p>
    <w:tbl>
      <w:tblPr>
        <w:tblStyle w:val="TableGrid"/>
        <w:tblW w:w="0" w:type="auto"/>
        <w:tblLook w:val="04A0" w:firstRow="1" w:lastRow="0" w:firstColumn="1" w:lastColumn="0" w:noHBand="0" w:noVBand="1"/>
      </w:tblPr>
      <w:tblGrid>
        <w:gridCol w:w="1598"/>
        <w:gridCol w:w="7555"/>
      </w:tblGrid>
      <w:tr w:rsidR="00655292" w14:paraId="26285D10" w14:textId="77777777" w:rsidTr="00415CB0">
        <w:tc>
          <w:tcPr>
            <w:tcW w:w="1461" w:type="dxa"/>
          </w:tcPr>
          <w:p w14:paraId="7ABE89F6" w14:textId="77777777" w:rsidR="00655292" w:rsidRPr="00521578" w:rsidRDefault="00655292" w:rsidP="00415CB0">
            <w:pPr>
              <w:autoSpaceDE w:val="0"/>
              <w:autoSpaceDN w:val="0"/>
              <w:adjustRightInd w:val="0"/>
              <w:rPr>
                <w:rFonts w:cstheme="minorHAnsi"/>
                <w:color w:val="000000"/>
                <w:lang w:val="en-GB"/>
              </w:rPr>
            </w:pPr>
            <w:r>
              <w:rPr>
                <w:rFonts w:cstheme="minorHAnsi"/>
                <w:color w:val="000000"/>
                <w:lang w:val="en-GB"/>
              </w:rPr>
              <w:t>Reason</w:t>
            </w:r>
          </w:p>
        </w:tc>
        <w:tc>
          <w:tcPr>
            <w:tcW w:w="7555" w:type="dxa"/>
          </w:tcPr>
          <w:p w14:paraId="7ABFABA2" w14:textId="77777777" w:rsidR="00655292" w:rsidRPr="00521578" w:rsidRDefault="00655292" w:rsidP="00415CB0">
            <w:pPr>
              <w:autoSpaceDE w:val="0"/>
              <w:autoSpaceDN w:val="0"/>
              <w:adjustRightInd w:val="0"/>
              <w:rPr>
                <w:rFonts w:cstheme="minorHAnsi"/>
                <w:color w:val="000000"/>
                <w:lang w:val="en-GB"/>
              </w:rPr>
            </w:pPr>
            <w:r>
              <w:rPr>
                <w:rFonts w:cstheme="minorHAnsi"/>
                <w:color w:val="000000"/>
                <w:lang w:val="en-GB"/>
              </w:rPr>
              <w:t>Quote</w:t>
            </w:r>
          </w:p>
        </w:tc>
      </w:tr>
      <w:tr w:rsidR="00655292" w14:paraId="3A770658" w14:textId="77777777" w:rsidTr="00415CB0">
        <w:tc>
          <w:tcPr>
            <w:tcW w:w="1461" w:type="dxa"/>
          </w:tcPr>
          <w:p w14:paraId="75870859" w14:textId="77777777" w:rsidR="00655292" w:rsidRPr="00521578" w:rsidRDefault="00655292" w:rsidP="00415CB0">
            <w:pPr>
              <w:autoSpaceDE w:val="0"/>
              <w:autoSpaceDN w:val="0"/>
              <w:adjustRightInd w:val="0"/>
              <w:rPr>
                <w:rFonts w:cstheme="minorHAnsi"/>
                <w:color w:val="000000"/>
                <w:lang w:val="en-GB"/>
              </w:rPr>
            </w:pPr>
            <w:r w:rsidRPr="00521578">
              <w:rPr>
                <w:rFonts w:cstheme="minorHAnsi"/>
                <w:color w:val="000000"/>
                <w:lang w:val="en-GB"/>
              </w:rPr>
              <w:t xml:space="preserve">To further a cause and </w:t>
            </w:r>
            <w:r>
              <w:rPr>
                <w:rFonts w:cstheme="minorHAnsi"/>
                <w:color w:val="000000"/>
                <w:lang w:val="en-GB"/>
              </w:rPr>
              <w:t>give</w:t>
            </w:r>
            <w:r w:rsidRPr="00521578">
              <w:rPr>
                <w:rFonts w:cstheme="minorHAnsi"/>
                <w:color w:val="000000"/>
                <w:lang w:val="en-GB"/>
              </w:rPr>
              <w:t xml:space="preserve"> back</w:t>
            </w:r>
          </w:p>
        </w:tc>
        <w:tc>
          <w:tcPr>
            <w:tcW w:w="7555" w:type="dxa"/>
          </w:tcPr>
          <w:p w14:paraId="585840DB" w14:textId="77777777" w:rsidR="00655292" w:rsidRPr="00521578" w:rsidRDefault="00655292" w:rsidP="00415CB0">
            <w:pPr>
              <w:spacing w:afterLines="60" w:after="144"/>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Being able to contribute to society</w:t>
            </w: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 xml:space="preserve"> Sam Buis </w:t>
            </w: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 xml:space="preserve"> Eastern</w:t>
            </w:r>
            <w:r>
              <w:rPr>
                <w:rFonts w:ascii="Calibri" w:eastAsia="Times New Roman" w:hAnsi="Calibri" w:cs="Times New Roman"/>
                <w:color w:val="000000"/>
                <w:lang w:eastAsia="en-AU"/>
              </w:rPr>
              <w:t xml:space="preserve"> </w:t>
            </w:r>
            <w:r w:rsidRPr="00521578">
              <w:rPr>
                <w:rFonts w:ascii="Calibri" w:eastAsia="Times New Roman" w:hAnsi="Calibri" w:cs="Times New Roman"/>
                <w:color w:val="000000"/>
                <w:lang w:eastAsia="en-AU"/>
              </w:rPr>
              <w:t xml:space="preserve">Metro Forum </w:t>
            </w:r>
            <w:r>
              <w:rPr>
                <w:rFonts w:ascii="Calibri" w:eastAsia="Times New Roman" w:hAnsi="Calibri" w:cs="Times New Roman"/>
                <w:color w:val="000000"/>
                <w:lang w:eastAsia="en-AU"/>
              </w:rPr>
              <w:t>panellist</w:t>
            </w:r>
          </w:p>
          <w:p w14:paraId="4CBCFB95" w14:textId="77777777" w:rsidR="00655292" w:rsidRDefault="00655292" w:rsidP="00415CB0">
            <w:pPr>
              <w:spacing w:afterLines="60" w:after="144"/>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I like seeing people get something out of what we’re providing</w:t>
            </w: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 xml:space="preserve"> - Western Metro forum </w:t>
            </w:r>
            <w:r>
              <w:rPr>
                <w:rFonts w:ascii="Calibri" w:eastAsia="Times New Roman" w:hAnsi="Calibri" w:cs="Times New Roman"/>
                <w:color w:val="000000"/>
                <w:lang w:eastAsia="en-AU"/>
              </w:rPr>
              <w:t>panellist</w:t>
            </w:r>
          </w:p>
          <w:p w14:paraId="090C5DCC" w14:textId="77777777" w:rsidR="00655292" w:rsidRPr="00521578" w:rsidRDefault="00655292" w:rsidP="00415CB0">
            <w:pPr>
              <w:spacing w:afterLines="60" w:after="144"/>
              <w:rPr>
                <w:rFonts w:ascii="Calibri" w:eastAsia="Times New Roman" w:hAnsi="Calibri" w:cs="Times New Roman"/>
                <w:color w:val="000000"/>
                <w:lang w:eastAsia="en-AU"/>
              </w:rPr>
            </w:pPr>
            <w:r>
              <w:rPr>
                <w:rStyle w:val="normaltextrun"/>
                <w:rFonts w:ascii="Calibri" w:hAnsi="Calibri"/>
                <w:color w:val="000000"/>
                <w:shd w:val="clear" w:color="auto" w:fill="FFFFFF"/>
              </w:rPr>
              <w:t>“</w:t>
            </w:r>
            <w:r w:rsidRPr="0083740A">
              <w:rPr>
                <w:rStyle w:val="normaltextrun"/>
                <w:rFonts w:ascii="Calibri" w:hAnsi="Calibri"/>
                <w:color w:val="000000"/>
                <w:shd w:val="clear" w:color="auto" w:fill="FFFFFF"/>
              </w:rPr>
              <w:t>Everyone deserves the opportunity to make a difference in the world</w:t>
            </w:r>
            <w:r>
              <w:rPr>
                <w:rStyle w:val="normaltextrun"/>
                <w:rFonts w:ascii="Calibri" w:hAnsi="Calibri"/>
                <w:color w:val="000000"/>
                <w:shd w:val="clear" w:color="auto" w:fill="FFFFFF"/>
              </w:rPr>
              <w:t>”</w:t>
            </w:r>
            <w:r w:rsidRPr="0083740A">
              <w:rPr>
                <w:rStyle w:val="normaltextrun"/>
                <w:rFonts w:ascii="Calibri" w:hAnsi="Calibri"/>
                <w:color w:val="000000"/>
                <w:shd w:val="clear" w:color="auto" w:fill="FFFFFF"/>
              </w:rPr>
              <w:t xml:space="preserve"> - Tracey from Austin Health</w:t>
            </w:r>
            <w:r>
              <w:rPr>
                <w:rStyle w:val="normaltextrun"/>
                <w:rFonts w:ascii="Calibri" w:hAnsi="Calibri"/>
                <w:color w:val="000000"/>
                <w:shd w:val="clear" w:color="auto" w:fill="FFFFFF"/>
              </w:rPr>
              <w:t>,</w:t>
            </w:r>
            <w:r>
              <w:rPr>
                <w:rStyle w:val="normaltextrun"/>
              </w:rPr>
              <w:t xml:space="preserve"> Eastern Forum attendee</w:t>
            </w:r>
          </w:p>
        </w:tc>
      </w:tr>
      <w:tr w:rsidR="00655292" w14:paraId="67FC8A6B" w14:textId="77777777" w:rsidTr="00415CB0">
        <w:tc>
          <w:tcPr>
            <w:tcW w:w="1461" w:type="dxa"/>
          </w:tcPr>
          <w:p w14:paraId="033B3065" w14:textId="77777777" w:rsidR="00655292" w:rsidRPr="00521578" w:rsidRDefault="00655292" w:rsidP="00415CB0">
            <w:pPr>
              <w:autoSpaceDE w:val="0"/>
              <w:autoSpaceDN w:val="0"/>
              <w:adjustRightInd w:val="0"/>
              <w:rPr>
                <w:rFonts w:cstheme="minorHAnsi"/>
                <w:color w:val="000000"/>
                <w:lang w:val="en-GB"/>
              </w:rPr>
            </w:pPr>
            <w:r w:rsidRPr="00521578">
              <w:rPr>
                <w:rFonts w:cstheme="minorHAnsi"/>
                <w:color w:val="000000"/>
                <w:lang w:val="en-GB"/>
              </w:rPr>
              <w:t>Social connection, inclusion and community</w:t>
            </w:r>
          </w:p>
        </w:tc>
        <w:tc>
          <w:tcPr>
            <w:tcW w:w="7555" w:type="dxa"/>
          </w:tcPr>
          <w:p w14:paraId="10BC3EAD" w14:textId="77777777" w:rsidR="00655292" w:rsidRDefault="00655292" w:rsidP="00415CB0">
            <w:pPr>
              <w:spacing w:afterLines="60" w:after="144"/>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Building social skills - from reserved to confident - through positive inclusive volunteering practices</w:t>
            </w: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 xml:space="preserve"> - Gippsland Forum </w:t>
            </w:r>
            <w:r>
              <w:rPr>
                <w:rFonts w:ascii="Calibri" w:eastAsia="Times New Roman" w:hAnsi="Calibri" w:cs="Times New Roman"/>
                <w:color w:val="000000"/>
                <w:lang w:eastAsia="en-AU"/>
              </w:rPr>
              <w:t>attendee</w:t>
            </w:r>
          </w:p>
          <w:p w14:paraId="20BD3E3B" w14:textId="77777777" w:rsidR="00655292" w:rsidRPr="00521578" w:rsidRDefault="00655292" w:rsidP="00415CB0">
            <w:pPr>
              <w:spacing w:afterLines="60" w:after="144"/>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It’s a chance for me to meet people, and it helps me overcome my fears and anxiety</w:t>
            </w: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 xml:space="preserve"> Julyne Ainsley - Western Metro forum </w:t>
            </w:r>
            <w:r>
              <w:rPr>
                <w:rFonts w:ascii="Calibri" w:eastAsia="Times New Roman" w:hAnsi="Calibri" w:cs="Times New Roman"/>
                <w:color w:val="000000"/>
                <w:lang w:eastAsia="en-AU"/>
              </w:rPr>
              <w:t>panellist</w:t>
            </w:r>
          </w:p>
          <w:p w14:paraId="17091D93" w14:textId="77777777" w:rsidR="00655292" w:rsidRDefault="00655292" w:rsidP="00415CB0">
            <w:pPr>
              <w:spacing w:afterLines="60" w:after="144"/>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I enjoy socialising with other people.  I think it’s the teach-learn factor, I can learn just as much from other people as I’m able to teach them</w:t>
            </w: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 xml:space="preserve"> Riki</w:t>
            </w:r>
            <w:r>
              <w:rPr>
                <w:rFonts w:ascii="Calibri" w:eastAsia="Times New Roman" w:hAnsi="Calibri" w:cs="Times New Roman"/>
                <w:color w:val="000000"/>
                <w:lang w:eastAsia="en-AU"/>
              </w:rPr>
              <w:t xml:space="preserve"> –</w:t>
            </w:r>
            <w:r w:rsidRPr="00521578">
              <w:rPr>
                <w:rFonts w:ascii="Calibri" w:eastAsia="Times New Roman" w:hAnsi="Calibri" w:cs="Times New Roman"/>
                <w:color w:val="000000"/>
                <w:lang w:eastAsia="en-AU"/>
              </w:rPr>
              <w:t xml:space="preserve"> Western</w:t>
            </w:r>
            <w:r>
              <w:rPr>
                <w:rFonts w:ascii="Calibri" w:eastAsia="Times New Roman" w:hAnsi="Calibri" w:cs="Times New Roman"/>
                <w:color w:val="000000"/>
                <w:lang w:eastAsia="en-AU"/>
              </w:rPr>
              <w:t xml:space="preserve"> </w:t>
            </w:r>
            <w:r w:rsidRPr="00521578">
              <w:rPr>
                <w:rFonts w:ascii="Calibri" w:eastAsia="Times New Roman" w:hAnsi="Calibri" w:cs="Times New Roman"/>
                <w:color w:val="000000"/>
                <w:lang w:eastAsia="en-AU"/>
              </w:rPr>
              <w:t xml:space="preserve">Metro forum </w:t>
            </w:r>
            <w:r>
              <w:rPr>
                <w:rFonts w:ascii="Calibri" w:eastAsia="Times New Roman" w:hAnsi="Calibri" w:cs="Times New Roman"/>
                <w:color w:val="000000"/>
                <w:lang w:eastAsia="en-AU"/>
              </w:rPr>
              <w:t>panellist</w:t>
            </w:r>
          </w:p>
          <w:p w14:paraId="53C05676" w14:textId="77777777" w:rsidR="00655292" w:rsidRPr="00521578" w:rsidRDefault="00655292" w:rsidP="00415CB0">
            <w:pPr>
              <w:spacing w:afterLines="60" w:after="144"/>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Being part of a team and feeling like I belonged and was valued and respected</w:t>
            </w: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 xml:space="preserve"> Melanie Edge - Eastern Metro Forum</w:t>
            </w:r>
            <w:r>
              <w:rPr>
                <w:rFonts w:ascii="Calibri" w:eastAsia="Times New Roman" w:hAnsi="Calibri" w:cs="Times New Roman"/>
                <w:color w:val="000000"/>
                <w:lang w:eastAsia="en-AU"/>
              </w:rPr>
              <w:t xml:space="preserve"> panellist</w:t>
            </w:r>
            <w:r w:rsidRPr="00521578">
              <w:rPr>
                <w:rFonts w:ascii="Calibri" w:eastAsia="Times New Roman" w:hAnsi="Calibri" w:cs="Times New Roman"/>
                <w:color w:val="000000"/>
                <w:lang w:eastAsia="en-AU"/>
              </w:rPr>
              <w:t xml:space="preserve"> </w:t>
            </w:r>
          </w:p>
          <w:p w14:paraId="14C1C057" w14:textId="77777777" w:rsidR="00655292" w:rsidRPr="00521578" w:rsidRDefault="00655292" w:rsidP="00415CB0">
            <w:pPr>
              <w:spacing w:afterLines="60" w:after="144"/>
              <w:rPr>
                <w:rFonts w:cstheme="minorHAnsi"/>
                <w:color w:val="000000"/>
                <w:lang w:val="en-GB"/>
              </w:rPr>
            </w:pPr>
          </w:p>
        </w:tc>
      </w:tr>
      <w:tr w:rsidR="00655292" w14:paraId="5CBF9F86" w14:textId="77777777" w:rsidTr="00415CB0">
        <w:tc>
          <w:tcPr>
            <w:tcW w:w="1461" w:type="dxa"/>
          </w:tcPr>
          <w:p w14:paraId="5E570947" w14:textId="77777777" w:rsidR="00655292" w:rsidRPr="00521578" w:rsidRDefault="00655292" w:rsidP="00415CB0">
            <w:pPr>
              <w:autoSpaceDE w:val="0"/>
              <w:autoSpaceDN w:val="0"/>
              <w:adjustRightInd w:val="0"/>
              <w:rPr>
                <w:rFonts w:cstheme="minorHAnsi"/>
                <w:color w:val="000000"/>
                <w:lang w:val="en-GB"/>
              </w:rPr>
            </w:pPr>
            <w:r w:rsidRPr="00521578">
              <w:rPr>
                <w:rFonts w:cstheme="minorHAnsi"/>
                <w:color w:val="000000"/>
                <w:lang w:val="en-GB"/>
              </w:rPr>
              <w:t>Career and skills develop</w:t>
            </w:r>
          </w:p>
        </w:tc>
        <w:tc>
          <w:tcPr>
            <w:tcW w:w="7555" w:type="dxa"/>
          </w:tcPr>
          <w:p w14:paraId="4C0BE3E6" w14:textId="77777777" w:rsidR="00655292" w:rsidRDefault="00655292" w:rsidP="00415CB0">
            <w:pPr>
              <w:spacing w:afterLines="60" w:after="144"/>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521578">
              <w:rPr>
                <w:rFonts w:ascii="Calibri" w:eastAsia="Times New Roman" w:hAnsi="Calibri" w:cs="Times New Roman"/>
                <w:color w:val="000000"/>
                <w:lang w:eastAsia="en-AU"/>
              </w:rPr>
              <w:t>I like getting to know many different kinds of people and also learning new skills</w:t>
            </w:r>
            <w:r>
              <w:rPr>
                <w:rFonts w:ascii="Calibri" w:eastAsia="Times New Roman" w:hAnsi="Calibri" w:cs="Times New Roman"/>
                <w:color w:val="000000"/>
                <w:lang w:eastAsia="en-AU"/>
              </w:rPr>
              <w:t xml:space="preserve">” </w:t>
            </w:r>
            <w:r w:rsidRPr="00521578">
              <w:rPr>
                <w:rFonts w:ascii="Calibri" w:eastAsia="Times New Roman" w:hAnsi="Calibri" w:cs="Times New Roman"/>
                <w:color w:val="000000"/>
                <w:lang w:eastAsia="en-AU"/>
              </w:rPr>
              <w:t>Callum Lydiard - Eastern Metro Forum (video)</w:t>
            </w:r>
          </w:p>
          <w:p w14:paraId="7F32D919" w14:textId="77777777" w:rsidR="00655292" w:rsidRPr="00521578" w:rsidRDefault="00655292" w:rsidP="00415CB0">
            <w:pPr>
              <w:spacing w:afterLines="60" w:after="144"/>
              <w:rPr>
                <w:rFonts w:cstheme="minorHAnsi"/>
                <w:color w:val="000000"/>
                <w:lang w:val="en-GB"/>
              </w:rPr>
            </w:pPr>
            <w:r>
              <w:rPr>
                <w:rStyle w:val="normaltextrun"/>
                <w:rFonts w:ascii="Calibri" w:hAnsi="Calibri"/>
                <w:color w:val="000000"/>
              </w:rPr>
              <w:t>“</w:t>
            </w:r>
            <w:r w:rsidRPr="00F179D2">
              <w:rPr>
                <w:rStyle w:val="normaltextrun"/>
                <w:rFonts w:ascii="Calibri" w:hAnsi="Calibri"/>
                <w:color w:val="000000"/>
              </w:rPr>
              <w:t>When I started it wasn’t all about the disability first - the first issue was and always has been “are you able to do the role?" and that’s how it should be</w:t>
            </w:r>
            <w:r>
              <w:rPr>
                <w:rStyle w:val="normaltextrun"/>
                <w:rFonts w:ascii="Calibri" w:hAnsi="Calibri"/>
                <w:color w:val="000000"/>
              </w:rPr>
              <w:t xml:space="preserve">” </w:t>
            </w:r>
            <w:r w:rsidRPr="00F179D2">
              <w:rPr>
                <w:rStyle w:val="normaltextrun"/>
                <w:rFonts w:ascii="Calibri" w:hAnsi="Calibri"/>
                <w:color w:val="000000"/>
              </w:rPr>
              <w:t>Judy Ingram</w:t>
            </w:r>
            <w:r>
              <w:rPr>
                <w:rStyle w:val="eop"/>
                <w:rFonts w:ascii="Calibri" w:hAnsi="Calibri"/>
                <w:color w:val="000000"/>
                <w:shd w:val="clear" w:color="auto" w:fill="FFFFFF"/>
              </w:rPr>
              <w:t> </w:t>
            </w:r>
            <w:r w:rsidRPr="00F179D2">
              <w:rPr>
                <w:rStyle w:val="normaltextrun"/>
                <w:rFonts w:ascii="Calibri" w:hAnsi="Calibri"/>
                <w:color w:val="000000"/>
              </w:rPr>
              <w:t xml:space="preserve"> - Western Metro forum </w:t>
            </w:r>
            <w:r>
              <w:rPr>
                <w:rStyle w:val="normaltextrun"/>
                <w:rFonts w:ascii="Calibri" w:hAnsi="Calibri"/>
                <w:color w:val="000000"/>
              </w:rPr>
              <w:t>panellist</w:t>
            </w:r>
            <w:r w:rsidRPr="00F179D2">
              <w:rPr>
                <w:rStyle w:val="normaltextrun"/>
                <w:rFonts w:ascii="Calibri" w:hAnsi="Calibri"/>
                <w:color w:val="000000"/>
              </w:rPr>
              <w:t xml:space="preserve"> </w:t>
            </w:r>
          </w:p>
        </w:tc>
      </w:tr>
      <w:tr w:rsidR="00655292" w14:paraId="52EC9155" w14:textId="77777777" w:rsidTr="00415CB0">
        <w:tc>
          <w:tcPr>
            <w:tcW w:w="1461" w:type="dxa"/>
          </w:tcPr>
          <w:p w14:paraId="3E57B2DE" w14:textId="77777777" w:rsidR="00655292" w:rsidRPr="00521578" w:rsidRDefault="00655292" w:rsidP="00415CB0">
            <w:pPr>
              <w:autoSpaceDE w:val="0"/>
              <w:autoSpaceDN w:val="0"/>
              <w:adjustRightInd w:val="0"/>
              <w:rPr>
                <w:rFonts w:cstheme="minorHAnsi"/>
                <w:color w:val="000000"/>
                <w:lang w:val="en-GB"/>
              </w:rPr>
            </w:pPr>
            <w:r w:rsidRPr="00521578">
              <w:rPr>
                <w:rFonts w:cstheme="minorHAnsi"/>
                <w:color w:val="000000"/>
                <w:lang w:val="en-GB"/>
              </w:rPr>
              <w:t>To have fun and pursue an interest</w:t>
            </w:r>
          </w:p>
        </w:tc>
        <w:tc>
          <w:tcPr>
            <w:tcW w:w="7555" w:type="dxa"/>
          </w:tcPr>
          <w:p w14:paraId="4575CAA9" w14:textId="77777777" w:rsidR="00655292" w:rsidRPr="00790AFB" w:rsidRDefault="00655292" w:rsidP="00415CB0">
            <w:pPr>
              <w:autoSpaceDE w:val="0"/>
              <w:autoSpaceDN w:val="0"/>
              <w:adjustRightInd w:val="0"/>
              <w:spacing w:afterLines="60" w:after="144"/>
              <w:rPr>
                <w:rFonts w:cstheme="minorHAnsi"/>
                <w:color w:val="000000"/>
                <w:highlight w:val="green"/>
                <w:lang w:val="en-GB"/>
              </w:rPr>
            </w:pPr>
            <w:r w:rsidRPr="00A966F4">
              <w:rPr>
                <w:rFonts w:cstheme="minorHAnsi"/>
                <w:color w:val="000000"/>
                <w:lang w:val="en-GB"/>
              </w:rPr>
              <w:t xml:space="preserve"> “Volunteering is important for people of all abilities because it is good fun!!” Mark Glascodine, PAG</w:t>
            </w:r>
            <w:r>
              <w:rPr>
                <w:rFonts w:cstheme="minorHAnsi"/>
                <w:color w:val="000000"/>
                <w:lang w:val="en-GB"/>
              </w:rPr>
              <w:t xml:space="preserve"> </w:t>
            </w:r>
            <w:r>
              <w:rPr>
                <w:rFonts w:cstheme="minorHAnsi"/>
                <w:lang w:val="en-GB"/>
              </w:rPr>
              <w:t>member.</w:t>
            </w:r>
          </w:p>
        </w:tc>
      </w:tr>
      <w:tr w:rsidR="00655292" w14:paraId="5D83F101" w14:textId="77777777" w:rsidTr="00415CB0">
        <w:tc>
          <w:tcPr>
            <w:tcW w:w="1461" w:type="dxa"/>
          </w:tcPr>
          <w:p w14:paraId="58903ED9" w14:textId="77777777" w:rsidR="00655292" w:rsidRPr="00521578" w:rsidRDefault="00655292" w:rsidP="00415CB0">
            <w:pPr>
              <w:autoSpaceDE w:val="0"/>
              <w:autoSpaceDN w:val="0"/>
              <w:adjustRightInd w:val="0"/>
              <w:rPr>
                <w:rFonts w:cstheme="minorHAnsi"/>
                <w:color w:val="000000"/>
                <w:lang w:val="en-GB"/>
              </w:rPr>
            </w:pPr>
            <w:r w:rsidRPr="00521578">
              <w:rPr>
                <w:rFonts w:cstheme="minorHAnsi"/>
                <w:color w:val="000000"/>
                <w:lang w:val="en-GB"/>
              </w:rPr>
              <w:t>Personal development and growth</w:t>
            </w:r>
          </w:p>
        </w:tc>
        <w:tc>
          <w:tcPr>
            <w:tcW w:w="7555" w:type="dxa"/>
          </w:tcPr>
          <w:p w14:paraId="30C7E3EC" w14:textId="77777777" w:rsidR="00655292" w:rsidRDefault="00655292" w:rsidP="00415CB0">
            <w:pPr>
              <w:autoSpaceDE w:val="0"/>
              <w:autoSpaceDN w:val="0"/>
              <w:adjustRightInd w:val="0"/>
              <w:spacing w:afterLines="60" w:after="144"/>
              <w:rPr>
                <w:rFonts w:cstheme="minorHAnsi"/>
                <w:color w:val="000000"/>
                <w:lang w:val="en-GB"/>
              </w:rPr>
            </w:pPr>
            <w:r>
              <w:rPr>
                <w:rFonts w:cstheme="minorHAnsi"/>
                <w:color w:val="000000"/>
                <w:lang w:val="en-GB"/>
              </w:rPr>
              <w:t>“I’ve found a voice, that I’ve always had, but I’d lost along the way and now I’ve found the voice back and can use it, and use it quite confidently.”  Julyne A</w:t>
            </w:r>
            <w:r>
              <w:rPr>
                <w:rFonts w:cstheme="minorHAnsi"/>
                <w:lang w:val="en-GB"/>
              </w:rPr>
              <w:t>insley, PAG member</w:t>
            </w:r>
          </w:p>
          <w:p w14:paraId="7F7FAD72" w14:textId="77777777" w:rsidR="00655292" w:rsidRPr="00282EA0" w:rsidRDefault="00655292" w:rsidP="00415CB0">
            <w:pPr>
              <w:spacing w:afterLines="60" w:after="144"/>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282EA0">
              <w:rPr>
                <w:rFonts w:ascii="Calibri" w:eastAsia="Times New Roman" w:hAnsi="Calibri" w:cs="Times New Roman"/>
                <w:color w:val="000000"/>
                <w:lang w:eastAsia="en-AU"/>
              </w:rPr>
              <w:t>It's the little micro-praise that encourages people and makes them want to come back next time</w:t>
            </w:r>
            <w:r>
              <w:rPr>
                <w:rFonts w:ascii="Calibri" w:eastAsia="Times New Roman" w:hAnsi="Calibri" w:cs="Times New Roman"/>
                <w:color w:val="000000"/>
                <w:lang w:eastAsia="en-AU"/>
              </w:rPr>
              <w:t>”</w:t>
            </w:r>
            <w:r>
              <w:rPr>
                <w:rFonts w:eastAsia="Times New Roman" w:cs="Times New Roman"/>
                <w:lang w:eastAsia="en-AU"/>
              </w:rPr>
              <w:t xml:space="preserve"> </w:t>
            </w:r>
            <w:r w:rsidRPr="00282EA0">
              <w:rPr>
                <w:rFonts w:ascii="Calibri" w:eastAsia="Times New Roman" w:hAnsi="Calibri" w:cs="Times New Roman"/>
                <w:color w:val="000000"/>
                <w:lang w:eastAsia="en-AU"/>
              </w:rPr>
              <w:t xml:space="preserve">Volunteer Manager </w:t>
            </w:r>
            <w:r>
              <w:rPr>
                <w:rFonts w:ascii="Calibri" w:eastAsia="Times New Roman" w:hAnsi="Calibri" w:cs="Times New Roman"/>
                <w:color w:val="000000"/>
                <w:lang w:eastAsia="en-AU"/>
              </w:rPr>
              <w:t>–</w:t>
            </w:r>
            <w:r w:rsidRPr="00282EA0">
              <w:rPr>
                <w:rFonts w:ascii="Calibri" w:eastAsia="Times New Roman" w:hAnsi="Calibri" w:cs="Times New Roman"/>
                <w:color w:val="000000"/>
                <w:lang w:eastAsia="en-AU"/>
              </w:rPr>
              <w:t xml:space="preserve"> Eastern</w:t>
            </w:r>
            <w:r>
              <w:rPr>
                <w:rFonts w:ascii="Calibri" w:eastAsia="Times New Roman" w:hAnsi="Calibri" w:cs="Times New Roman"/>
                <w:color w:val="000000"/>
                <w:lang w:eastAsia="en-AU"/>
              </w:rPr>
              <w:t xml:space="preserve"> </w:t>
            </w:r>
            <w:r w:rsidRPr="00282EA0">
              <w:rPr>
                <w:rFonts w:ascii="Calibri" w:eastAsia="Times New Roman" w:hAnsi="Calibri" w:cs="Times New Roman"/>
                <w:color w:val="000000"/>
                <w:lang w:eastAsia="en-AU"/>
              </w:rPr>
              <w:t xml:space="preserve">Metro Forum </w:t>
            </w:r>
            <w:r>
              <w:rPr>
                <w:rFonts w:ascii="Calibri" w:eastAsia="Times New Roman" w:hAnsi="Calibri" w:cs="Times New Roman"/>
                <w:color w:val="000000"/>
                <w:lang w:eastAsia="en-AU"/>
              </w:rPr>
              <w:t>p</w:t>
            </w:r>
            <w:r>
              <w:rPr>
                <w:rFonts w:eastAsia="Times New Roman" w:cs="Times New Roman"/>
                <w:lang w:eastAsia="en-AU"/>
              </w:rPr>
              <w:t>anellist</w:t>
            </w:r>
          </w:p>
          <w:p w14:paraId="602DF103" w14:textId="77777777" w:rsidR="00655292" w:rsidRPr="00784B4E" w:rsidRDefault="00655292" w:rsidP="00415CB0">
            <w:pPr>
              <w:autoSpaceDE w:val="0"/>
              <w:autoSpaceDN w:val="0"/>
              <w:adjustRightInd w:val="0"/>
              <w:spacing w:afterLines="60" w:after="144"/>
              <w:rPr>
                <w:rFonts w:ascii="Calibri" w:hAnsi="Calibri"/>
                <w:color w:val="000000"/>
                <w:shd w:val="clear" w:color="auto" w:fill="FFFFFF"/>
              </w:rPr>
            </w:pPr>
            <w:r>
              <w:rPr>
                <w:rStyle w:val="normaltextrun"/>
                <w:rFonts w:ascii="Calibri" w:hAnsi="Calibri"/>
                <w:color w:val="000000"/>
                <w:shd w:val="clear" w:color="auto" w:fill="FFFFFF"/>
              </w:rPr>
              <w:t>“</w:t>
            </w:r>
            <w:r w:rsidRPr="00282EA0">
              <w:rPr>
                <w:rStyle w:val="normaltextrun"/>
                <w:rFonts w:ascii="Calibri" w:hAnsi="Calibri"/>
                <w:color w:val="000000"/>
                <w:shd w:val="clear" w:color="auto" w:fill="FFFFFF"/>
              </w:rPr>
              <w:t>Feeling the freedom to be yourself</w:t>
            </w:r>
            <w:r>
              <w:rPr>
                <w:rStyle w:val="normaltextrun"/>
                <w:rFonts w:ascii="Calibri" w:hAnsi="Calibri"/>
                <w:color w:val="000000"/>
                <w:shd w:val="clear" w:color="auto" w:fill="FFFFFF"/>
              </w:rPr>
              <w:t>”</w:t>
            </w:r>
            <w:r w:rsidRPr="00282EA0">
              <w:rPr>
                <w:rStyle w:val="normaltextrun"/>
                <w:rFonts w:ascii="Calibri" w:hAnsi="Calibri"/>
                <w:color w:val="000000"/>
                <w:shd w:val="clear" w:color="auto" w:fill="FFFFFF"/>
              </w:rPr>
              <w:t xml:space="preserve"> - Gippsland Forum </w:t>
            </w:r>
            <w:r>
              <w:rPr>
                <w:rStyle w:val="normaltextrun"/>
                <w:rFonts w:ascii="Calibri" w:hAnsi="Calibri"/>
                <w:color w:val="000000"/>
                <w:shd w:val="clear" w:color="auto" w:fill="FFFFFF"/>
              </w:rPr>
              <w:t>panellist</w:t>
            </w:r>
          </w:p>
        </w:tc>
      </w:tr>
    </w:tbl>
    <w:p w14:paraId="68026DB3" w14:textId="77777777" w:rsidR="007470D6" w:rsidRDefault="007470D6" w:rsidP="00655292">
      <w:pPr>
        <w:pStyle w:val="BodyText"/>
        <w:spacing w:before="1"/>
        <w:ind w:left="426"/>
        <w:rPr>
          <w:sz w:val="22"/>
        </w:rPr>
      </w:pPr>
    </w:p>
    <w:p w14:paraId="403764D0" w14:textId="77777777" w:rsidR="007470D6" w:rsidRDefault="00A70D17">
      <w:pPr>
        <w:pStyle w:val="Heading5"/>
        <w:ind w:right="377"/>
      </w:pPr>
      <w:r>
        <w:rPr>
          <w:color w:val="FFFFFF"/>
          <w:w w:val="60"/>
        </w:rPr>
        <w:t>11</w:t>
      </w:r>
    </w:p>
    <w:p w14:paraId="282351E9" w14:textId="77777777" w:rsidR="007470D6" w:rsidRDefault="007470D6">
      <w:pPr>
        <w:sectPr w:rsidR="007470D6" w:rsidSect="00655292">
          <w:pgSz w:w="12240" w:h="15840"/>
          <w:pgMar w:top="1080" w:right="100" w:bottom="0" w:left="1276" w:header="720" w:footer="720" w:gutter="0"/>
          <w:cols w:space="720"/>
        </w:sectPr>
      </w:pPr>
    </w:p>
    <w:p w14:paraId="6E0A2305" w14:textId="17FD6753" w:rsidR="007470D6" w:rsidRDefault="00A70D17">
      <w:pPr>
        <w:pStyle w:val="Heading6"/>
        <w:spacing w:before="96"/>
        <w:ind w:left="925"/>
      </w:pPr>
      <w:r>
        <w:rPr>
          <w:color w:val="1B1B1B"/>
          <w:w w:val="115"/>
        </w:rPr>
        <w:lastRenderedPageBreak/>
        <w:t>Volunteering and overcoming social isolation</w:t>
      </w:r>
    </w:p>
    <w:p w14:paraId="15EE6CAE" w14:textId="77777777" w:rsidR="007470D6" w:rsidRDefault="007470D6">
      <w:pPr>
        <w:pStyle w:val="BodyText"/>
        <w:rPr>
          <w:rFonts w:ascii="Arial"/>
          <w:b/>
          <w:sz w:val="20"/>
        </w:rPr>
      </w:pPr>
    </w:p>
    <w:p w14:paraId="76CC1E68" w14:textId="77777777" w:rsidR="007470D6" w:rsidRDefault="007470D6">
      <w:pPr>
        <w:pStyle w:val="BodyText"/>
        <w:spacing w:before="8"/>
        <w:rPr>
          <w:rFonts w:ascii="Arial"/>
          <w:b/>
          <w:sz w:val="22"/>
        </w:rPr>
      </w:pPr>
    </w:p>
    <w:p w14:paraId="0FB77BC3" w14:textId="77777777" w:rsidR="007470D6" w:rsidRDefault="00A70D17">
      <w:pPr>
        <w:pStyle w:val="BodyText"/>
        <w:spacing w:line="235" w:lineRule="auto"/>
        <w:ind w:left="925" w:right="1549"/>
      </w:pPr>
      <w:r>
        <w:rPr>
          <w:color w:val="1B1B1B"/>
          <w:w w:val="105"/>
        </w:rPr>
        <w:t>In various forums through the Victoria ALIVE project, people with disability and their family members shared many personal stories about experiencing abuse, discrimination and long periods of social isolation. Many people too have suffered mental health issues which has led to social isolation and being out of the workforce for long stretches of time.</w:t>
      </w:r>
    </w:p>
    <w:p w14:paraId="0D13A49C" w14:textId="77777777" w:rsidR="007470D6" w:rsidRDefault="007470D6">
      <w:pPr>
        <w:pStyle w:val="BodyText"/>
        <w:spacing w:before="4"/>
        <w:rPr>
          <w:sz w:val="17"/>
        </w:rPr>
      </w:pPr>
    </w:p>
    <w:p w14:paraId="459EB410" w14:textId="77777777" w:rsidR="007470D6" w:rsidRDefault="00A70D17">
      <w:pPr>
        <w:pStyle w:val="BodyText"/>
        <w:spacing w:line="235" w:lineRule="auto"/>
        <w:ind w:left="925" w:right="1443"/>
      </w:pPr>
      <w:r>
        <w:rPr>
          <w:color w:val="1B1B1B"/>
          <w:w w:val="105"/>
        </w:rPr>
        <w:t>Due to its unique nature as a form of participation, volunteerism was the primary way for many of these people to come out of isolation, rebuild their confidence, trust in other people, and ultimately take control of one’s life again. This often occurs through the process of volunteering leading to natural supports.</w:t>
      </w:r>
    </w:p>
    <w:p w14:paraId="746E96E9" w14:textId="77777777" w:rsidR="007470D6" w:rsidRDefault="007470D6">
      <w:pPr>
        <w:pStyle w:val="BodyText"/>
        <w:spacing w:before="4"/>
        <w:rPr>
          <w:sz w:val="17"/>
        </w:rPr>
      </w:pPr>
    </w:p>
    <w:p w14:paraId="51A06553" w14:textId="77777777" w:rsidR="007470D6" w:rsidRDefault="00A70D17">
      <w:pPr>
        <w:pStyle w:val="BodyText"/>
        <w:spacing w:before="1" w:line="235" w:lineRule="auto"/>
        <w:ind w:left="925" w:right="1006"/>
      </w:pPr>
      <w:r>
        <w:rPr>
          <w:color w:val="1B1B1B"/>
          <w:w w:val="105"/>
        </w:rPr>
        <w:t xml:space="preserve">Natural supports can be defined as the “resources inherent in community environments including personal associations and relationships, typically developed in the community, that enhance the quality, and security, of life for people” </w:t>
      </w:r>
      <w:r>
        <w:rPr>
          <w:rFonts w:ascii="Arial" w:hAnsi="Arial"/>
          <w:b/>
          <w:color w:val="2C94EC"/>
        </w:rPr>
        <w:t>11</w:t>
      </w:r>
      <w:r>
        <w:rPr>
          <w:color w:val="1B1B1B"/>
        </w:rPr>
        <w:t>.</w:t>
      </w:r>
    </w:p>
    <w:p w14:paraId="115C0496" w14:textId="77777777" w:rsidR="007470D6" w:rsidRDefault="00A70D17">
      <w:pPr>
        <w:pStyle w:val="BodyText"/>
        <w:spacing w:before="14" w:line="540" w:lineRule="atLeast"/>
        <w:ind w:left="1525" w:right="2082" w:hanging="600"/>
      </w:pPr>
      <w:r>
        <w:rPr>
          <w:color w:val="1B1B1B"/>
          <w:w w:val="105"/>
        </w:rPr>
        <w:t>Rather than formal types of support (e.g. paid social workers) natural supports can include: Family relationships;</w:t>
      </w:r>
    </w:p>
    <w:p w14:paraId="1228A365" w14:textId="77777777" w:rsidR="007470D6" w:rsidRDefault="00A70D17">
      <w:pPr>
        <w:pStyle w:val="BodyText"/>
        <w:spacing w:line="220" w:lineRule="auto"/>
        <w:ind w:left="1525" w:right="1975"/>
      </w:pPr>
      <w:r>
        <w:rPr>
          <w:color w:val="1B1B1B"/>
          <w:w w:val="105"/>
        </w:rPr>
        <w:t>Friendships reflecting the diversity of the neighbourhood and community; Associations with fellow students or employees in regular classrooms and workplaces; Associations developed through participation in clubs, organisations and other civic activities.</w:t>
      </w:r>
    </w:p>
    <w:p w14:paraId="3C11164F" w14:textId="77777777" w:rsidR="007470D6" w:rsidRDefault="00A70D17">
      <w:pPr>
        <w:pStyle w:val="BodyText"/>
        <w:spacing w:before="153" w:line="235" w:lineRule="auto"/>
        <w:ind w:left="925" w:right="2074"/>
      </w:pPr>
      <w:r>
        <w:rPr>
          <w:color w:val="1B1B1B"/>
          <w:w w:val="105"/>
        </w:rPr>
        <w:t xml:space="preserve">For people with disability, engaging in volunteering (or having volunteers as supports) is </w:t>
      </w:r>
      <w:r>
        <w:rPr>
          <w:color w:val="1B1B1B"/>
          <w:spacing w:val="-9"/>
          <w:w w:val="105"/>
        </w:rPr>
        <w:t xml:space="preserve">an </w:t>
      </w:r>
      <w:r>
        <w:rPr>
          <w:color w:val="1B1B1B"/>
          <w:w w:val="105"/>
        </w:rPr>
        <w:t>important way to develop natural supports and networks within the community, through:</w:t>
      </w:r>
    </w:p>
    <w:p w14:paraId="7691AC83" w14:textId="77777777" w:rsidR="007470D6" w:rsidRDefault="007470D6">
      <w:pPr>
        <w:pStyle w:val="BodyText"/>
        <w:spacing w:before="4"/>
        <w:rPr>
          <w:sz w:val="17"/>
        </w:rPr>
      </w:pPr>
    </w:p>
    <w:p w14:paraId="4D94194C" w14:textId="77777777" w:rsidR="007470D6" w:rsidRDefault="00A70D17">
      <w:pPr>
        <w:pStyle w:val="BodyText"/>
        <w:spacing w:line="220" w:lineRule="auto"/>
        <w:ind w:left="1525" w:right="4138"/>
      </w:pPr>
      <w:r>
        <w:rPr>
          <w:color w:val="1B1B1B"/>
          <w:w w:val="105"/>
        </w:rPr>
        <w:t>Engaging with community organisations and other volunteers Building individual resources and skills, including self-advocacy Developing relationships with peers</w:t>
      </w:r>
    </w:p>
    <w:p w14:paraId="459B4E41" w14:textId="77777777" w:rsidR="007470D6" w:rsidRDefault="00A70D17">
      <w:pPr>
        <w:pStyle w:val="BodyText"/>
        <w:spacing w:line="269" w:lineRule="exact"/>
        <w:ind w:left="1525"/>
      </w:pPr>
      <w:r>
        <w:rPr>
          <w:color w:val="1B1B1B"/>
          <w:w w:val="105"/>
        </w:rPr>
        <w:t>Becoming aware of other community groups or opportunities</w:t>
      </w:r>
    </w:p>
    <w:p w14:paraId="7215DEB0" w14:textId="77777777" w:rsidR="007470D6" w:rsidRDefault="00A70D17">
      <w:pPr>
        <w:pStyle w:val="BodyText"/>
        <w:spacing w:line="281" w:lineRule="exact"/>
        <w:ind w:left="1525"/>
      </w:pPr>
      <w:r>
        <w:rPr>
          <w:color w:val="1B1B1B"/>
          <w:w w:val="110"/>
        </w:rPr>
        <w:t>Creating awareness and promoting inclusivity in the broader community</w:t>
      </w:r>
    </w:p>
    <w:p w14:paraId="4C0D064A" w14:textId="77777777" w:rsidR="007470D6" w:rsidRDefault="007470D6">
      <w:pPr>
        <w:pStyle w:val="BodyText"/>
        <w:spacing w:before="2"/>
        <w:rPr>
          <w:sz w:val="27"/>
        </w:rPr>
      </w:pPr>
    </w:p>
    <w:p w14:paraId="2AB72491" w14:textId="77777777" w:rsidR="007470D6" w:rsidRDefault="00A70D17">
      <w:pPr>
        <w:pStyle w:val="BodyText"/>
        <w:spacing w:line="235" w:lineRule="auto"/>
        <w:ind w:left="925" w:right="1490"/>
      </w:pPr>
      <w:r>
        <w:rPr>
          <w:color w:val="1B1B1B"/>
          <w:w w:val="110"/>
        </w:rPr>
        <w:t>Natural supports are a valuable resource, complementing the role of formal, paid supports through</w:t>
      </w:r>
      <w:r>
        <w:rPr>
          <w:color w:val="1B1B1B"/>
          <w:spacing w:val="-39"/>
          <w:w w:val="110"/>
        </w:rPr>
        <w:t xml:space="preserve"> </w:t>
      </w:r>
      <w:r>
        <w:rPr>
          <w:color w:val="1B1B1B"/>
          <w:w w:val="110"/>
        </w:rPr>
        <w:t>providing</w:t>
      </w:r>
      <w:r>
        <w:rPr>
          <w:color w:val="1B1B1B"/>
          <w:spacing w:val="-38"/>
          <w:w w:val="110"/>
        </w:rPr>
        <w:t xml:space="preserve"> </w:t>
      </w:r>
      <w:r>
        <w:rPr>
          <w:color w:val="1B1B1B"/>
          <w:w w:val="110"/>
        </w:rPr>
        <w:t>emotional</w:t>
      </w:r>
      <w:r>
        <w:rPr>
          <w:color w:val="1B1B1B"/>
          <w:spacing w:val="-38"/>
          <w:w w:val="110"/>
        </w:rPr>
        <w:t xml:space="preserve"> </w:t>
      </w:r>
      <w:r>
        <w:rPr>
          <w:color w:val="1B1B1B"/>
          <w:w w:val="110"/>
        </w:rPr>
        <w:t>and</w:t>
      </w:r>
      <w:r>
        <w:rPr>
          <w:color w:val="1B1B1B"/>
          <w:spacing w:val="-38"/>
          <w:w w:val="110"/>
        </w:rPr>
        <w:t xml:space="preserve"> </w:t>
      </w:r>
      <w:r>
        <w:rPr>
          <w:color w:val="1B1B1B"/>
          <w:w w:val="110"/>
        </w:rPr>
        <w:t>psychosocial</w:t>
      </w:r>
      <w:r>
        <w:rPr>
          <w:color w:val="1B1B1B"/>
          <w:spacing w:val="-38"/>
          <w:w w:val="110"/>
        </w:rPr>
        <w:t xml:space="preserve"> </w:t>
      </w:r>
      <w:r>
        <w:rPr>
          <w:color w:val="1B1B1B"/>
          <w:w w:val="110"/>
        </w:rPr>
        <w:t>support,</w:t>
      </w:r>
      <w:r>
        <w:rPr>
          <w:color w:val="1B1B1B"/>
          <w:spacing w:val="-38"/>
          <w:w w:val="110"/>
        </w:rPr>
        <w:t xml:space="preserve"> </w:t>
      </w:r>
      <w:r>
        <w:rPr>
          <w:color w:val="1B1B1B"/>
          <w:w w:val="110"/>
        </w:rPr>
        <w:t>opportunities</w:t>
      </w:r>
      <w:r>
        <w:rPr>
          <w:color w:val="1B1B1B"/>
          <w:spacing w:val="-38"/>
          <w:w w:val="110"/>
        </w:rPr>
        <w:t xml:space="preserve"> </w:t>
      </w:r>
      <w:r>
        <w:rPr>
          <w:color w:val="1B1B1B"/>
          <w:w w:val="110"/>
        </w:rPr>
        <w:t>for</w:t>
      </w:r>
      <w:r>
        <w:rPr>
          <w:color w:val="1B1B1B"/>
          <w:spacing w:val="-39"/>
          <w:w w:val="110"/>
        </w:rPr>
        <w:t xml:space="preserve"> </w:t>
      </w:r>
      <w:r>
        <w:rPr>
          <w:color w:val="1B1B1B"/>
          <w:w w:val="110"/>
        </w:rPr>
        <w:t>social</w:t>
      </w:r>
      <w:r>
        <w:rPr>
          <w:color w:val="1B1B1B"/>
          <w:spacing w:val="-38"/>
          <w:w w:val="110"/>
        </w:rPr>
        <w:t xml:space="preserve"> </w:t>
      </w:r>
      <w:r>
        <w:rPr>
          <w:color w:val="1B1B1B"/>
          <w:w w:val="110"/>
        </w:rPr>
        <w:t>engagement</w:t>
      </w:r>
      <w:r>
        <w:rPr>
          <w:color w:val="1B1B1B"/>
          <w:spacing w:val="-38"/>
          <w:w w:val="110"/>
        </w:rPr>
        <w:t xml:space="preserve"> </w:t>
      </w:r>
      <w:r>
        <w:rPr>
          <w:color w:val="1B1B1B"/>
          <w:spacing w:val="-6"/>
          <w:w w:val="110"/>
        </w:rPr>
        <w:t xml:space="preserve">and </w:t>
      </w:r>
      <w:r>
        <w:rPr>
          <w:color w:val="1B1B1B"/>
          <w:w w:val="110"/>
        </w:rPr>
        <w:t>the</w:t>
      </w:r>
      <w:r>
        <w:rPr>
          <w:color w:val="1B1B1B"/>
          <w:spacing w:val="-27"/>
          <w:w w:val="110"/>
        </w:rPr>
        <w:t xml:space="preserve"> </w:t>
      </w:r>
      <w:r>
        <w:rPr>
          <w:color w:val="1B1B1B"/>
          <w:w w:val="110"/>
        </w:rPr>
        <w:t>development</w:t>
      </w:r>
      <w:r>
        <w:rPr>
          <w:color w:val="1B1B1B"/>
          <w:spacing w:val="-26"/>
          <w:w w:val="110"/>
        </w:rPr>
        <w:t xml:space="preserve"> </w:t>
      </w:r>
      <w:r>
        <w:rPr>
          <w:color w:val="1B1B1B"/>
          <w:w w:val="110"/>
        </w:rPr>
        <w:t>of</w:t>
      </w:r>
      <w:r>
        <w:rPr>
          <w:color w:val="1B1B1B"/>
          <w:spacing w:val="-26"/>
          <w:w w:val="110"/>
        </w:rPr>
        <w:t xml:space="preserve"> </w:t>
      </w:r>
      <w:r>
        <w:rPr>
          <w:color w:val="1B1B1B"/>
          <w:w w:val="110"/>
        </w:rPr>
        <w:t>social</w:t>
      </w:r>
      <w:r>
        <w:rPr>
          <w:color w:val="1B1B1B"/>
          <w:spacing w:val="-26"/>
          <w:w w:val="110"/>
        </w:rPr>
        <w:t xml:space="preserve"> </w:t>
      </w:r>
      <w:r>
        <w:rPr>
          <w:color w:val="1B1B1B"/>
          <w:w w:val="110"/>
        </w:rPr>
        <w:t>capital</w:t>
      </w:r>
      <w:r>
        <w:rPr>
          <w:color w:val="1B1B1B"/>
          <w:spacing w:val="-26"/>
          <w:w w:val="110"/>
        </w:rPr>
        <w:t xml:space="preserve"> </w:t>
      </w:r>
      <w:r>
        <w:rPr>
          <w:color w:val="1B1B1B"/>
          <w:w w:val="110"/>
        </w:rPr>
        <w:t>that</w:t>
      </w:r>
      <w:r>
        <w:rPr>
          <w:color w:val="1B1B1B"/>
          <w:spacing w:val="-26"/>
          <w:w w:val="110"/>
        </w:rPr>
        <w:t xml:space="preserve"> </w:t>
      </w:r>
      <w:r>
        <w:rPr>
          <w:color w:val="1B1B1B"/>
          <w:w w:val="110"/>
        </w:rPr>
        <w:t>is</w:t>
      </w:r>
      <w:r>
        <w:rPr>
          <w:color w:val="1B1B1B"/>
          <w:spacing w:val="-26"/>
          <w:w w:val="110"/>
        </w:rPr>
        <w:t xml:space="preserve"> </w:t>
      </w:r>
      <w:r>
        <w:rPr>
          <w:color w:val="1B1B1B"/>
          <w:w w:val="110"/>
        </w:rPr>
        <w:t>pivotal</w:t>
      </w:r>
      <w:r>
        <w:rPr>
          <w:color w:val="1B1B1B"/>
          <w:spacing w:val="-26"/>
          <w:w w:val="110"/>
        </w:rPr>
        <w:t xml:space="preserve"> </w:t>
      </w:r>
      <w:r>
        <w:rPr>
          <w:color w:val="1B1B1B"/>
          <w:w w:val="110"/>
        </w:rPr>
        <w:t>to</w:t>
      </w:r>
      <w:r>
        <w:rPr>
          <w:color w:val="1B1B1B"/>
          <w:spacing w:val="-26"/>
          <w:w w:val="110"/>
        </w:rPr>
        <w:t xml:space="preserve"> </w:t>
      </w:r>
      <w:r>
        <w:rPr>
          <w:color w:val="1B1B1B"/>
          <w:w w:val="110"/>
        </w:rPr>
        <w:t>leading</w:t>
      </w:r>
      <w:r>
        <w:rPr>
          <w:color w:val="1B1B1B"/>
          <w:spacing w:val="-26"/>
          <w:w w:val="110"/>
        </w:rPr>
        <w:t xml:space="preserve"> </w:t>
      </w:r>
      <w:r>
        <w:rPr>
          <w:color w:val="1B1B1B"/>
          <w:w w:val="110"/>
        </w:rPr>
        <w:t>an</w:t>
      </w:r>
      <w:r>
        <w:rPr>
          <w:color w:val="1B1B1B"/>
          <w:spacing w:val="-26"/>
          <w:w w:val="110"/>
        </w:rPr>
        <w:t xml:space="preserve"> </w:t>
      </w:r>
      <w:r>
        <w:rPr>
          <w:color w:val="1B1B1B"/>
          <w:w w:val="110"/>
        </w:rPr>
        <w:t>independent</w:t>
      </w:r>
      <w:r>
        <w:rPr>
          <w:color w:val="1B1B1B"/>
          <w:spacing w:val="-26"/>
          <w:w w:val="110"/>
        </w:rPr>
        <w:t xml:space="preserve"> </w:t>
      </w:r>
      <w:r>
        <w:rPr>
          <w:color w:val="1B1B1B"/>
          <w:w w:val="110"/>
        </w:rPr>
        <w:t>life,</w:t>
      </w:r>
      <w:r>
        <w:rPr>
          <w:color w:val="1B1B1B"/>
          <w:spacing w:val="-27"/>
          <w:w w:val="110"/>
        </w:rPr>
        <w:t xml:space="preserve"> </w:t>
      </w:r>
      <w:r>
        <w:rPr>
          <w:color w:val="1B1B1B"/>
          <w:w w:val="110"/>
        </w:rPr>
        <w:t>engaging</w:t>
      </w:r>
      <w:r>
        <w:rPr>
          <w:color w:val="1B1B1B"/>
          <w:spacing w:val="-26"/>
          <w:w w:val="110"/>
        </w:rPr>
        <w:t xml:space="preserve"> </w:t>
      </w:r>
      <w:r>
        <w:rPr>
          <w:color w:val="1B1B1B"/>
          <w:w w:val="110"/>
        </w:rPr>
        <w:t>in</w:t>
      </w:r>
      <w:r>
        <w:rPr>
          <w:color w:val="1B1B1B"/>
          <w:spacing w:val="-26"/>
          <w:w w:val="110"/>
        </w:rPr>
        <w:t xml:space="preserve"> </w:t>
      </w:r>
      <w:r>
        <w:rPr>
          <w:color w:val="1B1B1B"/>
          <w:w w:val="110"/>
        </w:rPr>
        <w:t>the workforce</w:t>
      </w:r>
      <w:r>
        <w:rPr>
          <w:color w:val="1B1B1B"/>
          <w:spacing w:val="-20"/>
          <w:w w:val="110"/>
        </w:rPr>
        <w:t xml:space="preserve"> </w:t>
      </w:r>
      <w:r>
        <w:rPr>
          <w:color w:val="1B1B1B"/>
          <w:w w:val="110"/>
        </w:rPr>
        <w:t>and</w:t>
      </w:r>
      <w:r>
        <w:rPr>
          <w:color w:val="1B1B1B"/>
          <w:spacing w:val="-19"/>
          <w:w w:val="110"/>
        </w:rPr>
        <w:t xml:space="preserve"> </w:t>
      </w:r>
      <w:r>
        <w:rPr>
          <w:color w:val="1B1B1B"/>
          <w:w w:val="110"/>
        </w:rPr>
        <w:t>improved</w:t>
      </w:r>
      <w:r>
        <w:rPr>
          <w:color w:val="1B1B1B"/>
          <w:spacing w:val="-20"/>
          <w:w w:val="110"/>
        </w:rPr>
        <w:t xml:space="preserve"> </w:t>
      </w:r>
      <w:r>
        <w:rPr>
          <w:color w:val="1B1B1B"/>
          <w:w w:val="110"/>
        </w:rPr>
        <w:t>health</w:t>
      </w:r>
      <w:r>
        <w:rPr>
          <w:color w:val="1B1B1B"/>
          <w:spacing w:val="-19"/>
          <w:w w:val="110"/>
        </w:rPr>
        <w:t xml:space="preserve"> </w:t>
      </w:r>
      <w:r>
        <w:rPr>
          <w:color w:val="1B1B1B"/>
          <w:w w:val="110"/>
        </w:rPr>
        <w:t>and</w:t>
      </w:r>
      <w:r>
        <w:rPr>
          <w:color w:val="1B1B1B"/>
          <w:spacing w:val="-19"/>
          <w:w w:val="110"/>
        </w:rPr>
        <w:t xml:space="preserve"> </w:t>
      </w:r>
      <w:r>
        <w:rPr>
          <w:color w:val="1B1B1B"/>
          <w:w w:val="110"/>
        </w:rPr>
        <w:t>quality</w:t>
      </w:r>
      <w:r>
        <w:rPr>
          <w:color w:val="1B1B1B"/>
          <w:spacing w:val="-20"/>
          <w:w w:val="110"/>
        </w:rPr>
        <w:t xml:space="preserve"> </w:t>
      </w:r>
      <w:r>
        <w:rPr>
          <w:color w:val="1B1B1B"/>
          <w:w w:val="110"/>
        </w:rPr>
        <w:t>of</w:t>
      </w:r>
      <w:r>
        <w:rPr>
          <w:color w:val="1B1B1B"/>
          <w:spacing w:val="-19"/>
          <w:w w:val="110"/>
        </w:rPr>
        <w:t xml:space="preserve"> </w:t>
      </w:r>
      <w:r>
        <w:rPr>
          <w:color w:val="1B1B1B"/>
          <w:w w:val="110"/>
        </w:rPr>
        <w:t>life.</w:t>
      </w:r>
    </w:p>
    <w:p w14:paraId="4F02A6CA" w14:textId="77777777" w:rsidR="007470D6" w:rsidRDefault="007470D6">
      <w:pPr>
        <w:pStyle w:val="BodyText"/>
        <w:rPr>
          <w:sz w:val="17"/>
        </w:rPr>
      </w:pPr>
    </w:p>
    <w:p w14:paraId="33C5849A" w14:textId="77777777" w:rsidR="007470D6" w:rsidRDefault="00A70D17">
      <w:pPr>
        <w:pStyle w:val="BodyText"/>
        <w:spacing w:line="247" w:lineRule="auto"/>
        <w:ind w:left="925" w:right="1006"/>
        <w:rPr>
          <w:rFonts w:ascii="Arial" w:hAnsi="Arial"/>
          <w:b/>
        </w:rPr>
      </w:pPr>
      <w:r>
        <w:rPr>
          <w:color w:val="1B1B1B"/>
          <w:w w:val="105"/>
        </w:rPr>
        <w:t>“No one needs to stay at home isolated and bored if they can find a friendly organisation to get involved</w:t>
      </w:r>
      <w:r>
        <w:rPr>
          <w:color w:val="1B1B1B"/>
          <w:spacing w:val="-6"/>
          <w:w w:val="105"/>
        </w:rPr>
        <w:t xml:space="preserve"> </w:t>
      </w:r>
      <w:r>
        <w:rPr>
          <w:color w:val="1B1B1B"/>
          <w:w w:val="105"/>
        </w:rPr>
        <w:t>with.</w:t>
      </w:r>
      <w:r>
        <w:rPr>
          <w:color w:val="1B1B1B"/>
          <w:spacing w:val="-6"/>
          <w:w w:val="105"/>
        </w:rPr>
        <w:t xml:space="preserve"> </w:t>
      </w:r>
      <w:r>
        <w:rPr>
          <w:color w:val="1B1B1B"/>
          <w:w w:val="105"/>
        </w:rPr>
        <w:t>It’s</w:t>
      </w:r>
      <w:r>
        <w:rPr>
          <w:color w:val="1B1B1B"/>
          <w:spacing w:val="-6"/>
          <w:w w:val="105"/>
        </w:rPr>
        <w:t xml:space="preserve"> </w:t>
      </w:r>
      <w:r>
        <w:rPr>
          <w:color w:val="1B1B1B"/>
          <w:w w:val="105"/>
        </w:rPr>
        <w:t>great</w:t>
      </w:r>
      <w:r>
        <w:rPr>
          <w:color w:val="1B1B1B"/>
          <w:spacing w:val="-6"/>
          <w:w w:val="105"/>
        </w:rPr>
        <w:t xml:space="preserve"> </w:t>
      </w:r>
      <w:r>
        <w:rPr>
          <w:color w:val="1B1B1B"/>
          <w:w w:val="105"/>
        </w:rPr>
        <w:t>for</w:t>
      </w:r>
      <w:r>
        <w:rPr>
          <w:color w:val="1B1B1B"/>
          <w:spacing w:val="-6"/>
          <w:w w:val="105"/>
        </w:rPr>
        <w:t xml:space="preserve"> </w:t>
      </w:r>
      <w:r>
        <w:rPr>
          <w:color w:val="1B1B1B"/>
          <w:w w:val="105"/>
        </w:rPr>
        <w:t>mental</w:t>
      </w:r>
      <w:r>
        <w:rPr>
          <w:color w:val="1B1B1B"/>
          <w:spacing w:val="-6"/>
          <w:w w:val="105"/>
        </w:rPr>
        <w:t xml:space="preserve"> </w:t>
      </w:r>
      <w:r>
        <w:rPr>
          <w:color w:val="1B1B1B"/>
          <w:w w:val="105"/>
        </w:rPr>
        <w:t>health,</w:t>
      </w:r>
      <w:r>
        <w:rPr>
          <w:color w:val="1B1B1B"/>
          <w:spacing w:val="-5"/>
          <w:w w:val="105"/>
        </w:rPr>
        <w:t xml:space="preserve"> </w:t>
      </w:r>
      <w:r>
        <w:rPr>
          <w:color w:val="1B1B1B"/>
          <w:w w:val="105"/>
        </w:rPr>
        <w:t>to</w:t>
      </w:r>
      <w:r>
        <w:rPr>
          <w:color w:val="1B1B1B"/>
          <w:spacing w:val="-6"/>
          <w:w w:val="105"/>
        </w:rPr>
        <w:t xml:space="preserve"> </w:t>
      </w:r>
      <w:r>
        <w:rPr>
          <w:color w:val="1B1B1B"/>
          <w:w w:val="105"/>
        </w:rPr>
        <w:t>make</w:t>
      </w:r>
      <w:r>
        <w:rPr>
          <w:color w:val="1B1B1B"/>
          <w:spacing w:val="-6"/>
          <w:w w:val="105"/>
        </w:rPr>
        <w:t xml:space="preserve"> </w:t>
      </w:r>
      <w:r>
        <w:rPr>
          <w:color w:val="1B1B1B"/>
          <w:w w:val="105"/>
        </w:rPr>
        <w:t>a</w:t>
      </w:r>
      <w:r>
        <w:rPr>
          <w:color w:val="1B1B1B"/>
          <w:spacing w:val="-6"/>
          <w:w w:val="105"/>
        </w:rPr>
        <w:t xml:space="preserve"> </w:t>
      </w:r>
      <w:r>
        <w:rPr>
          <w:color w:val="1B1B1B"/>
          <w:w w:val="105"/>
        </w:rPr>
        <w:t>contribution</w:t>
      </w:r>
      <w:r>
        <w:rPr>
          <w:color w:val="1B1B1B"/>
          <w:spacing w:val="-6"/>
          <w:w w:val="105"/>
        </w:rPr>
        <w:t xml:space="preserve"> </w:t>
      </w:r>
      <w:r>
        <w:rPr>
          <w:color w:val="1B1B1B"/>
          <w:w w:val="105"/>
        </w:rPr>
        <w:t>and</w:t>
      </w:r>
      <w:r>
        <w:rPr>
          <w:color w:val="1B1B1B"/>
          <w:spacing w:val="-6"/>
          <w:w w:val="105"/>
        </w:rPr>
        <w:t xml:space="preserve"> </w:t>
      </w:r>
      <w:r>
        <w:rPr>
          <w:color w:val="1B1B1B"/>
          <w:w w:val="105"/>
        </w:rPr>
        <w:t>to</w:t>
      </w:r>
      <w:r>
        <w:rPr>
          <w:color w:val="1B1B1B"/>
          <w:spacing w:val="-6"/>
          <w:w w:val="105"/>
        </w:rPr>
        <w:t xml:space="preserve"> </w:t>
      </w:r>
      <w:r>
        <w:rPr>
          <w:color w:val="1B1B1B"/>
          <w:w w:val="105"/>
        </w:rPr>
        <w:t>be</w:t>
      </w:r>
      <w:r>
        <w:rPr>
          <w:color w:val="1B1B1B"/>
          <w:spacing w:val="-5"/>
          <w:w w:val="105"/>
        </w:rPr>
        <w:t xml:space="preserve"> </w:t>
      </w:r>
      <w:r>
        <w:rPr>
          <w:color w:val="1B1B1B"/>
          <w:w w:val="105"/>
        </w:rPr>
        <w:t>part</w:t>
      </w:r>
      <w:r>
        <w:rPr>
          <w:color w:val="1B1B1B"/>
          <w:spacing w:val="-6"/>
          <w:w w:val="105"/>
        </w:rPr>
        <w:t xml:space="preserve"> </w:t>
      </w:r>
      <w:r>
        <w:rPr>
          <w:color w:val="1B1B1B"/>
          <w:w w:val="105"/>
        </w:rPr>
        <w:t>of</w:t>
      </w:r>
      <w:r>
        <w:rPr>
          <w:color w:val="1B1B1B"/>
          <w:spacing w:val="-6"/>
          <w:w w:val="105"/>
        </w:rPr>
        <w:t xml:space="preserve"> </w:t>
      </w:r>
      <w:r>
        <w:rPr>
          <w:color w:val="1B1B1B"/>
          <w:w w:val="105"/>
        </w:rPr>
        <w:t>a</w:t>
      </w:r>
      <w:r>
        <w:rPr>
          <w:color w:val="1B1B1B"/>
          <w:spacing w:val="-6"/>
          <w:w w:val="105"/>
        </w:rPr>
        <w:t xml:space="preserve"> </w:t>
      </w:r>
      <w:r>
        <w:rPr>
          <w:color w:val="1B1B1B"/>
          <w:w w:val="105"/>
        </w:rPr>
        <w:t>community”</w:t>
      </w:r>
      <w:r>
        <w:rPr>
          <w:color w:val="1B1B1B"/>
          <w:spacing w:val="-6"/>
          <w:w w:val="105"/>
        </w:rPr>
        <w:t xml:space="preserve"> </w:t>
      </w:r>
      <w:r>
        <w:rPr>
          <w:color w:val="1B1B1B"/>
          <w:spacing w:val="-17"/>
          <w:w w:val="105"/>
        </w:rPr>
        <w:t xml:space="preserve">– </w:t>
      </w:r>
      <w:r>
        <w:rPr>
          <w:rFonts w:ascii="Arial" w:hAnsi="Arial"/>
          <w:b/>
          <w:color w:val="1B1B1B"/>
          <w:w w:val="105"/>
        </w:rPr>
        <w:t>Sarah</w:t>
      </w:r>
      <w:r>
        <w:rPr>
          <w:rFonts w:ascii="Arial" w:hAnsi="Arial"/>
          <w:b/>
          <w:color w:val="1B1B1B"/>
          <w:spacing w:val="-17"/>
          <w:w w:val="105"/>
        </w:rPr>
        <w:t xml:space="preserve"> </w:t>
      </w:r>
      <w:r>
        <w:rPr>
          <w:rFonts w:ascii="Arial" w:hAnsi="Arial"/>
          <w:b/>
          <w:color w:val="1B1B1B"/>
          <w:w w:val="105"/>
        </w:rPr>
        <w:t>Barton,</w:t>
      </w:r>
      <w:r>
        <w:rPr>
          <w:rFonts w:ascii="Arial" w:hAnsi="Arial"/>
          <w:b/>
          <w:color w:val="1B1B1B"/>
          <w:spacing w:val="-16"/>
          <w:w w:val="105"/>
        </w:rPr>
        <w:t xml:space="preserve"> </w:t>
      </w:r>
      <w:r>
        <w:rPr>
          <w:rFonts w:ascii="Arial" w:hAnsi="Arial"/>
          <w:b/>
          <w:color w:val="1B1B1B"/>
          <w:w w:val="105"/>
        </w:rPr>
        <w:t>Fertile</w:t>
      </w:r>
      <w:r>
        <w:rPr>
          <w:rFonts w:ascii="Arial" w:hAnsi="Arial"/>
          <w:b/>
          <w:color w:val="1B1B1B"/>
          <w:spacing w:val="-16"/>
          <w:w w:val="105"/>
        </w:rPr>
        <w:t xml:space="preserve"> </w:t>
      </w:r>
      <w:r>
        <w:rPr>
          <w:rFonts w:ascii="Arial" w:hAnsi="Arial"/>
          <w:b/>
          <w:color w:val="1B1B1B"/>
          <w:w w:val="105"/>
        </w:rPr>
        <w:t>Films.</w:t>
      </w:r>
    </w:p>
    <w:p w14:paraId="3B7CCD08" w14:textId="77777777" w:rsidR="007470D6" w:rsidRDefault="007470D6">
      <w:pPr>
        <w:pStyle w:val="BodyText"/>
        <w:rPr>
          <w:rFonts w:ascii="Arial"/>
          <w:b/>
          <w:sz w:val="20"/>
        </w:rPr>
      </w:pPr>
    </w:p>
    <w:p w14:paraId="3DD27184" w14:textId="77777777" w:rsidR="007470D6" w:rsidRDefault="007470D6">
      <w:pPr>
        <w:pStyle w:val="BodyText"/>
        <w:rPr>
          <w:rFonts w:ascii="Arial"/>
          <w:b/>
          <w:sz w:val="20"/>
        </w:rPr>
      </w:pPr>
    </w:p>
    <w:p w14:paraId="4D59A4FA" w14:textId="77777777" w:rsidR="007470D6" w:rsidRDefault="007470D6">
      <w:pPr>
        <w:pStyle w:val="BodyText"/>
        <w:rPr>
          <w:rFonts w:ascii="Arial"/>
          <w:b/>
          <w:sz w:val="20"/>
        </w:rPr>
      </w:pPr>
    </w:p>
    <w:p w14:paraId="031AE45D" w14:textId="77777777" w:rsidR="007470D6" w:rsidRDefault="007470D6">
      <w:pPr>
        <w:pStyle w:val="BodyText"/>
        <w:rPr>
          <w:rFonts w:ascii="Arial"/>
          <w:b/>
          <w:sz w:val="20"/>
        </w:rPr>
      </w:pPr>
    </w:p>
    <w:p w14:paraId="39B77996" w14:textId="77777777" w:rsidR="007470D6" w:rsidRDefault="007470D6">
      <w:pPr>
        <w:pStyle w:val="BodyText"/>
        <w:rPr>
          <w:rFonts w:ascii="Arial"/>
          <w:b/>
          <w:sz w:val="20"/>
        </w:rPr>
      </w:pPr>
    </w:p>
    <w:p w14:paraId="4EC03301" w14:textId="77777777" w:rsidR="007470D6" w:rsidRDefault="007470D6">
      <w:pPr>
        <w:pStyle w:val="BodyText"/>
        <w:rPr>
          <w:rFonts w:ascii="Arial"/>
          <w:b/>
          <w:sz w:val="20"/>
        </w:rPr>
      </w:pPr>
    </w:p>
    <w:p w14:paraId="3E719118" w14:textId="77777777" w:rsidR="007470D6" w:rsidRDefault="007470D6">
      <w:pPr>
        <w:pStyle w:val="BodyText"/>
        <w:rPr>
          <w:rFonts w:ascii="Arial"/>
          <w:b/>
          <w:sz w:val="20"/>
        </w:rPr>
      </w:pPr>
    </w:p>
    <w:p w14:paraId="25D8167E" w14:textId="77777777" w:rsidR="007470D6" w:rsidRDefault="007470D6">
      <w:pPr>
        <w:pStyle w:val="BodyText"/>
        <w:rPr>
          <w:rFonts w:ascii="Arial"/>
          <w:b/>
          <w:sz w:val="20"/>
        </w:rPr>
      </w:pPr>
    </w:p>
    <w:p w14:paraId="6DE3B244" w14:textId="77777777" w:rsidR="007470D6" w:rsidRDefault="007470D6">
      <w:pPr>
        <w:pStyle w:val="BodyText"/>
        <w:spacing w:before="8"/>
        <w:rPr>
          <w:rFonts w:ascii="Arial"/>
          <w:b/>
          <w:sz w:val="28"/>
        </w:rPr>
      </w:pPr>
    </w:p>
    <w:p w14:paraId="533ADA61" w14:textId="77777777" w:rsidR="007470D6" w:rsidRDefault="00415CB0">
      <w:pPr>
        <w:pStyle w:val="ListParagraph"/>
        <w:numPr>
          <w:ilvl w:val="0"/>
          <w:numId w:val="7"/>
        </w:numPr>
        <w:tabs>
          <w:tab w:val="left" w:pos="912"/>
        </w:tabs>
        <w:spacing w:before="117"/>
        <w:ind w:left="911" w:hanging="136"/>
        <w:jc w:val="left"/>
        <w:rPr>
          <w:rFonts w:ascii="Arial"/>
          <w:b/>
          <w:sz w:val="15"/>
        </w:rPr>
      </w:pPr>
      <w:hyperlink r:id="rId18">
        <w:r w:rsidR="00A70D17">
          <w:rPr>
            <w:rFonts w:ascii="Arial"/>
            <w:b/>
            <w:color w:val="2C94EC"/>
            <w:w w:val="115"/>
            <w:sz w:val="15"/>
          </w:rPr>
          <w:t>http://nda.ie/nda-files/Natural-Supports-Research-Dr-Christine-Linehan.pdf</w:t>
        </w:r>
      </w:hyperlink>
    </w:p>
    <w:p w14:paraId="13D8A8DD" w14:textId="77777777" w:rsidR="007470D6" w:rsidRDefault="007470D6">
      <w:pPr>
        <w:pStyle w:val="BodyText"/>
        <w:spacing w:before="9"/>
        <w:rPr>
          <w:rFonts w:ascii="Arial"/>
          <w:b/>
          <w:sz w:val="21"/>
        </w:rPr>
      </w:pPr>
    </w:p>
    <w:p w14:paraId="79D2CFCB" w14:textId="77777777" w:rsidR="007470D6" w:rsidRDefault="00A70D17">
      <w:pPr>
        <w:pStyle w:val="Heading5"/>
        <w:spacing w:before="1"/>
        <w:ind w:right="287"/>
      </w:pPr>
      <w:r>
        <w:rPr>
          <w:color w:val="FFFFFF"/>
          <w:w w:val="80"/>
        </w:rPr>
        <w:t>12</w:t>
      </w:r>
    </w:p>
    <w:p w14:paraId="277A90B7" w14:textId="77777777" w:rsidR="007470D6" w:rsidRDefault="007470D6">
      <w:pPr>
        <w:sectPr w:rsidR="007470D6">
          <w:pgSz w:w="12240" w:h="15840"/>
          <w:pgMar w:top="1000" w:right="100" w:bottom="0" w:left="260" w:header="720" w:footer="720" w:gutter="0"/>
          <w:cols w:space="720"/>
        </w:sectPr>
      </w:pPr>
    </w:p>
    <w:p w14:paraId="240E7A99" w14:textId="1A8C9339" w:rsidR="007470D6" w:rsidRDefault="00A70D17">
      <w:pPr>
        <w:spacing w:before="105"/>
        <w:ind w:left="925"/>
        <w:rPr>
          <w:rFonts w:ascii="Arial"/>
          <w:b/>
          <w:sz w:val="24"/>
        </w:rPr>
      </w:pPr>
      <w:r>
        <w:rPr>
          <w:rFonts w:ascii="Arial"/>
          <w:b/>
          <w:color w:val="1B1B1B"/>
          <w:w w:val="110"/>
          <w:sz w:val="24"/>
        </w:rPr>
        <w:lastRenderedPageBreak/>
        <w:t>General barriers to volunteering for people with disability</w:t>
      </w:r>
    </w:p>
    <w:p w14:paraId="5A82094F" w14:textId="77777777" w:rsidR="007470D6" w:rsidRDefault="007470D6">
      <w:pPr>
        <w:pStyle w:val="BodyText"/>
        <w:rPr>
          <w:rFonts w:ascii="Arial"/>
          <w:b/>
          <w:sz w:val="40"/>
        </w:rPr>
      </w:pPr>
    </w:p>
    <w:p w14:paraId="49AC11B6" w14:textId="77777777" w:rsidR="007470D6" w:rsidRDefault="00A70D17">
      <w:pPr>
        <w:spacing w:line="247" w:lineRule="auto"/>
        <w:ind w:left="924" w:right="1730"/>
        <w:jc w:val="both"/>
        <w:rPr>
          <w:rFonts w:ascii="Arial" w:hAnsi="Arial"/>
          <w:b/>
          <w:sz w:val="19"/>
        </w:rPr>
      </w:pPr>
      <w:r>
        <w:rPr>
          <w:color w:val="1B1B1B"/>
          <w:w w:val="110"/>
          <w:sz w:val="19"/>
        </w:rPr>
        <w:t>“The</w:t>
      </w:r>
      <w:r>
        <w:rPr>
          <w:color w:val="1B1B1B"/>
          <w:spacing w:val="-38"/>
          <w:w w:val="110"/>
          <w:sz w:val="19"/>
        </w:rPr>
        <w:t xml:space="preserve"> </w:t>
      </w:r>
      <w:r>
        <w:rPr>
          <w:color w:val="1B1B1B"/>
          <w:w w:val="110"/>
          <w:sz w:val="19"/>
        </w:rPr>
        <w:t>first</w:t>
      </w:r>
      <w:r>
        <w:rPr>
          <w:color w:val="1B1B1B"/>
          <w:spacing w:val="-37"/>
          <w:w w:val="110"/>
          <w:sz w:val="19"/>
        </w:rPr>
        <w:t xml:space="preserve"> </w:t>
      </w:r>
      <w:r>
        <w:rPr>
          <w:color w:val="1B1B1B"/>
          <w:w w:val="110"/>
          <w:sz w:val="19"/>
        </w:rPr>
        <w:t>thing</w:t>
      </w:r>
      <w:r>
        <w:rPr>
          <w:color w:val="1B1B1B"/>
          <w:spacing w:val="-38"/>
          <w:w w:val="110"/>
          <w:sz w:val="19"/>
        </w:rPr>
        <w:t xml:space="preserve"> </w:t>
      </w:r>
      <w:r>
        <w:rPr>
          <w:color w:val="1B1B1B"/>
          <w:w w:val="110"/>
          <w:sz w:val="19"/>
        </w:rPr>
        <w:t>an</w:t>
      </w:r>
      <w:r>
        <w:rPr>
          <w:color w:val="1B1B1B"/>
          <w:spacing w:val="-37"/>
          <w:w w:val="110"/>
          <w:sz w:val="19"/>
        </w:rPr>
        <w:t xml:space="preserve"> </w:t>
      </w:r>
      <w:r>
        <w:rPr>
          <w:color w:val="1B1B1B"/>
          <w:w w:val="110"/>
          <w:sz w:val="19"/>
        </w:rPr>
        <w:t>able-bodied</w:t>
      </w:r>
      <w:r>
        <w:rPr>
          <w:color w:val="1B1B1B"/>
          <w:spacing w:val="-38"/>
          <w:w w:val="110"/>
          <w:sz w:val="19"/>
        </w:rPr>
        <w:t xml:space="preserve"> </w:t>
      </w:r>
      <w:r>
        <w:rPr>
          <w:color w:val="1B1B1B"/>
          <w:w w:val="110"/>
          <w:sz w:val="19"/>
        </w:rPr>
        <w:t>person</w:t>
      </w:r>
      <w:r>
        <w:rPr>
          <w:color w:val="1B1B1B"/>
          <w:spacing w:val="-37"/>
          <w:w w:val="110"/>
          <w:sz w:val="19"/>
        </w:rPr>
        <w:t xml:space="preserve"> </w:t>
      </w:r>
      <w:r>
        <w:rPr>
          <w:color w:val="1B1B1B"/>
          <w:w w:val="110"/>
          <w:sz w:val="19"/>
        </w:rPr>
        <w:t>does</w:t>
      </w:r>
      <w:r>
        <w:rPr>
          <w:color w:val="1B1B1B"/>
          <w:spacing w:val="-38"/>
          <w:w w:val="110"/>
          <w:sz w:val="19"/>
        </w:rPr>
        <w:t xml:space="preserve"> </w:t>
      </w:r>
      <w:r>
        <w:rPr>
          <w:color w:val="1B1B1B"/>
          <w:w w:val="110"/>
          <w:sz w:val="19"/>
        </w:rPr>
        <w:t>is</w:t>
      </w:r>
      <w:r>
        <w:rPr>
          <w:color w:val="1B1B1B"/>
          <w:spacing w:val="-37"/>
          <w:w w:val="110"/>
          <w:sz w:val="19"/>
        </w:rPr>
        <w:t xml:space="preserve"> </w:t>
      </w:r>
      <w:r>
        <w:rPr>
          <w:color w:val="1B1B1B"/>
          <w:w w:val="110"/>
          <w:sz w:val="19"/>
        </w:rPr>
        <w:t>look</w:t>
      </w:r>
      <w:r>
        <w:rPr>
          <w:color w:val="1B1B1B"/>
          <w:spacing w:val="-38"/>
          <w:w w:val="110"/>
          <w:sz w:val="19"/>
        </w:rPr>
        <w:t xml:space="preserve"> </w:t>
      </w:r>
      <w:r>
        <w:rPr>
          <w:color w:val="1B1B1B"/>
          <w:w w:val="110"/>
          <w:sz w:val="19"/>
        </w:rPr>
        <w:t>at</w:t>
      </w:r>
      <w:r>
        <w:rPr>
          <w:color w:val="1B1B1B"/>
          <w:spacing w:val="-37"/>
          <w:w w:val="110"/>
          <w:sz w:val="19"/>
        </w:rPr>
        <w:t xml:space="preserve"> </w:t>
      </w:r>
      <w:r>
        <w:rPr>
          <w:color w:val="1B1B1B"/>
          <w:w w:val="110"/>
          <w:sz w:val="19"/>
        </w:rPr>
        <w:t>your</w:t>
      </w:r>
      <w:r>
        <w:rPr>
          <w:color w:val="1B1B1B"/>
          <w:spacing w:val="-37"/>
          <w:w w:val="110"/>
          <w:sz w:val="19"/>
        </w:rPr>
        <w:t xml:space="preserve"> </w:t>
      </w:r>
      <w:r>
        <w:rPr>
          <w:color w:val="1B1B1B"/>
          <w:w w:val="110"/>
          <w:sz w:val="19"/>
        </w:rPr>
        <w:t>disability</w:t>
      </w:r>
      <w:r>
        <w:rPr>
          <w:color w:val="1B1B1B"/>
          <w:spacing w:val="-38"/>
          <w:w w:val="110"/>
          <w:sz w:val="19"/>
        </w:rPr>
        <w:t xml:space="preserve"> </w:t>
      </w:r>
      <w:r>
        <w:rPr>
          <w:color w:val="1B1B1B"/>
          <w:w w:val="110"/>
          <w:sz w:val="19"/>
        </w:rPr>
        <w:t>first</w:t>
      </w:r>
      <w:r>
        <w:rPr>
          <w:color w:val="1B1B1B"/>
          <w:spacing w:val="-37"/>
          <w:w w:val="110"/>
          <w:sz w:val="19"/>
        </w:rPr>
        <w:t xml:space="preserve"> </w:t>
      </w:r>
      <w:r>
        <w:rPr>
          <w:color w:val="1B1B1B"/>
          <w:w w:val="110"/>
          <w:sz w:val="19"/>
        </w:rPr>
        <w:t>and</w:t>
      </w:r>
      <w:r>
        <w:rPr>
          <w:color w:val="1B1B1B"/>
          <w:spacing w:val="-38"/>
          <w:w w:val="110"/>
          <w:sz w:val="19"/>
        </w:rPr>
        <w:t xml:space="preserve"> </w:t>
      </w:r>
      <w:r>
        <w:rPr>
          <w:color w:val="1B1B1B"/>
          <w:w w:val="110"/>
          <w:sz w:val="19"/>
        </w:rPr>
        <w:t>it</w:t>
      </w:r>
      <w:r>
        <w:rPr>
          <w:color w:val="1B1B1B"/>
          <w:spacing w:val="-37"/>
          <w:w w:val="110"/>
          <w:sz w:val="19"/>
        </w:rPr>
        <w:t xml:space="preserve"> </w:t>
      </w:r>
      <w:r>
        <w:rPr>
          <w:color w:val="1B1B1B"/>
          <w:w w:val="110"/>
          <w:sz w:val="19"/>
        </w:rPr>
        <w:t>would</w:t>
      </w:r>
      <w:r>
        <w:rPr>
          <w:color w:val="1B1B1B"/>
          <w:spacing w:val="-38"/>
          <w:w w:val="110"/>
          <w:sz w:val="19"/>
        </w:rPr>
        <w:t xml:space="preserve"> </w:t>
      </w:r>
      <w:r>
        <w:rPr>
          <w:color w:val="1B1B1B"/>
          <w:w w:val="110"/>
          <w:sz w:val="19"/>
        </w:rPr>
        <w:t>be</w:t>
      </w:r>
      <w:r>
        <w:rPr>
          <w:color w:val="1B1B1B"/>
          <w:spacing w:val="-37"/>
          <w:w w:val="110"/>
          <w:sz w:val="19"/>
        </w:rPr>
        <w:t xml:space="preserve"> </w:t>
      </w:r>
      <w:r>
        <w:rPr>
          <w:color w:val="1B1B1B"/>
          <w:w w:val="110"/>
          <w:sz w:val="19"/>
        </w:rPr>
        <w:t>great</w:t>
      </w:r>
      <w:r>
        <w:rPr>
          <w:color w:val="1B1B1B"/>
          <w:spacing w:val="-38"/>
          <w:w w:val="110"/>
          <w:sz w:val="19"/>
        </w:rPr>
        <w:t xml:space="preserve"> </w:t>
      </w:r>
      <w:r>
        <w:rPr>
          <w:color w:val="1B1B1B"/>
          <w:w w:val="110"/>
          <w:sz w:val="19"/>
        </w:rPr>
        <w:t>if they</w:t>
      </w:r>
      <w:r>
        <w:rPr>
          <w:color w:val="1B1B1B"/>
          <w:spacing w:val="-18"/>
          <w:w w:val="110"/>
          <w:sz w:val="19"/>
        </w:rPr>
        <w:t xml:space="preserve"> </w:t>
      </w:r>
      <w:r>
        <w:rPr>
          <w:color w:val="1B1B1B"/>
          <w:w w:val="110"/>
          <w:sz w:val="19"/>
        </w:rPr>
        <w:t>could</w:t>
      </w:r>
      <w:r>
        <w:rPr>
          <w:color w:val="1B1B1B"/>
          <w:spacing w:val="-18"/>
          <w:w w:val="110"/>
          <w:sz w:val="19"/>
        </w:rPr>
        <w:t xml:space="preserve"> </w:t>
      </w:r>
      <w:r>
        <w:rPr>
          <w:color w:val="1B1B1B"/>
          <w:w w:val="110"/>
          <w:sz w:val="19"/>
        </w:rPr>
        <w:t>look</w:t>
      </w:r>
      <w:r>
        <w:rPr>
          <w:color w:val="1B1B1B"/>
          <w:spacing w:val="-18"/>
          <w:w w:val="110"/>
          <w:sz w:val="19"/>
        </w:rPr>
        <w:t xml:space="preserve"> </w:t>
      </w:r>
      <w:r>
        <w:rPr>
          <w:color w:val="1B1B1B"/>
          <w:w w:val="110"/>
          <w:sz w:val="19"/>
        </w:rPr>
        <w:t>at</w:t>
      </w:r>
      <w:r>
        <w:rPr>
          <w:color w:val="1B1B1B"/>
          <w:spacing w:val="-17"/>
          <w:w w:val="110"/>
          <w:sz w:val="19"/>
        </w:rPr>
        <w:t xml:space="preserve"> </w:t>
      </w:r>
      <w:r>
        <w:rPr>
          <w:color w:val="1B1B1B"/>
          <w:w w:val="110"/>
          <w:sz w:val="19"/>
        </w:rPr>
        <w:t>me</w:t>
      </w:r>
      <w:r>
        <w:rPr>
          <w:color w:val="1B1B1B"/>
          <w:spacing w:val="-18"/>
          <w:w w:val="110"/>
          <w:sz w:val="19"/>
        </w:rPr>
        <w:t xml:space="preserve"> </w:t>
      </w:r>
      <w:r>
        <w:rPr>
          <w:color w:val="1B1B1B"/>
          <w:w w:val="110"/>
          <w:sz w:val="19"/>
        </w:rPr>
        <w:t>as</w:t>
      </w:r>
      <w:r>
        <w:rPr>
          <w:color w:val="1B1B1B"/>
          <w:spacing w:val="-18"/>
          <w:w w:val="110"/>
          <w:sz w:val="19"/>
        </w:rPr>
        <w:t xml:space="preserve"> </w:t>
      </w:r>
      <w:r>
        <w:rPr>
          <w:color w:val="1B1B1B"/>
          <w:w w:val="110"/>
          <w:sz w:val="19"/>
        </w:rPr>
        <w:t>a</w:t>
      </w:r>
      <w:r>
        <w:rPr>
          <w:color w:val="1B1B1B"/>
          <w:spacing w:val="-17"/>
          <w:w w:val="110"/>
          <w:sz w:val="19"/>
        </w:rPr>
        <w:t xml:space="preserve"> </w:t>
      </w:r>
      <w:r>
        <w:rPr>
          <w:color w:val="1B1B1B"/>
          <w:w w:val="110"/>
          <w:sz w:val="19"/>
        </w:rPr>
        <w:t>person</w:t>
      </w:r>
      <w:r>
        <w:rPr>
          <w:color w:val="1B1B1B"/>
          <w:spacing w:val="-18"/>
          <w:w w:val="110"/>
          <w:sz w:val="19"/>
        </w:rPr>
        <w:t xml:space="preserve"> </w:t>
      </w:r>
      <w:r>
        <w:rPr>
          <w:color w:val="1B1B1B"/>
          <w:w w:val="110"/>
          <w:sz w:val="19"/>
        </w:rPr>
        <w:t>first”</w:t>
      </w:r>
      <w:r>
        <w:rPr>
          <w:color w:val="1B1B1B"/>
          <w:spacing w:val="-18"/>
          <w:w w:val="110"/>
          <w:sz w:val="19"/>
        </w:rPr>
        <w:t xml:space="preserve"> </w:t>
      </w:r>
      <w:r>
        <w:rPr>
          <w:color w:val="1B1B1B"/>
          <w:w w:val="110"/>
          <w:sz w:val="19"/>
        </w:rPr>
        <w:t>–</w:t>
      </w:r>
      <w:r>
        <w:rPr>
          <w:color w:val="1B1B1B"/>
          <w:spacing w:val="-18"/>
          <w:w w:val="110"/>
          <w:sz w:val="19"/>
        </w:rPr>
        <w:t xml:space="preserve"> </w:t>
      </w:r>
      <w:r>
        <w:rPr>
          <w:rFonts w:ascii="Arial" w:hAnsi="Arial"/>
          <w:b/>
          <w:color w:val="1B1B1B"/>
          <w:w w:val="110"/>
          <w:sz w:val="19"/>
        </w:rPr>
        <w:t>Anthony</w:t>
      </w:r>
      <w:r>
        <w:rPr>
          <w:rFonts w:ascii="Arial" w:hAnsi="Arial"/>
          <w:b/>
          <w:color w:val="1B1B1B"/>
          <w:spacing w:val="-19"/>
          <w:w w:val="110"/>
          <w:sz w:val="19"/>
        </w:rPr>
        <w:t xml:space="preserve"> </w:t>
      </w:r>
      <w:r>
        <w:rPr>
          <w:rFonts w:ascii="Arial" w:hAnsi="Arial"/>
          <w:b/>
          <w:color w:val="1B1B1B"/>
          <w:w w:val="110"/>
          <w:sz w:val="19"/>
        </w:rPr>
        <w:t>Aitken,</w:t>
      </w:r>
      <w:r>
        <w:rPr>
          <w:rFonts w:ascii="Arial" w:hAnsi="Arial"/>
          <w:b/>
          <w:color w:val="1B1B1B"/>
          <w:spacing w:val="-19"/>
          <w:w w:val="110"/>
          <w:sz w:val="19"/>
        </w:rPr>
        <w:t xml:space="preserve"> </w:t>
      </w:r>
      <w:r>
        <w:rPr>
          <w:rFonts w:ascii="Arial" w:hAnsi="Arial"/>
          <w:b/>
          <w:color w:val="1B1B1B"/>
          <w:w w:val="110"/>
          <w:sz w:val="19"/>
        </w:rPr>
        <w:t>President</w:t>
      </w:r>
      <w:r>
        <w:rPr>
          <w:rFonts w:ascii="Arial" w:hAnsi="Arial"/>
          <w:b/>
          <w:color w:val="1B1B1B"/>
          <w:spacing w:val="-19"/>
          <w:w w:val="110"/>
          <w:sz w:val="19"/>
        </w:rPr>
        <w:t xml:space="preserve"> </w:t>
      </w:r>
      <w:r>
        <w:rPr>
          <w:rFonts w:ascii="Arial" w:hAnsi="Arial"/>
          <w:b/>
          <w:color w:val="1B1B1B"/>
          <w:w w:val="110"/>
          <w:sz w:val="19"/>
        </w:rPr>
        <w:t>Volunteering</w:t>
      </w:r>
      <w:r>
        <w:rPr>
          <w:rFonts w:ascii="Arial" w:hAnsi="Arial"/>
          <w:b/>
          <w:color w:val="1B1B1B"/>
          <w:spacing w:val="-19"/>
          <w:w w:val="110"/>
          <w:sz w:val="19"/>
        </w:rPr>
        <w:t xml:space="preserve"> </w:t>
      </w:r>
      <w:r>
        <w:rPr>
          <w:rFonts w:ascii="Arial" w:hAnsi="Arial"/>
          <w:b/>
          <w:color w:val="1B1B1B"/>
          <w:w w:val="110"/>
          <w:sz w:val="19"/>
        </w:rPr>
        <w:t>Geelong</w:t>
      </w:r>
      <w:r>
        <w:rPr>
          <w:rFonts w:ascii="Arial" w:hAnsi="Arial"/>
          <w:b/>
          <w:color w:val="1B1B1B"/>
          <w:spacing w:val="-19"/>
          <w:w w:val="110"/>
          <w:sz w:val="19"/>
        </w:rPr>
        <w:t xml:space="preserve"> </w:t>
      </w:r>
      <w:r>
        <w:rPr>
          <w:rFonts w:ascii="Arial" w:hAnsi="Arial"/>
          <w:b/>
          <w:color w:val="1B1B1B"/>
          <w:spacing w:val="-5"/>
          <w:w w:val="110"/>
          <w:sz w:val="19"/>
        </w:rPr>
        <w:t xml:space="preserve">and </w:t>
      </w:r>
      <w:r>
        <w:rPr>
          <w:rFonts w:ascii="Arial" w:hAnsi="Arial"/>
          <w:b/>
          <w:color w:val="1B1B1B"/>
          <w:w w:val="110"/>
          <w:sz w:val="19"/>
        </w:rPr>
        <w:t>Councillor</w:t>
      </w:r>
      <w:r>
        <w:rPr>
          <w:rFonts w:ascii="Arial" w:hAnsi="Arial"/>
          <w:b/>
          <w:color w:val="1B1B1B"/>
          <w:spacing w:val="-20"/>
          <w:w w:val="110"/>
          <w:sz w:val="19"/>
        </w:rPr>
        <w:t xml:space="preserve"> </w:t>
      </w:r>
      <w:r>
        <w:rPr>
          <w:rFonts w:ascii="Arial" w:hAnsi="Arial"/>
          <w:b/>
          <w:color w:val="1B1B1B"/>
          <w:w w:val="110"/>
          <w:sz w:val="19"/>
        </w:rPr>
        <w:t>for</w:t>
      </w:r>
      <w:r>
        <w:rPr>
          <w:rFonts w:ascii="Arial" w:hAnsi="Arial"/>
          <w:b/>
          <w:color w:val="1B1B1B"/>
          <w:spacing w:val="-19"/>
          <w:w w:val="110"/>
          <w:sz w:val="19"/>
        </w:rPr>
        <w:t xml:space="preserve"> </w:t>
      </w:r>
      <w:r>
        <w:rPr>
          <w:rFonts w:ascii="Arial" w:hAnsi="Arial"/>
          <w:b/>
          <w:color w:val="1B1B1B"/>
          <w:w w:val="110"/>
          <w:sz w:val="19"/>
        </w:rPr>
        <w:t>City</w:t>
      </w:r>
      <w:r>
        <w:rPr>
          <w:rFonts w:ascii="Arial" w:hAnsi="Arial"/>
          <w:b/>
          <w:color w:val="1B1B1B"/>
          <w:spacing w:val="-19"/>
          <w:w w:val="110"/>
          <w:sz w:val="19"/>
        </w:rPr>
        <w:t xml:space="preserve"> </w:t>
      </w:r>
      <w:r>
        <w:rPr>
          <w:rFonts w:ascii="Arial" w:hAnsi="Arial"/>
          <w:b/>
          <w:color w:val="1B1B1B"/>
          <w:w w:val="110"/>
          <w:sz w:val="19"/>
        </w:rPr>
        <w:t>of</w:t>
      </w:r>
      <w:r>
        <w:rPr>
          <w:rFonts w:ascii="Arial" w:hAnsi="Arial"/>
          <w:b/>
          <w:color w:val="1B1B1B"/>
          <w:spacing w:val="-19"/>
          <w:w w:val="110"/>
          <w:sz w:val="19"/>
        </w:rPr>
        <w:t xml:space="preserve"> </w:t>
      </w:r>
      <w:r>
        <w:rPr>
          <w:rFonts w:ascii="Arial" w:hAnsi="Arial"/>
          <w:b/>
          <w:color w:val="1B1B1B"/>
          <w:w w:val="110"/>
          <w:sz w:val="19"/>
        </w:rPr>
        <w:t>Greater</w:t>
      </w:r>
      <w:r>
        <w:rPr>
          <w:rFonts w:ascii="Arial" w:hAnsi="Arial"/>
          <w:b/>
          <w:color w:val="1B1B1B"/>
          <w:spacing w:val="-19"/>
          <w:w w:val="110"/>
          <w:sz w:val="19"/>
        </w:rPr>
        <w:t xml:space="preserve"> </w:t>
      </w:r>
      <w:r>
        <w:rPr>
          <w:rFonts w:ascii="Arial" w:hAnsi="Arial"/>
          <w:b/>
          <w:color w:val="1B1B1B"/>
          <w:w w:val="110"/>
          <w:sz w:val="19"/>
        </w:rPr>
        <w:t>Geelong.</w:t>
      </w:r>
    </w:p>
    <w:p w14:paraId="6930502D" w14:textId="77777777" w:rsidR="007470D6" w:rsidRDefault="007470D6">
      <w:pPr>
        <w:pStyle w:val="BodyText"/>
        <w:spacing w:before="7"/>
        <w:rPr>
          <w:rFonts w:ascii="Arial"/>
          <w:b/>
          <w:sz w:val="28"/>
        </w:rPr>
      </w:pPr>
    </w:p>
    <w:p w14:paraId="7D80BF1C" w14:textId="77777777" w:rsidR="007470D6" w:rsidRDefault="00A70D17">
      <w:pPr>
        <w:pStyle w:val="Heading6"/>
        <w:ind w:left="925"/>
      </w:pPr>
      <w:r>
        <w:rPr>
          <w:color w:val="1B1B1B"/>
          <w:w w:val="115"/>
        </w:rPr>
        <w:t>Some of the overall barriers to volunteering faced by people with disability include:</w:t>
      </w:r>
    </w:p>
    <w:p w14:paraId="4F30A389" w14:textId="77777777" w:rsidR="007470D6" w:rsidRDefault="007470D6">
      <w:pPr>
        <w:pStyle w:val="BodyText"/>
        <w:spacing w:before="9"/>
        <w:rPr>
          <w:rFonts w:ascii="Arial"/>
          <w:b/>
          <w:sz w:val="26"/>
        </w:rPr>
      </w:pPr>
    </w:p>
    <w:p w14:paraId="17FE9D1B" w14:textId="77777777" w:rsidR="007470D6" w:rsidRDefault="00A70D17">
      <w:pPr>
        <w:pStyle w:val="BodyText"/>
        <w:spacing w:line="220" w:lineRule="auto"/>
        <w:ind w:left="1525" w:right="1549"/>
      </w:pPr>
      <w:r>
        <w:rPr>
          <w:color w:val="1B1B1B"/>
          <w:w w:val="105"/>
        </w:rPr>
        <w:t>Difficulty in finding out about volunteer opportunities. Many people with disability do not have easy access to the internet where a lot of volunteering opportunities are advertised. Other people do not know who to contact in the first instance.</w:t>
      </w:r>
    </w:p>
    <w:p w14:paraId="1DDDE296" w14:textId="77777777" w:rsidR="007470D6" w:rsidRDefault="00A70D17">
      <w:pPr>
        <w:pStyle w:val="BodyText"/>
        <w:spacing w:before="4" w:line="220" w:lineRule="auto"/>
        <w:ind w:left="1525" w:right="1477"/>
        <w:jc w:val="both"/>
      </w:pPr>
      <w:r>
        <w:rPr>
          <w:color w:val="1B1B1B"/>
          <w:w w:val="105"/>
        </w:rPr>
        <w:t>Some</w:t>
      </w:r>
      <w:r>
        <w:rPr>
          <w:color w:val="1B1B1B"/>
          <w:spacing w:val="-14"/>
          <w:w w:val="105"/>
        </w:rPr>
        <w:t xml:space="preserve"> </w:t>
      </w:r>
      <w:r>
        <w:rPr>
          <w:color w:val="1B1B1B"/>
          <w:w w:val="105"/>
        </w:rPr>
        <w:t>people</w:t>
      </w:r>
      <w:r>
        <w:rPr>
          <w:color w:val="1B1B1B"/>
          <w:spacing w:val="-13"/>
          <w:w w:val="105"/>
        </w:rPr>
        <w:t xml:space="preserve"> </w:t>
      </w:r>
      <w:r>
        <w:rPr>
          <w:color w:val="1B1B1B"/>
          <w:w w:val="105"/>
        </w:rPr>
        <w:t>with</w:t>
      </w:r>
      <w:r>
        <w:rPr>
          <w:color w:val="1B1B1B"/>
          <w:spacing w:val="-14"/>
          <w:w w:val="105"/>
        </w:rPr>
        <w:t xml:space="preserve"> </w:t>
      </w:r>
      <w:r>
        <w:rPr>
          <w:color w:val="1B1B1B"/>
          <w:w w:val="105"/>
        </w:rPr>
        <w:t>disabilities</w:t>
      </w:r>
      <w:r>
        <w:rPr>
          <w:color w:val="1B1B1B"/>
          <w:spacing w:val="-13"/>
          <w:w w:val="105"/>
        </w:rPr>
        <w:t xml:space="preserve"> </w:t>
      </w:r>
      <w:r>
        <w:rPr>
          <w:color w:val="1B1B1B"/>
          <w:w w:val="105"/>
        </w:rPr>
        <w:t>are</w:t>
      </w:r>
      <w:r>
        <w:rPr>
          <w:color w:val="1B1B1B"/>
          <w:spacing w:val="-13"/>
          <w:w w:val="105"/>
        </w:rPr>
        <w:t xml:space="preserve"> </w:t>
      </w:r>
      <w:r>
        <w:rPr>
          <w:color w:val="1B1B1B"/>
          <w:w w:val="105"/>
        </w:rPr>
        <w:t>known</w:t>
      </w:r>
      <w:r>
        <w:rPr>
          <w:color w:val="1B1B1B"/>
          <w:spacing w:val="-14"/>
          <w:w w:val="105"/>
        </w:rPr>
        <w:t xml:space="preserve"> </w:t>
      </w:r>
      <w:r>
        <w:rPr>
          <w:color w:val="1B1B1B"/>
          <w:w w:val="105"/>
        </w:rPr>
        <w:t>to</w:t>
      </w:r>
      <w:r>
        <w:rPr>
          <w:color w:val="1B1B1B"/>
          <w:spacing w:val="-13"/>
          <w:w w:val="105"/>
        </w:rPr>
        <w:t xml:space="preserve"> </w:t>
      </w:r>
      <w:r>
        <w:rPr>
          <w:color w:val="1B1B1B"/>
          <w:w w:val="105"/>
        </w:rPr>
        <w:t>“self-select”</w:t>
      </w:r>
      <w:r>
        <w:rPr>
          <w:color w:val="1B1B1B"/>
          <w:spacing w:val="-14"/>
          <w:w w:val="105"/>
        </w:rPr>
        <w:t xml:space="preserve"> </w:t>
      </w:r>
      <w:r>
        <w:rPr>
          <w:color w:val="1B1B1B"/>
          <w:w w:val="105"/>
        </w:rPr>
        <w:t>out</w:t>
      </w:r>
      <w:r>
        <w:rPr>
          <w:color w:val="1B1B1B"/>
          <w:spacing w:val="-13"/>
          <w:w w:val="105"/>
        </w:rPr>
        <w:t xml:space="preserve"> </w:t>
      </w:r>
      <w:r>
        <w:rPr>
          <w:color w:val="1B1B1B"/>
          <w:w w:val="105"/>
        </w:rPr>
        <w:t>of</w:t>
      </w:r>
      <w:r>
        <w:rPr>
          <w:color w:val="1B1B1B"/>
          <w:spacing w:val="-13"/>
          <w:w w:val="105"/>
        </w:rPr>
        <w:t xml:space="preserve"> </w:t>
      </w:r>
      <w:r>
        <w:rPr>
          <w:color w:val="1B1B1B"/>
          <w:w w:val="105"/>
        </w:rPr>
        <w:t>volunteer</w:t>
      </w:r>
      <w:r>
        <w:rPr>
          <w:color w:val="1B1B1B"/>
          <w:spacing w:val="-14"/>
          <w:w w:val="105"/>
        </w:rPr>
        <w:t xml:space="preserve"> </w:t>
      </w:r>
      <w:r>
        <w:rPr>
          <w:color w:val="1B1B1B"/>
          <w:w w:val="105"/>
        </w:rPr>
        <w:t>roles.</w:t>
      </w:r>
      <w:r>
        <w:rPr>
          <w:color w:val="1B1B1B"/>
          <w:spacing w:val="-13"/>
          <w:w w:val="105"/>
        </w:rPr>
        <w:t xml:space="preserve"> </w:t>
      </w:r>
      <w:r>
        <w:rPr>
          <w:color w:val="1B1B1B"/>
          <w:w w:val="105"/>
        </w:rPr>
        <w:t>They</w:t>
      </w:r>
      <w:r>
        <w:rPr>
          <w:color w:val="1B1B1B"/>
          <w:spacing w:val="-13"/>
          <w:w w:val="105"/>
        </w:rPr>
        <w:t xml:space="preserve"> </w:t>
      </w:r>
      <w:r>
        <w:rPr>
          <w:color w:val="1B1B1B"/>
          <w:w w:val="105"/>
        </w:rPr>
        <w:t>might</w:t>
      </w:r>
      <w:r>
        <w:rPr>
          <w:color w:val="1B1B1B"/>
          <w:spacing w:val="-14"/>
          <w:w w:val="105"/>
        </w:rPr>
        <w:t xml:space="preserve"> </w:t>
      </w:r>
      <w:r>
        <w:rPr>
          <w:color w:val="1B1B1B"/>
          <w:w w:val="105"/>
        </w:rPr>
        <w:t xml:space="preserve">be intimidated by formal recruitment processes. Others lack the confidence to engage with </w:t>
      </w:r>
      <w:r>
        <w:rPr>
          <w:color w:val="1B1B1B"/>
          <w:spacing w:val="-9"/>
          <w:w w:val="105"/>
        </w:rPr>
        <w:t xml:space="preserve">an </w:t>
      </w:r>
      <w:r>
        <w:rPr>
          <w:color w:val="1B1B1B"/>
          <w:w w:val="105"/>
        </w:rPr>
        <w:t>organisation</w:t>
      </w:r>
      <w:r>
        <w:rPr>
          <w:color w:val="1B1B1B"/>
          <w:spacing w:val="-15"/>
          <w:w w:val="105"/>
        </w:rPr>
        <w:t xml:space="preserve"> </w:t>
      </w:r>
      <w:r>
        <w:rPr>
          <w:color w:val="1B1B1B"/>
          <w:w w:val="105"/>
        </w:rPr>
        <w:t>or</w:t>
      </w:r>
      <w:r>
        <w:rPr>
          <w:color w:val="1B1B1B"/>
          <w:spacing w:val="-14"/>
          <w:w w:val="105"/>
        </w:rPr>
        <w:t xml:space="preserve"> </w:t>
      </w:r>
      <w:r>
        <w:rPr>
          <w:color w:val="1B1B1B"/>
          <w:w w:val="105"/>
        </w:rPr>
        <w:t>lack</w:t>
      </w:r>
      <w:r>
        <w:rPr>
          <w:color w:val="1B1B1B"/>
          <w:spacing w:val="-14"/>
          <w:w w:val="105"/>
        </w:rPr>
        <w:t xml:space="preserve"> </w:t>
      </w:r>
      <w:r>
        <w:rPr>
          <w:color w:val="1B1B1B"/>
          <w:w w:val="105"/>
        </w:rPr>
        <w:t>the</w:t>
      </w:r>
      <w:r>
        <w:rPr>
          <w:color w:val="1B1B1B"/>
          <w:spacing w:val="-14"/>
          <w:w w:val="105"/>
        </w:rPr>
        <w:t xml:space="preserve"> </w:t>
      </w:r>
      <w:r>
        <w:rPr>
          <w:color w:val="1B1B1B"/>
          <w:w w:val="105"/>
        </w:rPr>
        <w:t>support</w:t>
      </w:r>
      <w:r>
        <w:rPr>
          <w:color w:val="1B1B1B"/>
          <w:spacing w:val="-15"/>
          <w:w w:val="105"/>
        </w:rPr>
        <w:t xml:space="preserve"> </w:t>
      </w:r>
      <w:r>
        <w:rPr>
          <w:color w:val="1B1B1B"/>
          <w:w w:val="105"/>
        </w:rPr>
        <w:t>throughout</w:t>
      </w:r>
      <w:r>
        <w:rPr>
          <w:color w:val="1B1B1B"/>
          <w:spacing w:val="-14"/>
          <w:w w:val="105"/>
        </w:rPr>
        <w:t xml:space="preserve"> </w:t>
      </w:r>
      <w:r>
        <w:rPr>
          <w:color w:val="1B1B1B"/>
          <w:w w:val="105"/>
        </w:rPr>
        <w:t>the</w:t>
      </w:r>
      <w:r>
        <w:rPr>
          <w:color w:val="1B1B1B"/>
          <w:spacing w:val="-14"/>
          <w:w w:val="105"/>
        </w:rPr>
        <w:t xml:space="preserve"> </w:t>
      </w:r>
      <w:r>
        <w:rPr>
          <w:color w:val="1B1B1B"/>
          <w:w w:val="105"/>
        </w:rPr>
        <w:t>process.</w:t>
      </w:r>
    </w:p>
    <w:p w14:paraId="644A5CCC" w14:textId="77777777" w:rsidR="007470D6" w:rsidRDefault="00A70D17">
      <w:pPr>
        <w:pStyle w:val="BodyText"/>
        <w:spacing w:before="5" w:line="220" w:lineRule="auto"/>
        <w:ind w:left="1525" w:right="2500"/>
      </w:pPr>
      <w:r>
        <w:rPr>
          <w:color w:val="1B1B1B"/>
          <w:w w:val="110"/>
        </w:rPr>
        <w:t>Stigma</w:t>
      </w:r>
      <w:r>
        <w:rPr>
          <w:color w:val="1B1B1B"/>
          <w:spacing w:val="-35"/>
          <w:w w:val="110"/>
        </w:rPr>
        <w:t xml:space="preserve"> </w:t>
      </w:r>
      <w:r>
        <w:rPr>
          <w:color w:val="1B1B1B"/>
          <w:w w:val="110"/>
        </w:rPr>
        <w:t>and</w:t>
      </w:r>
      <w:r>
        <w:rPr>
          <w:color w:val="1B1B1B"/>
          <w:spacing w:val="-34"/>
          <w:w w:val="110"/>
        </w:rPr>
        <w:t xml:space="preserve"> </w:t>
      </w:r>
      <w:r>
        <w:rPr>
          <w:color w:val="1B1B1B"/>
          <w:w w:val="110"/>
        </w:rPr>
        <w:t>misconceptions</w:t>
      </w:r>
      <w:r>
        <w:rPr>
          <w:color w:val="1B1B1B"/>
          <w:spacing w:val="-34"/>
          <w:w w:val="110"/>
        </w:rPr>
        <w:t xml:space="preserve"> </w:t>
      </w:r>
      <w:r>
        <w:rPr>
          <w:color w:val="1B1B1B"/>
          <w:w w:val="110"/>
        </w:rPr>
        <w:t>about</w:t>
      </w:r>
      <w:r>
        <w:rPr>
          <w:color w:val="1B1B1B"/>
          <w:spacing w:val="-34"/>
          <w:w w:val="110"/>
        </w:rPr>
        <w:t xml:space="preserve"> </w:t>
      </w:r>
      <w:r>
        <w:rPr>
          <w:color w:val="1B1B1B"/>
          <w:w w:val="110"/>
        </w:rPr>
        <w:t>disability;</w:t>
      </w:r>
      <w:r>
        <w:rPr>
          <w:color w:val="1B1B1B"/>
          <w:spacing w:val="-34"/>
          <w:w w:val="110"/>
        </w:rPr>
        <w:t xml:space="preserve"> </w:t>
      </w:r>
      <w:r>
        <w:rPr>
          <w:color w:val="1B1B1B"/>
          <w:w w:val="110"/>
        </w:rPr>
        <w:t>negative</w:t>
      </w:r>
      <w:r>
        <w:rPr>
          <w:color w:val="1B1B1B"/>
          <w:spacing w:val="-34"/>
          <w:w w:val="110"/>
        </w:rPr>
        <w:t xml:space="preserve"> </w:t>
      </w:r>
      <w:r>
        <w:rPr>
          <w:color w:val="1B1B1B"/>
          <w:w w:val="110"/>
        </w:rPr>
        <w:t>attitudes</w:t>
      </w:r>
      <w:r>
        <w:rPr>
          <w:color w:val="1B1B1B"/>
          <w:spacing w:val="-35"/>
          <w:w w:val="110"/>
        </w:rPr>
        <w:t xml:space="preserve"> </w:t>
      </w:r>
      <w:r>
        <w:rPr>
          <w:color w:val="1B1B1B"/>
          <w:w w:val="110"/>
        </w:rPr>
        <w:t>and</w:t>
      </w:r>
      <w:r>
        <w:rPr>
          <w:color w:val="1B1B1B"/>
          <w:spacing w:val="-34"/>
          <w:w w:val="110"/>
        </w:rPr>
        <w:t xml:space="preserve"> </w:t>
      </w:r>
      <w:r>
        <w:rPr>
          <w:color w:val="1B1B1B"/>
          <w:spacing w:val="-2"/>
          <w:w w:val="110"/>
        </w:rPr>
        <w:t xml:space="preserve">interactions. </w:t>
      </w:r>
      <w:r>
        <w:rPr>
          <w:color w:val="1B1B1B"/>
          <w:w w:val="110"/>
        </w:rPr>
        <w:t>The</w:t>
      </w:r>
      <w:r>
        <w:rPr>
          <w:color w:val="1B1B1B"/>
          <w:spacing w:val="-29"/>
          <w:w w:val="110"/>
        </w:rPr>
        <w:t xml:space="preserve"> </w:t>
      </w:r>
      <w:r>
        <w:rPr>
          <w:color w:val="1B1B1B"/>
          <w:w w:val="110"/>
        </w:rPr>
        <w:t>financial</w:t>
      </w:r>
      <w:r>
        <w:rPr>
          <w:color w:val="1B1B1B"/>
          <w:spacing w:val="-29"/>
          <w:w w:val="110"/>
        </w:rPr>
        <w:t xml:space="preserve"> </w:t>
      </w:r>
      <w:r>
        <w:rPr>
          <w:color w:val="1B1B1B"/>
          <w:w w:val="110"/>
        </w:rPr>
        <w:t>cost</w:t>
      </w:r>
      <w:r>
        <w:rPr>
          <w:color w:val="1B1B1B"/>
          <w:spacing w:val="-29"/>
          <w:w w:val="110"/>
        </w:rPr>
        <w:t xml:space="preserve"> </w:t>
      </w:r>
      <w:r>
        <w:rPr>
          <w:color w:val="1B1B1B"/>
          <w:w w:val="110"/>
        </w:rPr>
        <w:t>to</w:t>
      </w:r>
      <w:r>
        <w:rPr>
          <w:color w:val="1B1B1B"/>
          <w:spacing w:val="-29"/>
          <w:w w:val="110"/>
        </w:rPr>
        <w:t xml:space="preserve"> </w:t>
      </w:r>
      <w:r>
        <w:rPr>
          <w:color w:val="1B1B1B"/>
          <w:w w:val="110"/>
        </w:rPr>
        <w:t>the</w:t>
      </w:r>
      <w:r>
        <w:rPr>
          <w:color w:val="1B1B1B"/>
          <w:spacing w:val="-29"/>
          <w:w w:val="110"/>
        </w:rPr>
        <w:t xml:space="preserve"> </w:t>
      </w:r>
      <w:r>
        <w:rPr>
          <w:color w:val="1B1B1B"/>
          <w:w w:val="110"/>
        </w:rPr>
        <w:t>volunteer</w:t>
      </w:r>
      <w:r>
        <w:rPr>
          <w:color w:val="1B1B1B"/>
          <w:spacing w:val="-29"/>
          <w:w w:val="110"/>
        </w:rPr>
        <w:t xml:space="preserve"> </w:t>
      </w:r>
      <w:r>
        <w:rPr>
          <w:color w:val="1B1B1B"/>
          <w:w w:val="110"/>
        </w:rPr>
        <w:t>and</w:t>
      </w:r>
      <w:r>
        <w:rPr>
          <w:color w:val="1B1B1B"/>
          <w:spacing w:val="-29"/>
          <w:w w:val="110"/>
        </w:rPr>
        <w:t xml:space="preserve"> </w:t>
      </w:r>
      <w:r>
        <w:rPr>
          <w:color w:val="1B1B1B"/>
          <w:w w:val="110"/>
        </w:rPr>
        <w:t>the</w:t>
      </w:r>
      <w:r>
        <w:rPr>
          <w:color w:val="1B1B1B"/>
          <w:spacing w:val="-29"/>
          <w:w w:val="110"/>
        </w:rPr>
        <w:t xml:space="preserve"> </w:t>
      </w:r>
      <w:r>
        <w:rPr>
          <w:color w:val="1B1B1B"/>
          <w:w w:val="110"/>
        </w:rPr>
        <w:t>need</w:t>
      </w:r>
      <w:r>
        <w:rPr>
          <w:color w:val="1B1B1B"/>
          <w:spacing w:val="-29"/>
          <w:w w:val="110"/>
        </w:rPr>
        <w:t xml:space="preserve"> </w:t>
      </w:r>
      <w:r>
        <w:rPr>
          <w:color w:val="1B1B1B"/>
          <w:w w:val="110"/>
        </w:rPr>
        <w:t>to</w:t>
      </w:r>
      <w:r>
        <w:rPr>
          <w:color w:val="1B1B1B"/>
          <w:spacing w:val="-29"/>
          <w:w w:val="110"/>
        </w:rPr>
        <w:t xml:space="preserve"> </w:t>
      </w:r>
      <w:r>
        <w:rPr>
          <w:color w:val="1B1B1B"/>
          <w:w w:val="110"/>
        </w:rPr>
        <w:t>prioritise</w:t>
      </w:r>
      <w:r>
        <w:rPr>
          <w:color w:val="1B1B1B"/>
          <w:spacing w:val="-29"/>
          <w:w w:val="110"/>
        </w:rPr>
        <w:t xml:space="preserve"> </w:t>
      </w:r>
      <w:r>
        <w:rPr>
          <w:color w:val="1B1B1B"/>
          <w:w w:val="110"/>
        </w:rPr>
        <w:t>work</w:t>
      </w:r>
      <w:r>
        <w:rPr>
          <w:color w:val="1B1B1B"/>
          <w:spacing w:val="-29"/>
          <w:w w:val="110"/>
        </w:rPr>
        <w:t xml:space="preserve"> </w:t>
      </w:r>
      <w:r>
        <w:rPr>
          <w:color w:val="1B1B1B"/>
          <w:w w:val="110"/>
        </w:rPr>
        <w:t>and</w:t>
      </w:r>
      <w:r>
        <w:rPr>
          <w:color w:val="1B1B1B"/>
          <w:spacing w:val="-28"/>
          <w:w w:val="110"/>
        </w:rPr>
        <w:t xml:space="preserve"> </w:t>
      </w:r>
      <w:r>
        <w:rPr>
          <w:color w:val="1B1B1B"/>
          <w:w w:val="110"/>
        </w:rPr>
        <w:t>income.</w:t>
      </w:r>
    </w:p>
    <w:p w14:paraId="13D6E2D1" w14:textId="77777777" w:rsidR="007470D6" w:rsidRDefault="00A70D17">
      <w:pPr>
        <w:pStyle w:val="BodyText"/>
        <w:spacing w:before="2" w:line="220" w:lineRule="auto"/>
        <w:ind w:left="1525" w:right="1628"/>
      </w:pPr>
      <w:r>
        <w:rPr>
          <w:color w:val="1B1B1B"/>
          <w:w w:val="105"/>
        </w:rPr>
        <w:t>Transport costs and lack of transport options, particularly in rural and regional areas over large distances.</w:t>
      </w:r>
    </w:p>
    <w:p w14:paraId="35C82433" w14:textId="77777777" w:rsidR="007470D6" w:rsidRDefault="00A70D17">
      <w:pPr>
        <w:pStyle w:val="BodyText"/>
        <w:spacing w:line="267" w:lineRule="exact"/>
        <w:ind w:left="1525"/>
      </w:pPr>
      <w:r>
        <w:rPr>
          <w:color w:val="1B1B1B"/>
          <w:w w:val="105"/>
        </w:rPr>
        <w:t>Inaccessibility of the physical environment, within and around buildings.</w:t>
      </w:r>
    </w:p>
    <w:p w14:paraId="5A217BD0" w14:textId="77777777" w:rsidR="007470D6" w:rsidRDefault="00A70D17">
      <w:pPr>
        <w:pStyle w:val="BodyText"/>
        <w:spacing w:before="6" w:line="220" w:lineRule="auto"/>
        <w:ind w:left="1525" w:right="1006"/>
      </w:pPr>
      <w:r>
        <w:rPr>
          <w:color w:val="1B1B1B"/>
          <w:w w:val="105"/>
        </w:rPr>
        <w:t>Volunteer agencies and support services under-resourced to match or support people with disability to be able to undertake appropriate roles.</w:t>
      </w:r>
    </w:p>
    <w:p w14:paraId="5197B8BF" w14:textId="77777777" w:rsidR="007470D6" w:rsidRDefault="007470D6">
      <w:pPr>
        <w:pStyle w:val="BodyText"/>
        <w:spacing w:before="3"/>
        <w:rPr>
          <w:sz w:val="17"/>
        </w:rPr>
      </w:pPr>
    </w:p>
    <w:p w14:paraId="44975D97" w14:textId="77777777" w:rsidR="007470D6" w:rsidRDefault="00A70D17">
      <w:pPr>
        <w:pStyle w:val="Heading6"/>
        <w:spacing w:before="127"/>
        <w:ind w:left="1060"/>
      </w:pPr>
      <w:r>
        <w:rPr>
          <w:color w:val="1B1B1B"/>
          <w:w w:val="115"/>
        </w:rPr>
        <w:t>Volunteering as a goal in the NDIS</w:t>
      </w:r>
    </w:p>
    <w:p w14:paraId="7DEE3A66" w14:textId="77777777" w:rsidR="007470D6" w:rsidRDefault="007470D6">
      <w:pPr>
        <w:pStyle w:val="BodyText"/>
        <w:spacing w:before="1"/>
        <w:rPr>
          <w:rFonts w:ascii="Arial"/>
          <w:b/>
          <w:sz w:val="25"/>
        </w:rPr>
      </w:pPr>
    </w:p>
    <w:p w14:paraId="37436560" w14:textId="77777777" w:rsidR="007470D6" w:rsidRDefault="00A70D17">
      <w:pPr>
        <w:pStyle w:val="BodyText"/>
        <w:spacing w:line="208" w:lineRule="auto"/>
        <w:ind w:left="1060" w:right="1549"/>
      </w:pPr>
      <w:r>
        <w:rPr>
          <w:color w:val="1B1B1B"/>
          <w:w w:val="105"/>
        </w:rPr>
        <w:t>One</w:t>
      </w:r>
      <w:r>
        <w:rPr>
          <w:color w:val="1B1B1B"/>
          <w:spacing w:val="-9"/>
          <w:w w:val="105"/>
        </w:rPr>
        <w:t xml:space="preserve"> </w:t>
      </w:r>
      <w:r>
        <w:rPr>
          <w:color w:val="1B1B1B"/>
          <w:w w:val="105"/>
        </w:rPr>
        <w:t>of</w:t>
      </w:r>
      <w:r>
        <w:rPr>
          <w:color w:val="1B1B1B"/>
          <w:spacing w:val="-8"/>
          <w:w w:val="105"/>
        </w:rPr>
        <w:t xml:space="preserve"> </w:t>
      </w:r>
      <w:r>
        <w:rPr>
          <w:color w:val="1B1B1B"/>
          <w:w w:val="105"/>
        </w:rPr>
        <w:t>the</w:t>
      </w:r>
      <w:r>
        <w:rPr>
          <w:color w:val="1B1B1B"/>
          <w:spacing w:val="-8"/>
          <w:w w:val="105"/>
        </w:rPr>
        <w:t xml:space="preserve"> </w:t>
      </w:r>
      <w:r>
        <w:rPr>
          <w:color w:val="1B1B1B"/>
          <w:w w:val="105"/>
        </w:rPr>
        <w:t>key</w:t>
      </w:r>
      <w:r>
        <w:rPr>
          <w:color w:val="1B1B1B"/>
          <w:spacing w:val="-8"/>
          <w:w w:val="105"/>
        </w:rPr>
        <w:t xml:space="preserve"> </w:t>
      </w:r>
      <w:r>
        <w:rPr>
          <w:color w:val="1B1B1B"/>
          <w:w w:val="105"/>
        </w:rPr>
        <w:t>barriers</w:t>
      </w:r>
      <w:r>
        <w:rPr>
          <w:color w:val="1B1B1B"/>
          <w:spacing w:val="-8"/>
          <w:w w:val="105"/>
        </w:rPr>
        <w:t xml:space="preserve"> </w:t>
      </w:r>
      <w:r>
        <w:rPr>
          <w:color w:val="1B1B1B"/>
          <w:w w:val="105"/>
        </w:rPr>
        <w:t>to</w:t>
      </w:r>
      <w:r>
        <w:rPr>
          <w:color w:val="1B1B1B"/>
          <w:spacing w:val="-8"/>
          <w:w w:val="105"/>
        </w:rPr>
        <w:t xml:space="preserve"> </w:t>
      </w:r>
      <w:r>
        <w:rPr>
          <w:color w:val="1B1B1B"/>
          <w:w w:val="105"/>
        </w:rPr>
        <w:t>inclusion</w:t>
      </w:r>
      <w:r>
        <w:rPr>
          <w:color w:val="1B1B1B"/>
          <w:spacing w:val="-9"/>
          <w:w w:val="105"/>
        </w:rPr>
        <w:t xml:space="preserve"> </w:t>
      </w:r>
      <w:r>
        <w:rPr>
          <w:color w:val="1B1B1B"/>
          <w:w w:val="105"/>
        </w:rPr>
        <w:t>of</w:t>
      </w:r>
      <w:r>
        <w:rPr>
          <w:color w:val="1B1B1B"/>
          <w:spacing w:val="-8"/>
          <w:w w:val="105"/>
        </w:rPr>
        <w:t xml:space="preserve"> </w:t>
      </w:r>
      <w:r>
        <w:rPr>
          <w:color w:val="1B1B1B"/>
          <w:w w:val="105"/>
        </w:rPr>
        <w:t>people</w:t>
      </w:r>
      <w:r>
        <w:rPr>
          <w:color w:val="1B1B1B"/>
          <w:spacing w:val="-8"/>
          <w:w w:val="105"/>
        </w:rPr>
        <w:t xml:space="preserve"> </w:t>
      </w:r>
      <w:r>
        <w:rPr>
          <w:color w:val="1B1B1B"/>
          <w:w w:val="105"/>
        </w:rPr>
        <w:t>with</w:t>
      </w:r>
      <w:r>
        <w:rPr>
          <w:color w:val="1B1B1B"/>
          <w:spacing w:val="-8"/>
          <w:w w:val="105"/>
        </w:rPr>
        <w:t xml:space="preserve"> </w:t>
      </w:r>
      <w:r>
        <w:rPr>
          <w:color w:val="1B1B1B"/>
          <w:w w:val="105"/>
        </w:rPr>
        <w:t>permanent</w:t>
      </w:r>
      <w:r>
        <w:rPr>
          <w:color w:val="1B1B1B"/>
          <w:spacing w:val="-8"/>
          <w:w w:val="105"/>
        </w:rPr>
        <w:t xml:space="preserve"> </w:t>
      </w:r>
      <w:r>
        <w:rPr>
          <w:color w:val="1B1B1B"/>
          <w:w w:val="105"/>
        </w:rPr>
        <w:t>and</w:t>
      </w:r>
      <w:r>
        <w:rPr>
          <w:color w:val="1B1B1B"/>
          <w:spacing w:val="-8"/>
          <w:w w:val="105"/>
        </w:rPr>
        <w:t xml:space="preserve"> </w:t>
      </w:r>
      <w:r>
        <w:rPr>
          <w:color w:val="1B1B1B"/>
          <w:w w:val="105"/>
        </w:rPr>
        <w:t>significant</w:t>
      </w:r>
      <w:r>
        <w:rPr>
          <w:color w:val="1B1B1B"/>
          <w:spacing w:val="-9"/>
          <w:w w:val="105"/>
        </w:rPr>
        <w:t xml:space="preserve"> </w:t>
      </w:r>
      <w:r>
        <w:rPr>
          <w:color w:val="1B1B1B"/>
          <w:w w:val="105"/>
        </w:rPr>
        <w:t>disability</w:t>
      </w:r>
      <w:r>
        <w:rPr>
          <w:color w:val="1B1B1B"/>
          <w:spacing w:val="-8"/>
          <w:w w:val="105"/>
        </w:rPr>
        <w:t xml:space="preserve"> </w:t>
      </w:r>
      <w:r>
        <w:rPr>
          <w:color w:val="1B1B1B"/>
          <w:w w:val="105"/>
        </w:rPr>
        <w:t>(eligible for NDIS support) was the perceived lack of support for volunteering available. Representatives from</w:t>
      </w:r>
      <w:r>
        <w:rPr>
          <w:color w:val="1B1B1B"/>
          <w:spacing w:val="-11"/>
          <w:w w:val="105"/>
        </w:rPr>
        <w:t xml:space="preserve"> </w:t>
      </w:r>
      <w:r>
        <w:rPr>
          <w:color w:val="1B1B1B"/>
          <w:w w:val="105"/>
        </w:rPr>
        <w:t>volunteer-involving</w:t>
      </w:r>
      <w:r>
        <w:rPr>
          <w:color w:val="1B1B1B"/>
          <w:spacing w:val="-10"/>
          <w:w w:val="105"/>
        </w:rPr>
        <w:t xml:space="preserve"> </w:t>
      </w:r>
      <w:r>
        <w:rPr>
          <w:color w:val="1B1B1B"/>
          <w:w w:val="105"/>
        </w:rPr>
        <w:t>organisations</w:t>
      </w:r>
      <w:r>
        <w:rPr>
          <w:color w:val="1B1B1B"/>
          <w:spacing w:val="-10"/>
          <w:w w:val="105"/>
        </w:rPr>
        <w:t xml:space="preserve"> </w:t>
      </w:r>
      <w:r>
        <w:rPr>
          <w:color w:val="1B1B1B"/>
          <w:w w:val="105"/>
        </w:rPr>
        <w:t>were</w:t>
      </w:r>
      <w:r>
        <w:rPr>
          <w:color w:val="1B1B1B"/>
          <w:spacing w:val="-10"/>
          <w:w w:val="105"/>
        </w:rPr>
        <w:t xml:space="preserve"> </w:t>
      </w:r>
      <w:r>
        <w:rPr>
          <w:color w:val="1B1B1B"/>
          <w:w w:val="105"/>
        </w:rPr>
        <w:t>often</w:t>
      </w:r>
      <w:r>
        <w:rPr>
          <w:color w:val="1B1B1B"/>
          <w:spacing w:val="-10"/>
          <w:w w:val="105"/>
        </w:rPr>
        <w:t xml:space="preserve"> </w:t>
      </w:r>
      <w:r>
        <w:rPr>
          <w:color w:val="1B1B1B"/>
          <w:w w:val="105"/>
        </w:rPr>
        <w:t>unclear</w:t>
      </w:r>
      <w:r>
        <w:rPr>
          <w:color w:val="1B1B1B"/>
          <w:spacing w:val="-10"/>
          <w:w w:val="105"/>
        </w:rPr>
        <w:t xml:space="preserve"> </w:t>
      </w:r>
      <w:r>
        <w:rPr>
          <w:color w:val="1B1B1B"/>
          <w:w w:val="105"/>
        </w:rPr>
        <w:t>if</w:t>
      </w:r>
      <w:r>
        <w:rPr>
          <w:color w:val="1B1B1B"/>
          <w:spacing w:val="-10"/>
          <w:w w:val="105"/>
        </w:rPr>
        <w:t xml:space="preserve"> </w:t>
      </w:r>
      <w:r>
        <w:rPr>
          <w:color w:val="1B1B1B"/>
          <w:w w:val="105"/>
        </w:rPr>
        <w:t>the</w:t>
      </w:r>
      <w:r>
        <w:rPr>
          <w:color w:val="1B1B1B"/>
          <w:spacing w:val="-10"/>
          <w:w w:val="105"/>
        </w:rPr>
        <w:t xml:space="preserve"> </w:t>
      </w:r>
      <w:r>
        <w:rPr>
          <w:color w:val="1B1B1B"/>
          <w:w w:val="105"/>
        </w:rPr>
        <w:t>NDIS</w:t>
      </w:r>
      <w:r>
        <w:rPr>
          <w:color w:val="1B1B1B"/>
          <w:spacing w:val="-11"/>
          <w:w w:val="105"/>
        </w:rPr>
        <w:t xml:space="preserve"> </w:t>
      </w:r>
      <w:r>
        <w:rPr>
          <w:color w:val="1B1B1B"/>
          <w:w w:val="105"/>
        </w:rPr>
        <w:t>would</w:t>
      </w:r>
      <w:r>
        <w:rPr>
          <w:color w:val="1B1B1B"/>
          <w:spacing w:val="-10"/>
          <w:w w:val="105"/>
        </w:rPr>
        <w:t xml:space="preserve"> </w:t>
      </w:r>
      <w:r>
        <w:rPr>
          <w:color w:val="1B1B1B"/>
          <w:w w:val="105"/>
        </w:rPr>
        <w:t>provide</w:t>
      </w:r>
      <w:r>
        <w:rPr>
          <w:color w:val="1B1B1B"/>
          <w:spacing w:val="-10"/>
          <w:w w:val="105"/>
        </w:rPr>
        <w:t xml:space="preserve"> </w:t>
      </w:r>
      <w:r>
        <w:rPr>
          <w:color w:val="1B1B1B"/>
          <w:w w:val="105"/>
        </w:rPr>
        <w:t>support</w:t>
      </w:r>
      <w:r>
        <w:rPr>
          <w:color w:val="1B1B1B"/>
          <w:spacing w:val="-10"/>
          <w:w w:val="105"/>
        </w:rPr>
        <w:t xml:space="preserve"> </w:t>
      </w:r>
      <w:r>
        <w:rPr>
          <w:color w:val="1B1B1B"/>
          <w:spacing w:val="-6"/>
          <w:w w:val="105"/>
        </w:rPr>
        <w:t xml:space="preserve">for </w:t>
      </w:r>
      <w:r>
        <w:rPr>
          <w:color w:val="1B1B1B"/>
          <w:w w:val="105"/>
        </w:rPr>
        <w:t>volunteers,</w:t>
      </w:r>
      <w:r>
        <w:rPr>
          <w:color w:val="1B1B1B"/>
          <w:spacing w:val="-15"/>
          <w:w w:val="105"/>
        </w:rPr>
        <w:t xml:space="preserve"> </w:t>
      </w:r>
      <w:r>
        <w:rPr>
          <w:color w:val="1B1B1B"/>
          <w:w w:val="105"/>
        </w:rPr>
        <w:t>or</w:t>
      </w:r>
      <w:r>
        <w:rPr>
          <w:color w:val="1B1B1B"/>
          <w:spacing w:val="-15"/>
          <w:w w:val="105"/>
        </w:rPr>
        <w:t xml:space="preserve"> </w:t>
      </w:r>
      <w:r>
        <w:rPr>
          <w:color w:val="1B1B1B"/>
          <w:w w:val="105"/>
        </w:rPr>
        <w:t>what</w:t>
      </w:r>
      <w:r>
        <w:rPr>
          <w:color w:val="1B1B1B"/>
          <w:spacing w:val="-14"/>
          <w:w w:val="105"/>
        </w:rPr>
        <w:t xml:space="preserve"> </w:t>
      </w:r>
      <w:r>
        <w:rPr>
          <w:color w:val="1B1B1B"/>
          <w:w w:val="105"/>
        </w:rPr>
        <w:t>kinds</w:t>
      </w:r>
      <w:r>
        <w:rPr>
          <w:color w:val="1B1B1B"/>
          <w:spacing w:val="-15"/>
          <w:w w:val="105"/>
        </w:rPr>
        <w:t xml:space="preserve"> </w:t>
      </w:r>
      <w:r>
        <w:rPr>
          <w:color w:val="1B1B1B"/>
          <w:w w:val="105"/>
        </w:rPr>
        <w:t>of</w:t>
      </w:r>
      <w:r>
        <w:rPr>
          <w:color w:val="1B1B1B"/>
          <w:spacing w:val="-15"/>
          <w:w w:val="105"/>
        </w:rPr>
        <w:t xml:space="preserve"> </w:t>
      </w:r>
      <w:r>
        <w:rPr>
          <w:color w:val="1B1B1B"/>
          <w:w w:val="105"/>
        </w:rPr>
        <w:t>supports</w:t>
      </w:r>
      <w:r>
        <w:rPr>
          <w:color w:val="1B1B1B"/>
          <w:spacing w:val="-14"/>
          <w:w w:val="105"/>
        </w:rPr>
        <w:t xml:space="preserve"> </w:t>
      </w:r>
      <w:r>
        <w:rPr>
          <w:color w:val="1B1B1B"/>
          <w:w w:val="105"/>
        </w:rPr>
        <w:t>were</w:t>
      </w:r>
      <w:r>
        <w:rPr>
          <w:color w:val="1B1B1B"/>
          <w:spacing w:val="-15"/>
          <w:w w:val="105"/>
        </w:rPr>
        <w:t xml:space="preserve"> </w:t>
      </w:r>
      <w:r>
        <w:rPr>
          <w:color w:val="1B1B1B"/>
          <w:w w:val="105"/>
        </w:rPr>
        <w:t>available.</w:t>
      </w:r>
    </w:p>
    <w:p w14:paraId="2F94D357" w14:textId="77777777" w:rsidR="007470D6" w:rsidRDefault="007470D6">
      <w:pPr>
        <w:pStyle w:val="BodyText"/>
        <w:spacing w:before="13"/>
        <w:rPr>
          <w:sz w:val="16"/>
        </w:rPr>
      </w:pPr>
    </w:p>
    <w:p w14:paraId="7B7C84AC" w14:textId="77777777" w:rsidR="007470D6" w:rsidRDefault="00A70D17">
      <w:pPr>
        <w:pStyle w:val="BodyText"/>
        <w:spacing w:line="208" w:lineRule="auto"/>
        <w:ind w:left="1060" w:right="1549"/>
      </w:pPr>
      <w:r>
        <w:rPr>
          <w:color w:val="1B1B1B"/>
          <w:w w:val="105"/>
        </w:rPr>
        <w:t>The</w:t>
      </w:r>
      <w:r>
        <w:rPr>
          <w:color w:val="1B1B1B"/>
          <w:spacing w:val="-13"/>
          <w:w w:val="105"/>
        </w:rPr>
        <w:t xml:space="preserve"> </w:t>
      </w:r>
      <w:r>
        <w:rPr>
          <w:color w:val="1B1B1B"/>
          <w:w w:val="105"/>
        </w:rPr>
        <w:t>perception</w:t>
      </w:r>
      <w:r>
        <w:rPr>
          <w:color w:val="1B1B1B"/>
          <w:spacing w:val="-12"/>
          <w:w w:val="105"/>
        </w:rPr>
        <w:t xml:space="preserve"> </w:t>
      </w:r>
      <w:r>
        <w:rPr>
          <w:color w:val="1B1B1B"/>
          <w:w w:val="105"/>
        </w:rPr>
        <w:t>that</w:t>
      </w:r>
      <w:r>
        <w:rPr>
          <w:color w:val="1B1B1B"/>
          <w:spacing w:val="-13"/>
          <w:w w:val="105"/>
        </w:rPr>
        <w:t xml:space="preserve"> </w:t>
      </w:r>
      <w:r>
        <w:rPr>
          <w:color w:val="1B1B1B"/>
          <w:w w:val="105"/>
        </w:rPr>
        <w:t>volunteering</w:t>
      </w:r>
      <w:r>
        <w:rPr>
          <w:color w:val="1B1B1B"/>
          <w:spacing w:val="-12"/>
          <w:w w:val="105"/>
        </w:rPr>
        <w:t xml:space="preserve"> </w:t>
      </w:r>
      <w:r>
        <w:rPr>
          <w:color w:val="1B1B1B"/>
          <w:w w:val="105"/>
        </w:rPr>
        <w:t>is</w:t>
      </w:r>
      <w:r>
        <w:rPr>
          <w:color w:val="1B1B1B"/>
          <w:spacing w:val="-13"/>
          <w:w w:val="105"/>
        </w:rPr>
        <w:t xml:space="preserve"> </w:t>
      </w:r>
      <w:r>
        <w:rPr>
          <w:color w:val="1B1B1B"/>
          <w:w w:val="105"/>
        </w:rPr>
        <w:t>not</w:t>
      </w:r>
      <w:r>
        <w:rPr>
          <w:color w:val="1B1B1B"/>
          <w:spacing w:val="-12"/>
          <w:w w:val="105"/>
        </w:rPr>
        <w:t xml:space="preserve"> </w:t>
      </w:r>
      <w:r>
        <w:rPr>
          <w:color w:val="1B1B1B"/>
          <w:w w:val="105"/>
        </w:rPr>
        <w:t>supported</w:t>
      </w:r>
      <w:r>
        <w:rPr>
          <w:color w:val="1B1B1B"/>
          <w:spacing w:val="-13"/>
          <w:w w:val="105"/>
        </w:rPr>
        <w:t xml:space="preserve"> </w:t>
      </w:r>
      <w:r>
        <w:rPr>
          <w:color w:val="1B1B1B"/>
          <w:w w:val="105"/>
        </w:rPr>
        <w:t>through</w:t>
      </w:r>
      <w:r>
        <w:rPr>
          <w:color w:val="1B1B1B"/>
          <w:spacing w:val="-12"/>
          <w:w w:val="105"/>
        </w:rPr>
        <w:t xml:space="preserve"> </w:t>
      </w:r>
      <w:r>
        <w:rPr>
          <w:color w:val="1B1B1B"/>
          <w:w w:val="105"/>
        </w:rPr>
        <w:t>the</w:t>
      </w:r>
      <w:r>
        <w:rPr>
          <w:color w:val="1B1B1B"/>
          <w:spacing w:val="-13"/>
          <w:w w:val="105"/>
        </w:rPr>
        <w:t xml:space="preserve"> </w:t>
      </w:r>
      <w:r>
        <w:rPr>
          <w:color w:val="1B1B1B"/>
          <w:w w:val="105"/>
        </w:rPr>
        <w:t>NDIS</w:t>
      </w:r>
      <w:r>
        <w:rPr>
          <w:color w:val="1B1B1B"/>
          <w:spacing w:val="-12"/>
          <w:w w:val="105"/>
        </w:rPr>
        <w:t xml:space="preserve"> </w:t>
      </w:r>
      <w:r>
        <w:rPr>
          <w:color w:val="1B1B1B"/>
          <w:w w:val="105"/>
        </w:rPr>
        <w:t>is</w:t>
      </w:r>
      <w:r>
        <w:rPr>
          <w:color w:val="1B1B1B"/>
          <w:spacing w:val="-13"/>
          <w:w w:val="105"/>
        </w:rPr>
        <w:t xml:space="preserve"> </w:t>
      </w:r>
      <w:r>
        <w:rPr>
          <w:color w:val="1B1B1B"/>
          <w:w w:val="105"/>
        </w:rPr>
        <w:t>in</w:t>
      </w:r>
      <w:r>
        <w:rPr>
          <w:color w:val="1B1B1B"/>
          <w:spacing w:val="-12"/>
          <w:w w:val="105"/>
        </w:rPr>
        <w:t xml:space="preserve"> </w:t>
      </w:r>
      <w:r>
        <w:rPr>
          <w:color w:val="1B1B1B"/>
          <w:w w:val="105"/>
        </w:rPr>
        <w:t>itself</w:t>
      </w:r>
      <w:r>
        <w:rPr>
          <w:color w:val="1B1B1B"/>
          <w:spacing w:val="-13"/>
          <w:w w:val="105"/>
        </w:rPr>
        <w:t xml:space="preserve"> </w:t>
      </w:r>
      <w:r>
        <w:rPr>
          <w:color w:val="1B1B1B"/>
          <w:w w:val="105"/>
        </w:rPr>
        <w:t>a</w:t>
      </w:r>
      <w:r>
        <w:rPr>
          <w:color w:val="1B1B1B"/>
          <w:spacing w:val="-12"/>
          <w:w w:val="105"/>
        </w:rPr>
        <w:t xml:space="preserve"> </w:t>
      </w:r>
      <w:r>
        <w:rPr>
          <w:color w:val="1B1B1B"/>
          <w:w w:val="105"/>
        </w:rPr>
        <w:t>major</w:t>
      </w:r>
      <w:r>
        <w:rPr>
          <w:color w:val="1B1B1B"/>
          <w:spacing w:val="-13"/>
          <w:w w:val="105"/>
        </w:rPr>
        <w:t xml:space="preserve"> </w:t>
      </w:r>
      <w:r>
        <w:rPr>
          <w:color w:val="1B1B1B"/>
          <w:w w:val="105"/>
        </w:rPr>
        <w:t>barrier</w:t>
      </w:r>
      <w:r>
        <w:rPr>
          <w:color w:val="1B1B1B"/>
          <w:spacing w:val="-12"/>
          <w:w w:val="105"/>
        </w:rPr>
        <w:t xml:space="preserve"> </w:t>
      </w:r>
      <w:r>
        <w:rPr>
          <w:color w:val="1B1B1B"/>
          <w:spacing w:val="-6"/>
          <w:w w:val="105"/>
        </w:rPr>
        <w:t xml:space="preserve">for </w:t>
      </w:r>
      <w:r>
        <w:rPr>
          <w:color w:val="1B1B1B"/>
          <w:w w:val="105"/>
        </w:rPr>
        <w:t>organisations to overcome. In addition, understanding how the NDIS works and the lack of established coordinators with links between the NDIS and volunteer-involving organisations likely contribute to</w:t>
      </w:r>
      <w:r>
        <w:rPr>
          <w:color w:val="1B1B1B"/>
          <w:spacing w:val="-46"/>
          <w:w w:val="105"/>
        </w:rPr>
        <w:t xml:space="preserve"> </w:t>
      </w:r>
      <w:r>
        <w:rPr>
          <w:color w:val="1B1B1B"/>
          <w:w w:val="105"/>
        </w:rPr>
        <w:t>barriers.</w:t>
      </w:r>
    </w:p>
    <w:p w14:paraId="72FAB30B" w14:textId="77777777" w:rsidR="007470D6" w:rsidRDefault="00A70D17">
      <w:pPr>
        <w:pStyle w:val="BodyText"/>
        <w:spacing w:before="232"/>
        <w:ind w:left="1060"/>
      </w:pPr>
      <w:r>
        <w:rPr>
          <w:color w:val="1B1B1B"/>
          <w:w w:val="105"/>
        </w:rPr>
        <w:t xml:space="preserve">The NDIS does support volunteering activities, see </w:t>
      </w:r>
      <w:hyperlink r:id="rId19" w:anchor="booklet">
        <w:r>
          <w:rPr>
            <w:color w:val="2C94EC"/>
            <w:w w:val="105"/>
          </w:rPr>
          <w:t>here</w:t>
        </w:r>
      </w:hyperlink>
      <w:r>
        <w:rPr>
          <w:color w:val="2C94EC"/>
          <w:w w:val="105"/>
        </w:rPr>
        <w:t>*</w:t>
      </w:r>
      <w:r>
        <w:rPr>
          <w:color w:val="1B1B1B"/>
          <w:w w:val="105"/>
        </w:rPr>
        <w:t>.</w:t>
      </w:r>
    </w:p>
    <w:p w14:paraId="16B390E1" w14:textId="77777777" w:rsidR="007470D6" w:rsidRDefault="007470D6">
      <w:pPr>
        <w:pStyle w:val="BodyText"/>
        <w:spacing w:before="15"/>
        <w:rPr>
          <w:sz w:val="15"/>
        </w:rPr>
      </w:pPr>
    </w:p>
    <w:p w14:paraId="01C9C02A" w14:textId="77777777" w:rsidR="007470D6" w:rsidRDefault="00A70D17">
      <w:pPr>
        <w:pStyle w:val="BodyText"/>
        <w:spacing w:line="208" w:lineRule="auto"/>
        <w:ind w:left="1060" w:right="1751"/>
      </w:pPr>
      <w:r>
        <w:rPr>
          <w:color w:val="1B1B1B"/>
          <w:w w:val="105"/>
        </w:rPr>
        <w:t>It should be noted that the Victoria ALIVE project took place during the roll out of the NDIS. Nevertheless there are significant opportunities for the NDIS to develop volunteering-specific resources to support NDIS clients through volunteering pathways. In particular the many benefits of volunteering for the volunteer could be better promoted to new NDIS clients.</w:t>
      </w:r>
    </w:p>
    <w:p w14:paraId="33DDB61E" w14:textId="77777777" w:rsidR="007470D6" w:rsidRDefault="007470D6">
      <w:pPr>
        <w:pStyle w:val="BodyText"/>
        <w:spacing w:before="13"/>
        <w:rPr>
          <w:sz w:val="16"/>
        </w:rPr>
      </w:pPr>
    </w:p>
    <w:p w14:paraId="5BA072D8" w14:textId="77777777" w:rsidR="007470D6" w:rsidRDefault="00A70D17">
      <w:pPr>
        <w:pStyle w:val="BodyText"/>
        <w:spacing w:line="208" w:lineRule="auto"/>
        <w:ind w:left="1060" w:right="1549"/>
      </w:pPr>
      <w:r>
        <w:rPr>
          <w:color w:val="1B1B1B"/>
          <w:w w:val="105"/>
        </w:rPr>
        <w:t>The organisational infrastructure and coordination that facilitate the volunteering sector could be strengthened for more seamless support for NDIS clients/volunteers, volunteer-involving organisations and family members of people with disability.</w:t>
      </w:r>
    </w:p>
    <w:p w14:paraId="3562A010" w14:textId="77777777" w:rsidR="007470D6" w:rsidRDefault="007470D6">
      <w:pPr>
        <w:pStyle w:val="BodyText"/>
        <w:rPr>
          <w:sz w:val="20"/>
        </w:rPr>
      </w:pPr>
    </w:p>
    <w:p w14:paraId="23A34641" w14:textId="77777777" w:rsidR="007470D6" w:rsidRDefault="007470D6">
      <w:pPr>
        <w:pStyle w:val="BodyText"/>
        <w:rPr>
          <w:sz w:val="20"/>
        </w:rPr>
      </w:pPr>
    </w:p>
    <w:p w14:paraId="49CAE72E" w14:textId="77777777" w:rsidR="007470D6" w:rsidRDefault="007470D6">
      <w:pPr>
        <w:pStyle w:val="BodyText"/>
        <w:rPr>
          <w:sz w:val="20"/>
        </w:rPr>
      </w:pPr>
    </w:p>
    <w:p w14:paraId="0813B910" w14:textId="77777777" w:rsidR="007470D6" w:rsidRDefault="007470D6">
      <w:pPr>
        <w:pStyle w:val="BodyText"/>
        <w:rPr>
          <w:sz w:val="20"/>
        </w:rPr>
      </w:pPr>
    </w:p>
    <w:p w14:paraId="77AF5D1F" w14:textId="77777777" w:rsidR="007470D6" w:rsidRDefault="007470D6">
      <w:pPr>
        <w:pStyle w:val="BodyText"/>
        <w:spacing w:before="8"/>
        <w:rPr>
          <w:sz w:val="25"/>
        </w:rPr>
      </w:pPr>
    </w:p>
    <w:p w14:paraId="1D9464F3" w14:textId="77777777" w:rsidR="007470D6" w:rsidRDefault="00A70D17">
      <w:pPr>
        <w:spacing w:before="117"/>
        <w:ind w:left="865"/>
        <w:rPr>
          <w:rFonts w:ascii="Arial"/>
          <w:b/>
          <w:sz w:val="15"/>
        </w:rPr>
      </w:pPr>
      <w:r>
        <w:rPr>
          <w:rFonts w:ascii="Arial"/>
          <w:b/>
          <w:color w:val="2C94EC"/>
          <w:w w:val="120"/>
          <w:sz w:val="15"/>
        </w:rPr>
        <w:t xml:space="preserve">* </w:t>
      </w:r>
      <w:hyperlink r:id="rId20" w:anchor="booklet">
        <w:r>
          <w:rPr>
            <w:rFonts w:ascii="Arial"/>
            <w:b/>
            <w:color w:val="2C94EC"/>
            <w:w w:val="120"/>
            <w:sz w:val="15"/>
          </w:rPr>
          <w:t>https://www.ndis.gov.au/participants/finding-keeping-and-changing-jobs/thinking-about-work#booklet</w:t>
        </w:r>
      </w:hyperlink>
    </w:p>
    <w:p w14:paraId="60F18D53" w14:textId="77777777" w:rsidR="007470D6" w:rsidRDefault="007470D6">
      <w:pPr>
        <w:pStyle w:val="BodyText"/>
        <w:spacing w:before="9"/>
        <w:rPr>
          <w:rFonts w:ascii="Arial"/>
          <w:b/>
          <w:sz w:val="25"/>
        </w:rPr>
      </w:pPr>
    </w:p>
    <w:p w14:paraId="2DC79B32" w14:textId="77777777" w:rsidR="007470D6" w:rsidRDefault="00A70D17">
      <w:pPr>
        <w:pStyle w:val="Heading5"/>
        <w:spacing w:before="0"/>
        <w:ind w:right="407"/>
      </w:pPr>
      <w:r>
        <w:rPr>
          <w:color w:val="FFFFFF"/>
          <w:w w:val="85"/>
        </w:rPr>
        <w:t>13</w:t>
      </w:r>
    </w:p>
    <w:p w14:paraId="5D99922C" w14:textId="77777777" w:rsidR="007470D6" w:rsidRDefault="007470D6">
      <w:pPr>
        <w:sectPr w:rsidR="007470D6">
          <w:pgSz w:w="12240" w:h="15840"/>
          <w:pgMar w:top="1080" w:right="100" w:bottom="0" w:left="260" w:header="720" w:footer="720" w:gutter="0"/>
          <w:cols w:space="720"/>
        </w:sectPr>
      </w:pPr>
    </w:p>
    <w:p w14:paraId="678986FC" w14:textId="1DF89F7E" w:rsidR="007470D6" w:rsidRDefault="00A70D17">
      <w:pPr>
        <w:spacing w:before="157" w:line="280" w:lineRule="auto"/>
        <w:ind w:left="1030" w:right="1423"/>
        <w:rPr>
          <w:rFonts w:ascii="Arial"/>
          <w:b/>
          <w:sz w:val="60"/>
        </w:rPr>
      </w:pPr>
      <w:r>
        <w:rPr>
          <w:rFonts w:ascii="Arial"/>
          <w:b/>
          <w:color w:val="1B1B1B"/>
          <w:sz w:val="60"/>
        </w:rPr>
        <w:lastRenderedPageBreak/>
        <w:t>SECTION</w:t>
      </w:r>
      <w:r>
        <w:rPr>
          <w:rFonts w:ascii="Arial"/>
          <w:b/>
          <w:color w:val="1B1B1B"/>
          <w:spacing w:val="-117"/>
          <w:sz w:val="60"/>
        </w:rPr>
        <w:t xml:space="preserve"> </w:t>
      </w:r>
      <w:r>
        <w:rPr>
          <w:rFonts w:ascii="Arial"/>
          <w:b/>
          <w:color w:val="1B1B1B"/>
          <w:sz w:val="60"/>
        </w:rPr>
        <w:t>TWO:</w:t>
      </w:r>
      <w:r>
        <w:rPr>
          <w:rFonts w:ascii="Arial"/>
          <w:b/>
          <w:color w:val="1B1B1B"/>
          <w:spacing w:val="-117"/>
          <w:sz w:val="60"/>
        </w:rPr>
        <w:t xml:space="preserve"> </w:t>
      </w:r>
      <w:r>
        <w:rPr>
          <w:rFonts w:ascii="Arial"/>
          <w:b/>
          <w:color w:val="1B1B1B"/>
          <w:spacing w:val="-2"/>
          <w:sz w:val="60"/>
        </w:rPr>
        <w:t xml:space="preserve">ORGANISATIONS </w:t>
      </w:r>
      <w:r>
        <w:rPr>
          <w:rFonts w:ascii="Arial"/>
          <w:b/>
          <w:color w:val="1B1B1B"/>
          <w:sz w:val="60"/>
        </w:rPr>
        <w:t>AND DISABILITY INCLUSIVE VOLUNTEERING</w:t>
      </w:r>
    </w:p>
    <w:p w14:paraId="220C6C0F" w14:textId="77777777" w:rsidR="007470D6" w:rsidRDefault="007470D6">
      <w:pPr>
        <w:pStyle w:val="BodyText"/>
        <w:spacing w:before="5"/>
        <w:rPr>
          <w:rFonts w:ascii="Arial"/>
          <w:b/>
          <w:sz w:val="24"/>
        </w:rPr>
      </w:pPr>
    </w:p>
    <w:p w14:paraId="519A2E40" w14:textId="77777777" w:rsidR="007470D6" w:rsidRDefault="00A70D17">
      <w:pPr>
        <w:pStyle w:val="Heading6"/>
        <w:spacing w:before="127"/>
      </w:pPr>
      <w:r>
        <w:rPr>
          <w:color w:val="1B1B1B"/>
          <w:w w:val="115"/>
        </w:rPr>
        <w:t>Case study – Lana Bedford, Manager of Duke Street Community House</w:t>
      </w:r>
    </w:p>
    <w:p w14:paraId="22ED2CEF" w14:textId="77777777" w:rsidR="007470D6" w:rsidRDefault="007470D6">
      <w:pPr>
        <w:pStyle w:val="BodyText"/>
        <w:spacing w:before="8"/>
        <w:rPr>
          <w:rFonts w:ascii="Arial"/>
          <w:b/>
          <w:sz w:val="28"/>
        </w:rPr>
      </w:pPr>
    </w:p>
    <w:p w14:paraId="7FE1A4F0" w14:textId="77777777" w:rsidR="007470D6" w:rsidRDefault="00A70D17">
      <w:pPr>
        <w:spacing w:before="118" w:line="208" w:lineRule="auto"/>
        <w:ind w:left="1030" w:right="4877"/>
        <w:rPr>
          <w:sz w:val="18"/>
        </w:rPr>
      </w:pPr>
      <w:r>
        <w:rPr>
          <w:color w:val="1B1B1B"/>
          <w:w w:val="105"/>
          <w:sz w:val="18"/>
        </w:rPr>
        <w:t>Volunteering can be a catalyst for dramatic change in a person’s life.</w:t>
      </w:r>
      <w:r>
        <w:rPr>
          <w:color w:val="1B1B1B"/>
          <w:spacing w:val="-18"/>
          <w:w w:val="105"/>
          <w:sz w:val="18"/>
        </w:rPr>
        <w:t xml:space="preserve"> </w:t>
      </w:r>
      <w:r>
        <w:rPr>
          <w:color w:val="1B1B1B"/>
          <w:w w:val="105"/>
          <w:sz w:val="18"/>
        </w:rPr>
        <w:t>It</w:t>
      </w:r>
      <w:r>
        <w:rPr>
          <w:color w:val="1B1B1B"/>
          <w:spacing w:val="-17"/>
          <w:w w:val="105"/>
          <w:sz w:val="18"/>
        </w:rPr>
        <w:t xml:space="preserve"> </w:t>
      </w:r>
      <w:r>
        <w:rPr>
          <w:color w:val="1B1B1B"/>
          <w:w w:val="105"/>
          <w:sz w:val="18"/>
        </w:rPr>
        <w:t>can</w:t>
      </w:r>
      <w:r>
        <w:rPr>
          <w:color w:val="1B1B1B"/>
          <w:spacing w:val="-17"/>
          <w:w w:val="105"/>
          <w:sz w:val="18"/>
        </w:rPr>
        <w:t xml:space="preserve"> </w:t>
      </w:r>
      <w:r>
        <w:rPr>
          <w:color w:val="1B1B1B"/>
          <w:w w:val="105"/>
          <w:sz w:val="18"/>
        </w:rPr>
        <w:t>open</w:t>
      </w:r>
      <w:r>
        <w:rPr>
          <w:color w:val="1B1B1B"/>
          <w:spacing w:val="-17"/>
          <w:w w:val="105"/>
          <w:sz w:val="18"/>
        </w:rPr>
        <w:t xml:space="preserve"> </w:t>
      </w:r>
      <w:r>
        <w:rPr>
          <w:color w:val="1B1B1B"/>
          <w:w w:val="105"/>
          <w:sz w:val="18"/>
        </w:rPr>
        <w:t>doors</w:t>
      </w:r>
      <w:r>
        <w:rPr>
          <w:color w:val="1B1B1B"/>
          <w:spacing w:val="-17"/>
          <w:w w:val="105"/>
          <w:sz w:val="18"/>
        </w:rPr>
        <w:t xml:space="preserve"> </w:t>
      </w:r>
      <w:r>
        <w:rPr>
          <w:color w:val="1B1B1B"/>
          <w:w w:val="105"/>
          <w:sz w:val="18"/>
        </w:rPr>
        <w:t>and</w:t>
      </w:r>
      <w:r>
        <w:rPr>
          <w:color w:val="1B1B1B"/>
          <w:spacing w:val="-17"/>
          <w:w w:val="105"/>
          <w:sz w:val="18"/>
        </w:rPr>
        <w:t xml:space="preserve"> </w:t>
      </w:r>
      <w:r>
        <w:rPr>
          <w:color w:val="1B1B1B"/>
          <w:w w:val="105"/>
          <w:sz w:val="18"/>
        </w:rPr>
        <w:t>create</w:t>
      </w:r>
      <w:r>
        <w:rPr>
          <w:color w:val="1B1B1B"/>
          <w:spacing w:val="-18"/>
          <w:w w:val="105"/>
          <w:sz w:val="18"/>
        </w:rPr>
        <w:t xml:space="preserve"> </w:t>
      </w:r>
      <w:r>
        <w:rPr>
          <w:color w:val="1B1B1B"/>
          <w:w w:val="105"/>
          <w:sz w:val="18"/>
        </w:rPr>
        <w:t>new</w:t>
      </w:r>
      <w:r>
        <w:rPr>
          <w:color w:val="1B1B1B"/>
          <w:spacing w:val="-17"/>
          <w:w w:val="105"/>
          <w:sz w:val="18"/>
        </w:rPr>
        <w:t xml:space="preserve"> </w:t>
      </w:r>
      <w:r>
        <w:rPr>
          <w:color w:val="1B1B1B"/>
          <w:w w:val="105"/>
          <w:sz w:val="18"/>
        </w:rPr>
        <w:t>relationships.</w:t>
      </w:r>
      <w:r>
        <w:rPr>
          <w:color w:val="1B1B1B"/>
          <w:spacing w:val="-17"/>
          <w:w w:val="105"/>
          <w:sz w:val="18"/>
        </w:rPr>
        <w:t xml:space="preserve"> </w:t>
      </w:r>
      <w:r>
        <w:rPr>
          <w:color w:val="1B1B1B"/>
          <w:w w:val="105"/>
          <w:sz w:val="18"/>
        </w:rPr>
        <w:t>It</w:t>
      </w:r>
      <w:r>
        <w:rPr>
          <w:color w:val="1B1B1B"/>
          <w:spacing w:val="-17"/>
          <w:w w:val="105"/>
          <w:sz w:val="18"/>
        </w:rPr>
        <w:t xml:space="preserve"> </w:t>
      </w:r>
      <w:r>
        <w:rPr>
          <w:color w:val="1B1B1B"/>
          <w:w w:val="105"/>
          <w:sz w:val="18"/>
        </w:rPr>
        <w:t>can</w:t>
      </w:r>
      <w:r>
        <w:rPr>
          <w:color w:val="1B1B1B"/>
          <w:spacing w:val="-17"/>
          <w:w w:val="105"/>
          <w:sz w:val="18"/>
        </w:rPr>
        <w:t xml:space="preserve"> </w:t>
      </w:r>
      <w:r>
        <w:rPr>
          <w:color w:val="1B1B1B"/>
          <w:w w:val="105"/>
          <w:sz w:val="18"/>
        </w:rPr>
        <w:t>increase connections</w:t>
      </w:r>
      <w:r>
        <w:rPr>
          <w:color w:val="1B1B1B"/>
          <w:spacing w:val="-19"/>
          <w:w w:val="105"/>
          <w:sz w:val="18"/>
        </w:rPr>
        <w:t xml:space="preserve"> </w:t>
      </w:r>
      <w:r>
        <w:rPr>
          <w:color w:val="1B1B1B"/>
          <w:w w:val="105"/>
          <w:sz w:val="18"/>
        </w:rPr>
        <w:t>within</w:t>
      </w:r>
      <w:r>
        <w:rPr>
          <w:color w:val="1B1B1B"/>
          <w:spacing w:val="-18"/>
          <w:w w:val="105"/>
          <w:sz w:val="18"/>
        </w:rPr>
        <w:t xml:space="preserve"> </w:t>
      </w:r>
      <w:r>
        <w:rPr>
          <w:color w:val="1B1B1B"/>
          <w:w w:val="105"/>
          <w:sz w:val="18"/>
        </w:rPr>
        <w:t>community</w:t>
      </w:r>
      <w:r>
        <w:rPr>
          <w:color w:val="1B1B1B"/>
          <w:spacing w:val="-18"/>
          <w:w w:val="105"/>
          <w:sz w:val="18"/>
        </w:rPr>
        <w:t xml:space="preserve"> </w:t>
      </w:r>
      <w:r>
        <w:rPr>
          <w:color w:val="1B1B1B"/>
          <w:w w:val="105"/>
          <w:sz w:val="18"/>
        </w:rPr>
        <w:t>and</w:t>
      </w:r>
      <w:r>
        <w:rPr>
          <w:color w:val="1B1B1B"/>
          <w:spacing w:val="-19"/>
          <w:w w:val="105"/>
          <w:sz w:val="18"/>
        </w:rPr>
        <w:t xml:space="preserve"> </w:t>
      </w:r>
      <w:r>
        <w:rPr>
          <w:color w:val="1B1B1B"/>
          <w:w w:val="105"/>
          <w:sz w:val="18"/>
        </w:rPr>
        <w:t>reduce</w:t>
      </w:r>
      <w:r>
        <w:rPr>
          <w:color w:val="1B1B1B"/>
          <w:spacing w:val="-18"/>
          <w:w w:val="105"/>
          <w:sz w:val="18"/>
        </w:rPr>
        <w:t xml:space="preserve"> </w:t>
      </w:r>
      <w:r>
        <w:rPr>
          <w:color w:val="1B1B1B"/>
          <w:w w:val="105"/>
          <w:sz w:val="18"/>
        </w:rPr>
        <w:t>social</w:t>
      </w:r>
      <w:r>
        <w:rPr>
          <w:color w:val="1B1B1B"/>
          <w:spacing w:val="-18"/>
          <w:w w:val="105"/>
          <w:sz w:val="18"/>
        </w:rPr>
        <w:t xml:space="preserve"> </w:t>
      </w:r>
      <w:r>
        <w:rPr>
          <w:color w:val="1B1B1B"/>
          <w:w w:val="105"/>
          <w:sz w:val="18"/>
        </w:rPr>
        <w:t>isolation.</w:t>
      </w:r>
      <w:r>
        <w:rPr>
          <w:color w:val="1B1B1B"/>
          <w:spacing w:val="24"/>
          <w:w w:val="105"/>
          <w:sz w:val="18"/>
        </w:rPr>
        <w:t xml:space="preserve"> </w:t>
      </w:r>
      <w:r>
        <w:rPr>
          <w:color w:val="1B1B1B"/>
          <w:w w:val="105"/>
          <w:sz w:val="18"/>
        </w:rPr>
        <w:t>It</w:t>
      </w:r>
      <w:r>
        <w:rPr>
          <w:color w:val="1B1B1B"/>
          <w:spacing w:val="-18"/>
          <w:w w:val="105"/>
          <w:sz w:val="18"/>
        </w:rPr>
        <w:t xml:space="preserve"> </w:t>
      </w:r>
      <w:r>
        <w:rPr>
          <w:color w:val="1B1B1B"/>
          <w:w w:val="105"/>
          <w:sz w:val="18"/>
        </w:rPr>
        <w:t>also can</w:t>
      </w:r>
      <w:r>
        <w:rPr>
          <w:color w:val="1B1B1B"/>
          <w:spacing w:val="-18"/>
          <w:w w:val="105"/>
          <w:sz w:val="18"/>
        </w:rPr>
        <w:t xml:space="preserve"> </w:t>
      </w:r>
      <w:r>
        <w:rPr>
          <w:color w:val="1B1B1B"/>
          <w:w w:val="105"/>
          <w:sz w:val="18"/>
        </w:rPr>
        <w:t>have</w:t>
      </w:r>
      <w:r>
        <w:rPr>
          <w:color w:val="1B1B1B"/>
          <w:spacing w:val="-17"/>
          <w:w w:val="105"/>
          <w:sz w:val="18"/>
        </w:rPr>
        <w:t xml:space="preserve"> </w:t>
      </w:r>
      <w:r>
        <w:rPr>
          <w:color w:val="1B1B1B"/>
          <w:w w:val="105"/>
          <w:sz w:val="18"/>
        </w:rPr>
        <w:t>positive</w:t>
      </w:r>
      <w:r>
        <w:rPr>
          <w:color w:val="1B1B1B"/>
          <w:spacing w:val="-17"/>
          <w:w w:val="105"/>
          <w:sz w:val="18"/>
        </w:rPr>
        <w:t xml:space="preserve"> </w:t>
      </w:r>
      <w:r>
        <w:rPr>
          <w:color w:val="1B1B1B"/>
          <w:w w:val="105"/>
          <w:sz w:val="18"/>
        </w:rPr>
        <w:t>benefits</w:t>
      </w:r>
      <w:r>
        <w:rPr>
          <w:color w:val="1B1B1B"/>
          <w:spacing w:val="-18"/>
          <w:w w:val="105"/>
          <w:sz w:val="18"/>
        </w:rPr>
        <w:t xml:space="preserve"> </w:t>
      </w:r>
      <w:r>
        <w:rPr>
          <w:color w:val="1B1B1B"/>
          <w:w w:val="105"/>
          <w:sz w:val="18"/>
        </w:rPr>
        <w:t>for</w:t>
      </w:r>
      <w:r>
        <w:rPr>
          <w:color w:val="1B1B1B"/>
          <w:spacing w:val="-17"/>
          <w:w w:val="105"/>
          <w:sz w:val="18"/>
        </w:rPr>
        <w:t xml:space="preserve"> </w:t>
      </w:r>
      <w:r>
        <w:rPr>
          <w:color w:val="1B1B1B"/>
          <w:w w:val="105"/>
          <w:sz w:val="18"/>
        </w:rPr>
        <w:t>the</w:t>
      </w:r>
      <w:r>
        <w:rPr>
          <w:color w:val="1B1B1B"/>
          <w:spacing w:val="-17"/>
          <w:w w:val="105"/>
          <w:sz w:val="18"/>
        </w:rPr>
        <w:t xml:space="preserve"> </w:t>
      </w:r>
      <w:r>
        <w:rPr>
          <w:color w:val="1B1B1B"/>
          <w:w w:val="105"/>
          <w:sz w:val="18"/>
        </w:rPr>
        <w:t>organisation</w:t>
      </w:r>
      <w:r>
        <w:rPr>
          <w:color w:val="1B1B1B"/>
          <w:spacing w:val="-17"/>
          <w:w w:val="105"/>
          <w:sz w:val="18"/>
        </w:rPr>
        <w:t xml:space="preserve"> </w:t>
      </w:r>
      <w:r>
        <w:rPr>
          <w:color w:val="1B1B1B"/>
          <w:w w:val="105"/>
          <w:sz w:val="18"/>
        </w:rPr>
        <w:t>itself.</w:t>
      </w:r>
    </w:p>
    <w:p w14:paraId="0E817C68" w14:textId="77777777" w:rsidR="007470D6" w:rsidRDefault="007470D6">
      <w:pPr>
        <w:pStyle w:val="BodyText"/>
        <w:spacing w:before="7"/>
        <w:rPr>
          <w:sz w:val="15"/>
        </w:rPr>
      </w:pPr>
    </w:p>
    <w:p w14:paraId="188E66F1" w14:textId="77777777" w:rsidR="007470D6" w:rsidRDefault="00A70D17">
      <w:pPr>
        <w:spacing w:line="208" w:lineRule="auto"/>
        <w:ind w:left="1030" w:right="4839"/>
        <w:rPr>
          <w:sz w:val="18"/>
        </w:rPr>
      </w:pPr>
      <w:r>
        <w:rPr>
          <w:color w:val="1B1B1B"/>
          <w:w w:val="105"/>
          <w:sz w:val="18"/>
        </w:rPr>
        <w:t>Lana</w:t>
      </w:r>
      <w:r>
        <w:rPr>
          <w:color w:val="1B1B1B"/>
          <w:spacing w:val="-20"/>
          <w:w w:val="105"/>
          <w:sz w:val="18"/>
        </w:rPr>
        <w:t xml:space="preserve"> </w:t>
      </w:r>
      <w:r>
        <w:rPr>
          <w:color w:val="1B1B1B"/>
          <w:w w:val="105"/>
          <w:sz w:val="18"/>
        </w:rPr>
        <w:t>Bedford</w:t>
      </w:r>
      <w:r>
        <w:rPr>
          <w:color w:val="1B1B1B"/>
          <w:spacing w:val="-20"/>
          <w:w w:val="105"/>
          <w:sz w:val="18"/>
        </w:rPr>
        <w:t xml:space="preserve"> </w:t>
      </w:r>
      <w:r>
        <w:rPr>
          <w:color w:val="1B1B1B"/>
          <w:w w:val="105"/>
          <w:sz w:val="18"/>
        </w:rPr>
        <w:t>has</w:t>
      </w:r>
      <w:r>
        <w:rPr>
          <w:color w:val="1B1B1B"/>
          <w:spacing w:val="-20"/>
          <w:w w:val="105"/>
          <w:sz w:val="18"/>
        </w:rPr>
        <w:t xml:space="preserve"> </w:t>
      </w:r>
      <w:r>
        <w:rPr>
          <w:color w:val="1B1B1B"/>
          <w:w w:val="105"/>
          <w:sz w:val="18"/>
        </w:rPr>
        <w:t>seen</w:t>
      </w:r>
      <w:r>
        <w:rPr>
          <w:color w:val="1B1B1B"/>
          <w:spacing w:val="-20"/>
          <w:w w:val="105"/>
          <w:sz w:val="18"/>
        </w:rPr>
        <w:t xml:space="preserve"> </w:t>
      </w:r>
      <w:r>
        <w:rPr>
          <w:color w:val="1B1B1B"/>
          <w:w w:val="105"/>
          <w:sz w:val="18"/>
        </w:rPr>
        <w:t>the</w:t>
      </w:r>
      <w:r>
        <w:rPr>
          <w:color w:val="1B1B1B"/>
          <w:spacing w:val="-20"/>
          <w:w w:val="105"/>
          <w:sz w:val="18"/>
        </w:rPr>
        <w:t xml:space="preserve"> </w:t>
      </w:r>
      <w:r>
        <w:rPr>
          <w:color w:val="1B1B1B"/>
          <w:w w:val="105"/>
          <w:sz w:val="18"/>
        </w:rPr>
        <w:t>transformation</w:t>
      </w:r>
      <w:r>
        <w:rPr>
          <w:color w:val="1B1B1B"/>
          <w:spacing w:val="-20"/>
          <w:w w:val="105"/>
          <w:sz w:val="18"/>
        </w:rPr>
        <w:t xml:space="preserve"> </w:t>
      </w:r>
      <w:r>
        <w:rPr>
          <w:color w:val="1B1B1B"/>
          <w:w w:val="105"/>
          <w:sz w:val="18"/>
        </w:rPr>
        <w:t>in</w:t>
      </w:r>
      <w:r>
        <w:rPr>
          <w:color w:val="1B1B1B"/>
          <w:spacing w:val="-19"/>
          <w:w w:val="105"/>
          <w:sz w:val="18"/>
        </w:rPr>
        <w:t xml:space="preserve"> </w:t>
      </w:r>
      <w:r>
        <w:rPr>
          <w:color w:val="1B1B1B"/>
          <w:w w:val="105"/>
          <w:sz w:val="18"/>
        </w:rPr>
        <w:t>Julyne</w:t>
      </w:r>
      <w:r>
        <w:rPr>
          <w:color w:val="1B1B1B"/>
          <w:spacing w:val="-20"/>
          <w:w w:val="105"/>
          <w:sz w:val="18"/>
        </w:rPr>
        <w:t xml:space="preserve"> </w:t>
      </w:r>
      <w:r>
        <w:rPr>
          <w:color w:val="1B1B1B"/>
          <w:w w:val="105"/>
          <w:sz w:val="18"/>
        </w:rPr>
        <w:t>Ainsley,</w:t>
      </w:r>
      <w:r>
        <w:rPr>
          <w:color w:val="1B1B1B"/>
          <w:spacing w:val="-20"/>
          <w:w w:val="105"/>
          <w:sz w:val="18"/>
        </w:rPr>
        <w:t xml:space="preserve"> </w:t>
      </w:r>
      <w:r>
        <w:rPr>
          <w:color w:val="1B1B1B"/>
          <w:w w:val="105"/>
          <w:sz w:val="18"/>
        </w:rPr>
        <w:t>a</w:t>
      </w:r>
      <w:r>
        <w:rPr>
          <w:color w:val="1B1B1B"/>
          <w:spacing w:val="-20"/>
          <w:w w:val="105"/>
          <w:sz w:val="18"/>
        </w:rPr>
        <w:t xml:space="preserve"> </w:t>
      </w:r>
      <w:r>
        <w:rPr>
          <w:color w:val="1B1B1B"/>
          <w:spacing w:val="-3"/>
          <w:w w:val="105"/>
          <w:sz w:val="18"/>
        </w:rPr>
        <w:t xml:space="preserve">long- </w:t>
      </w:r>
      <w:r>
        <w:rPr>
          <w:color w:val="1B1B1B"/>
          <w:w w:val="105"/>
          <w:sz w:val="18"/>
        </w:rPr>
        <w:t>term</w:t>
      </w:r>
      <w:r>
        <w:rPr>
          <w:color w:val="1B1B1B"/>
          <w:spacing w:val="-25"/>
          <w:w w:val="105"/>
          <w:sz w:val="18"/>
        </w:rPr>
        <w:t xml:space="preserve"> </w:t>
      </w:r>
      <w:r>
        <w:rPr>
          <w:color w:val="1B1B1B"/>
          <w:w w:val="105"/>
          <w:sz w:val="18"/>
        </w:rPr>
        <w:t>volunteer</w:t>
      </w:r>
      <w:r>
        <w:rPr>
          <w:color w:val="1B1B1B"/>
          <w:spacing w:val="-25"/>
          <w:w w:val="105"/>
          <w:sz w:val="18"/>
        </w:rPr>
        <w:t xml:space="preserve"> </w:t>
      </w:r>
      <w:r>
        <w:rPr>
          <w:color w:val="1B1B1B"/>
          <w:w w:val="105"/>
          <w:sz w:val="18"/>
        </w:rPr>
        <w:t>with</w:t>
      </w:r>
      <w:r>
        <w:rPr>
          <w:color w:val="1B1B1B"/>
          <w:spacing w:val="-25"/>
          <w:w w:val="105"/>
          <w:sz w:val="18"/>
        </w:rPr>
        <w:t xml:space="preserve"> </w:t>
      </w:r>
      <w:r>
        <w:rPr>
          <w:color w:val="1B1B1B"/>
          <w:w w:val="105"/>
          <w:sz w:val="18"/>
        </w:rPr>
        <w:t>disability,</w:t>
      </w:r>
      <w:r>
        <w:rPr>
          <w:color w:val="1B1B1B"/>
          <w:spacing w:val="-25"/>
          <w:w w:val="105"/>
          <w:sz w:val="18"/>
        </w:rPr>
        <w:t xml:space="preserve"> </w:t>
      </w:r>
      <w:r>
        <w:rPr>
          <w:color w:val="1B1B1B"/>
          <w:w w:val="105"/>
          <w:sz w:val="18"/>
        </w:rPr>
        <w:t>through</w:t>
      </w:r>
      <w:r>
        <w:rPr>
          <w:color w:val="1B1B1B"/>
          <w:spacing w:val="-25"/>
          <w:w w:val="105"/>
          <w:sz w:val="18"/>
        </w:rPr>
        <w:t xml:space="preserve"> </w:t>
      </w:r>
      <w:r>
        <w:rPr>
          <w:color w:val="1B1B1B"/>
          <w:w w:val="105"/>
          <w:sz w:val="18"/>
        </w:rPr>
        <w:t>the</w:t>
      </w:r>
      <w:r>
        <w:rPr>
          <w:color w:val="1B1B1B"/>
          <w:spacing w:val="-25"/>
          <w:w w:val="105"/>
          <w:sz w:val="18"/>
        </w:rPr>
        <w:t xml:space="preserve"> </w:t>
      </w:r>
      <w:r>
        <w:rPr>
          <w:color w:val="1B1B1B"/>
          <w:w w:val="105"/>
          <w:sz w:val="18"/>
        </w:rPr>
        <w:t>work</w:t>
      </w:r>
      <w:r>
        <w:rPr>
          <w:color w:val="1B1B1B"/>
          <w:spacing w:val="-25"/>
          <w:w w:val="105"/>
          <w:sz w:val="18"/>
        </w:rPr>
        <w:t xml:space="preserve"> </w:t>
      </w:r>
      <w:r>
        <w:rPr>
          <w:color w:val="1B1B1B"/>
          <w:w w:val="105"/>
          <w:sz w:val="18"/>
        </w:rPr>
        <w:t>and</w:t>
      </w:r>
      <w:r>
        <w:rPr>
          <w:color w:val="1B1B1B"/>
          <w:spacing w:val="-25"/>
          <w:w w:val="105"/>
          <w:sz w:val="18"/>
        </w:rPr>
        <w:t xml:space="preserve"> </w:t>
      </w:r>
      <w:r>
        <w:rPr>
          <w:color w:val="1B1B1B"/>
          <w:w w:val="105"/>
          <w:sz w:val="18"/>
        </w:rPr>
        <w:t>connections</w:t>
      </w:r>
      <w:r>
        <w:rPr>
          <w:color w:val="1B1B1B"/>
          <w:spacing w:val="-25"/>
          <w:w w:val="105"/>
          <w:sz w:val="18"/>
        </w:rPr>
        <w:t xml:space="preserve"> </w:t>
      </w:r>
      <w:r>
        <w:rPr>
          <w:color w:val="1B1B1B"/>
          <w:w w:val="105"/>
          <w:sz w:val="18"/>
        </w:rPr>
        <w:t>to community she has made since she started volunteering at Duke Street Community House. Lana says about inclusive volunteering “You can have all the policies and procedures you like, but if the leadership</w:t>
      </w:r>
      <w:r>
        <w:rPr>
          <w:color w:val="1B1B1B"/>
          <w:spacing w:val="-30"/>
          <w:w w:val="105"/>
          <w:sz w:val="18"/>
        </w:rPr>
        <w:t xml:space="preserve"> </w:t>
      </w:r>
      <w:r>
        <w:rPr>
          <w:color w:val="1B1B1B"/>
          <w:w w:val="105"/>
          <w:sz w:val="18"/>
        </w:rPr>
        <w:t>of</w:t>
      </w:r>
      <w:r>
        <w:rPr>
          <w:color w:val="1B1B1B"/>
          <w:spacing w:val="-29"/>
          <w:w w:val="105"/>
          <w:sz w:val="18"/>
        </w:rPr>
        <w:t xml:space="preserve"> </w:t>
      </w:r>
      <w:r>
        <w:rPr>
          <w:color w:val="1B1B1B"/>
          <w:w w:val="105"/>
          <w:sz w:val="18"/>
        </w:rPr>
        <w:t>the</w:t>
      </w:r>
      <w:r>
        <w:rPr>
          <w:color w:val="1B1B1B"/>
          <w:spacing w:val="-29"/>
          <w:w w:val="105"/>
          <w:sz w:val="18"/>
        </w:rPr>
        <w:t xml:space="preserve"> </w:t>
      </w:r>
      <w:r>
        <w:rPr>
          <w:color w:val="1B1B1B"/>
          <w:w w:val="105"/>
          <w:sz w:val="18"/>
        </w:rPr>
        <w:t>organisation</w:t>
      </w:r>
      <w:r>
        <w:rPr>
          <w:color w:val="1B1B1B"/>
          <w:spacing w:val="-29"/>
          <w:w w:val="105"/>
          <w:sz w:val="18"/>
        </w:rPr>
        <w:t xml:space="preserve"> </w:t>
      </w:r>
      <w:r>
        <w:rPr>
          <w:color w:val="1B1B1B"/>
          <w:w w:val="105"/>
          <w:sz w:val="18"/>
        </w:rPr>
        <w:t>isn’t</w:t>
      </w:r>
      <w:r>
        <w:rPr>
          <w:color w:val="1B1B1B"/>
          <w:spacing w:val="-29"/>
          <w:w w:val="105"/>
          <w:sz w:val="18"/>
        </w:rPr>
        <w:t xml:space="preserve"> </w:t>
      </w:r>
      <w:r>
        <w:rPr>
          <w:color w:val="1B1B1B"/>
          <w:w w:val="105"/>
          <w:sz w:val="18"/>
        </w:rPr>
        <w:t>‘walking</w:t>
      </w:r>
      <w:r>
        <w:rPr>
          <w:color w:val="1B1B1B"/>
          <w:spacing w:val="-29"/>
          <w:w w:val="105"/>
          <w:sz w:val="18"/>
        </w:rPr>
        <w:t xml:space="preserve"> </w:t>
      </w:r>
      <w:r>
        <w:rPr>
          <w:color w:val="1B1B1B"/>
          <w:w w:val="105"/>
          <w:sz w:val="18"/>
        </w:rPr>
        <w:t>the</w:t>
      </w:r>
      <w:r>
        <w:rPr>
          <w:color w:val="1B1B1B"/>
          <w:spacing w:val="-30"/>
          <w:w w:val="105"/>
          <w:sz w:val="18"/>
        </w:rPr>
        <w:t xml:space="preserve"> </w:t>
      </w:r>
      <w:r>
        <w:rPr>
          <w:color w:val="1B1B1B"/>
          <w:w w:val="105"/>
          <w:sz w:val="18"/>
        </w:rPr>
        <w:t>walk’</w:t>
      </w:r>
      <w:r>
        <w:rPr>
          <w:color w:val="1B1B1B"/>
          <w:spacing w:val="-29"/>
          <w:w w:val="105"/>
          <w:sz w:val="18"/>
        </w:rPr>
        <w:t xml:space="preserve"> </w:t>
      </w:r>
      <w:r>
        <w:rPr>
          <w:color w:val="1B1B1B"/>
          <w:w w:val="105"/>
          <w:sz w:val="18"/>
        </w:rPr>
        <w:t>then</w:t>
      </w:r>
      <w:r>
        <w:rPr>
          <w:color w:val="1B1B1B"/>
          <w:spacing w:val="-29"/>
          <w:w w:val="105"/>
          <w:sz w:val="18"/>
        </w:rPr>
        <w:t xml:space="preserve"> </w:t>
      </w:r>
      <w:r>
        <w:rPr>
          <w:color w:val="1B1B1B"/>
          <w:w w:val="105"/>
          <w:sz w:val="18"/>
        </w:rPr>
        <w:t>nothing will</w:t>
      </w:r>
      <w:r>
        <w:rPr>
          <w:color w:val="1B1B1B"/>
          <w:spacing w:val="-17"/>
          <w:w w:val="105"/>
          <w:sz w:val="18"/>
        </w:rPr>
        <w:t xml:space="preserve"> </w:t>
      </w:r>
      <w:r>
        <w:rPr>
          <w:color w:val="1B1B1B"/>
          <w:w w:val="105"/>
          <w:sz w:val="18"/>
        </w:rPr>
        <w:t>change.”</w:t>
      </w:r>
    </w:p>
    <w:p w14:paraId="2A0FF821" w14:textId="77777777" w:rsidR="007470D6" w:rsidRDefault="007470D6">
      <w:pPr>
        <w:pStyle w:val="BodyText"/>
        <w:spacing w:before="10"/>
        <w:rPr>
          <w:sz w:val="25"/>
        </w:rPr>
      </w:pPr>
    </w:p>
    <w:p w14:paraId="41AED5E4" w14:textId="77777777" w:rsidR="007470D6" w:rsidRDefault="00A70D17">
      <w:pPr>
        <w:pStyle w:val="Heading6"/>
      </w:pPr>
      <w:r>
        <w:rPr>
          <w:color w:val="1B1B1B"/>
          <w:w w:val="115"/>
        </w:rPr>
        <w:t>Benefits for the organisation</w:t>
      </w:r>
    </w:p>
    <w:p w14:paraId="6B5065BD" w14:textId="77777777" w:rsidR="007470D6" w:rsidRDefault="007470D6">
      <w:pPr>
        <w:pStyle w:val="BodyText"/>
        <w:rPr>
          <w:rFonts w:ascii="Arial"/>
          <w:b/>
          <w:sz w:val="27"/>
        </w:rPr>
      </w:pPr>
    </w:p>
    <w:p w14:paraId="065C02AB" w14:textId="77777777" w:rsidR="007470D6" w:rsidRDefault="00A70D17">
      <w:pPr>
        <w:pStyle w:val="BodyText"/>
        <w:spacing w:line="235" w:lineRule="auto"/>
        <w:ind w:left="1030" w:right="1264"/>
      </w:pPr>
      <w:r>
        <w:rPr>
          <w:color w:val="1B1B1B"/>
          <w:w w:val="105"/>
        </w:rPr>
        <w:t>“Volunteer inclusion has impacted everyone in the organisation positively,” says Lana Bedford. "We all</w:t>
      </w:r>
      <w:r>
        <w:rPr>
          <w:color w:val="1B1B1B"/>
          <w:spacing w:val="-17"/>
          <w:w w:val="105"/>
        </w:rPr>
        <w:t xml:space="preserve"> </w:t>
      </w:r>
      <w:r>
        <w:rPr>
          <w:color w:val="1B1B1B"/>
          <w:w w:val="105"/>
        </w:rPr>
        <w:t>benefit</w:t>
      </w:r>
      <w:r>
        <w:rPr>
          <w:color w:val="1B1B1B"/>
          <w:spacing w:val="-17"/>
          <w:w w:val="105"/>
        </w:rPr>
        <w:t xml:space="preserve"> </w:t>
      </w:r>
      <w:r>
        <w:rPr>
          <w:color w:val="1B1B1B"/>
          <w:w w:val="105"/>
        </w:rPr>
        <w:t>from</w:t>
      </w:r>
      <w:r>
        <w:rPr>
          <w:color w:val="1B1B1B"/>
          <w:spacing w:val="-16"/>
          <w:w w:val="105"/>
        </w:rPr>
        <w:t xml:space="preserve"> </w:t>
      </w:r>
      <w:r>
        <w:rPr>
          <w:color w:val="1B1B1B"/>
          <w:w w:val="105"/>
        </w:rPr>
        <w:t>the</w:t>
      </w:r>
      <w:r>
        <w:rPr>
          <w:color w:val="1B1B1B"/>
          <w:spacing w:val="-17"/>
          <w:w w:val="105"/>
        </w:rPr>
        <w:t xml:space="preserve"> </w:t>
      </w:r>
      <w:r>
        <w:rPr>
          <w:color w:val="1B1B1B"/>
          <w:w w:val="105"/>
        </w:rPr>
        <w:t>amazing</w:t>
      </w:r>
      <w:r>
        <w:rPr>
          <w:color w:val="1B1B1B"/>
          <w:spacing w:val="-16"/>
          <w:w w:val="105"/>
        </w:rPr>
        <w:t xml:space="preserve"> </w:t>
      </w:r>
      <w:r>
        <w:rPr>
          <w:color w:val="1B1B1B"/>
          <w:w w:val="105"/>
        </w:rPr>
        <w:t>skills,</w:t>
      </w:r>
      <w:r>
        <w:rPr>
          <w:color w:val="1B1B1B"/>
          <w:spacing w:val="-17"/>
          <w:w w:val="105"/>
        </w:rPr>
        <w:t xml:space="preserve"> </w:t>
      </w:r>
      <w:r>
        <w:rPr>
          <w:color w:val="1B1B1B"/>
          <w:w w:val="105"/>
        </w:rPr>
        <w:t>knowledge</w:t>
      </w:r>
      <w:r>
        <w:rPr>
          <w:color w:val="1B1B1B"/>
          <w:spacing w:val="-16"/>
          <w:w w:val="105"/>
        </w:rPr>
        <w:t xml:space="preserve"> </w:t>
      </w:r>
      <w:r>
        <w:rPr>
          <w:color w:val="1B1B1B"/>
          <w:w w:val="105"/>
        </w:rPr>
        <w:t>and</w:t>
      </w:r>
      <w:r>
        <w:rPr>
          <w:color w:val="1B1B1B"/>
          <w:spacing w:val="-17"/>
          <w:w w:val="105"/>
        </w:rPr>
        <w:t xml:space="preserve"> </w:t>
      </w:r>
      <w:r>
        <w:rPr>
          <w:color w:val="1B1B1B"/>
          <w:w w:val="105"/>
        </w:rPr>
        <w:t>expertise</w:t>
      </w:r>
      <w:r>
        <w:rPr>
          <w:color w:val="1B1B1B"/>
          <w:spacing w:val="-16"/>
          <w:w w:val="105"/>
        </w:rPr>
        <w:t xml:space="preserve"> </w:t>
      </w:r>
      <w:r>
        <w:rPr>
          <w:color w:val="1B1B1B"/>
          <w:w w:val="105"/>
        </w:rPr>
        <w:t>[our</w:t>
      </w:r>
      <w:r>
        <w:rPr>
          <w:color w:val="1B1B1B"/>
          <w:spacing w:val="-17"/>
          <w:w w:val="105"/>
        </w:rPr>
        <w:t xml:space="preserve"> </w:t>
      </w:r>
      <w:r>
        <w:rPr>
          <w:color w:val="1B1B1B"/>
          <w:w w:val="105"/>
        </w:rPr>
        <w:t>diverse</w:t>
      </w:r>
      <w:r>
        <w:rPr>
          <w:color w:val="1B1B1B"/>
          <w:spacing w:val="-16"/>
          <w:w w:val="105"/>
        </w:rPr>
        <w:t xml:space="preserve"> </w:t>
      </w:r>
      <w:r>
        <w:rPr>
          <w:color w:val="1B1B1B"/>
          <w:w w:val="105"/>
        </w:rPr>
        <w:t>workforce]</w:t>
      </w:r>
      <w:r>
        <w:rPr>
          <w:color w:val="1B1B1B"/>
          <w:spacing w:val="-17"/>
          <w:w w:val="105"/>
        </w:rPr>
        <w:t xml:space="preserve"> </w:t>
      </w:r>
      <w:r>
        <w:rPr>
          <w:color w:val="1B1B1B"/>
          <w:w w:val="105"/>
        </w:rPr>
        <w:t>contributes.</w:t>
      </w:r>
      <w:r>
        <w:rPr>
          <w:color w:val="1B1B1B"/>
          <w:spacing w:val="-16"/>
          <w:w w:val="105"/>
        </w:rPr>
        <w:t xml:space="preserve"> </w:t>
      </w:r>
      <w:r>
        <w:rPr>
          <w:color w:val="1B1B1B"/>
          <w:w w:val="105"/>
        </w:rPr>
        <w:t>It</w:t>
      </w:r>
      <w:r>
        <w:rPr>
          <w:color w:val="1B1B1B"/>
          <w:spacing w:val="-17"/>
          <w:w w:val="105"/>
        </w:rPr>
        <w:t xml:space="preserve"> </w:t>
      </w:r>
      <w:r>
        <w:rPr>
          <w:color w:val="1B1B1B"/>
          <w:spacing w:val="-9"/>
          <w:w w:val="105"/>
        </w:rPr>
        <w:t xml:space="preserve">is </w:t>
      </w:r>
      <w:r>
        <w:rPr>
          <w:color w:val="1B1B1B"/>
          <w:w w:val="105"/>
        </w:rPr>
        <w:t>rewarding</w:t>
      </w:r>
      <w:r>
        <w:rPr>
          <w:color w:val="1B1B1B"/>
          <w:spacing w:val="-13"/>
          <w:w w:val="105"/>
        </w:rPr>
        <w:t xml:space="preserve"> </w:t>
      </w:r>
      <w:r>
        <w:rPr>
          <w:color w:val="1B1B1B"/>
          <w:w w:val="105"/>
        </w:rPr>
        <w:t>to</w:t>
      </w:r>
      <w:r>
        <w:rPr>
          <w:color w:val="1B1B1B"/>
          <w:spacing w:val="-13"/>
          <w:w w:val="105"/>
        </w:rPr>
        <w:t xml:space="preserve"> </w:t>
      </w:r>
      <w:r>
        <w:rPr>
          <w:color w:val="1B1B1B"/>
          <w:w w:val="105"/>
        </w:rPr>
        <w:t>see</w:t>
      </w:r>
      <w:r>
        <w:rPr>
          <w:color w:val="1B1B1B"/>
          <w:spacing w:val="-13"/>
          <w:w w:val="105"/>
        </w:rPr>
        <w:t xml:space="preserve"> </w:t>
      </w:r>
      <w:r>
        <w:rPr>
          <w:color w:val="1B1B1B"/>
          <w:w w:val="105"/>
        </w:rPr>
        <w:t>Julyne</w:t>
      </w:r>
      <w:r>
        <w:rPr>
          <w:color w:val="1B1B1B"/>
          <w:spacing w:val="-13"/>
          <w:w w:val="105"/>
        </w:rPr>
        <w:t xml:space="preserve"> </w:t>
      </w:r>
      <w:r>
        <w:rPr>
          <w:color w:val="1B1B1B"/>
          <w:w w:val="105"/>
        </w:rPr>
        <w:t>grow</w:t>
      </w:r>
      <w:r>
        <w:rPr>
          <w:color w:val="1B1B1B"/>
          <w:spacing w:val="-13"/>
          <w:w w:val="105"/>
        </w:rPr>
        <w:t xml:space="preserve"> </w:t>
      </w:r>
      <w:r>
        <w:rPr>
          <w:color w:val="1B1B1B"/>
          <w:w w:val="105"/>
        </w:rPr>
        <w:t>and</w:t>
      </w:r>
      <w:r>
        <w:rPr>
          <w:color w:val="1B1B1B"/>
          <w:spacing w:val="-13"/>
          <w:w w:val="105"/>
        </w:rPr>
        <w:t xml:space="preserve"> </w:t>
      </w:r>
      <w:r>
        <w:rPr>
          <w:color w:val="1B1B1B"/>
          <w:w w:val="105"/>
        </w:rPr>
        <w:t>develop</w:t>
      </w:r>
      <w:r>
        <w:rPr>
          <w:color w:val="1B1B1B"/>
          <w:spacing w:val="-13"/>
          <w:w w:val="105"/>
        </w:rPr>
        <w:t xml:space="preserve"> </w:t>
      </w:r>
      <w:r>
        <w:rPr>
          <w:color w:val="1B1B1B"/>
          <w:w w:val="105"/>
        </w:rPr>
        <w:t>her</w:t>
      </w:r>
      <w:r>
        <w:rPr>
          <w:color w:val="1B1B1B"/>
          <w:spacing w:val="-13"/>
          <w:w w:val="105"/>
        </w:rPr>
        <w:t xml:space="preserve"> </w:t>
      </w:r>
      <w:r>
        <w:rPr>
          <w:color w:val="1B1B1B"/>
          <w:w w:val="105"/>
        </w:rPr>
        <w:t>confidence.”</w:t>
      </w:r>
    </w:p>
    <w:p w14:paraId="12DF091B" w14:textId="77777777" w:rsidR="007470D6" w:rsidRDefault="007470D6">
      <w:pPr>
        <w:pStyle w:val="BodyText"/>
        <w:spacing w:before="5"/>
        <w:rPr>
          <w:sz w:val="17"/>
        </w:rPr>
      </w:pPr>
    </w:p>
    <w:p w14:paraId="116D0004" w14:textId="77777777" w:rsidR="007470D6" w:rsidRDefault="00A70D17">
      <w:pPr>
        <w:pStyle w:val="BodyText"/>
        <w:spacing w:line="235" w:lineRule="auto"/>
        <w:ind w:left="1030" w:right="1256"/>
      </w:pPr>
      <w:r>
        <w:rPr>
          <w:color w:val="1B1B1B"/>
          <w:w w:val="110"/>
        </w:rPr>
        <w:t>Lana</w:t>
      </w:r>
      <w:r>
        <w:rPr>
          <w:color w:val="1B1B1B"/>
          <w:spacing w:val="-33"/>
          <w:w w:val="110"/>
        </w:rPr>
        <w:t xml:space="preserve"> </w:t>
      </w:r>
      <w:r>
        <w:rPr>
          <w:color w:val="1B1B1B"/>
          <w:w w:val="110"/>
        </w:rPr>
        <w:t>has</w:t>
      </w:r>
      <w:r>
        <w:rPr>
          <w:color w:val="1B1B1B"/>
          <w:spacing w:val="-32"/>
          <w:w w:val="110"/>
        </w:rPr>
        <w:t xml:space="preserve"> </w:t>
      </w:r>
      <w:r>
        <w:rPr>
          <w:color w:val="1B1B1B"/>
          <w:w w:val="110"/>
        </w:rPr>
        <w:t>a</w:t>
      </w:r>
      <w:r>
        <w:rPr>
          <w:color w:val="1B1B1B"/>
          <w:spacing w:val="-33"/>
          <w:w w:val="110"/>
        </w:rPr>
        <w:t xml:space="preserve"> </w:t>
      </w:r>
      <w:r>
        <w:rPr>
          <w:color w:val="1B1B1B"/>
          <w:w w:val="110"/>
        </w:rPr>
        <w:t>strong</w:t>
      </w:r>
      <w:r>
        <w:rPr>
          <w:color w:val="1B1B1B"/>
          <w:spacing w:val="-32"/>
          <w:w w:val="110"/>
        </w:rPr>
        <w:t xml:space="preserve"> </w:t>
      </w:r>
      <w:r>
        <w:rPr>
          <w:color w:val="1B1B1B"/>
          <w:w w:val="110"/>
        </w:rPr>
        <w:t>commitment</w:t>
      </w:r>
      <w:r>
        <w:rPr>
          <w:color w:val="1B1B1B"/>
          <w:spacing w:val="-32"/>
          <w:w w:val="110"/>
        </w:rPr>
        <w:t xml:space="preserve"> </w:t>
      </w:r>
      <w:r>
        <w:rPr>
          <w:color w:val="1B1B1B"/>
          <w:w w:val="110"/>
        </w:rPr>
        <w:t>to</w:t>
      </w:r>
      <w:r>
        <w:rPr>
          <w:color w:val="1B1B1B"/>
          <w:spacing w:val="-33"/>
          <w:w w:val="110"/>
        </w:rPr>
        <w:t xml:space="preserve"> </w:t>
      </w:r>
      <w:r>
        <w:rPr>
          <w:color w:val="1B1B1B"/>
          <w:w w:val="110"/>
        </w:rPr>
        <w:t>community</w:t>
      </w:r>
      <w:r>
        <w:rPr>
          <w:color w:val="1B1B1B"/>
          <w:spacing w:val="-32"/>
          <w:w w:val="110"/>
        </w:rPr>
        <w:t xml:space="preserve"> </w:t>
      </w:r>
      <w:r>
        <w:rPr>
          <w:color w:val="1B1B1B"/>
          <w:w w:val="110"/>
        </w:rPr>
        <w:t>development</w:t>
      </w:r>
      <w:r>
        <w:rPr>
          <w:color w:val="1B1B1B"/>
          <w:spacing w:val="-32"/>
          <w:w w:val="110"/>
        </w:rPr>
        <w:t xml:space="preserve"> </w:t>
      </w:r>
      <w:r>
        <w:rPr>
          <w:color w:val="1B1B1B"/>
          <w:w w:val="110"/>
        </w:rPr>
        <w:t>principles</w:t>
      </w:r>
      <w:r>
        <w:rPr>
          <w:color w:val="1B1B1B"/>
          <w:spacing w:val="-33"/>
          <w:w w:val="110"/>
        </w:rPr>
        <w:t xml:space="preserve"> </w:t>
      </w:r>
      <w:r>
        <w:rPr>
          <w:color w:val="1B1B1B"/>
          <w:w w:val="110"/>
        </w:rPr>
        <w:t>and</w:t>
      </w:r>
      <w:r>
        <w:rPr>
          <w:color w:val="1B1B1B"/>
          <w:spacing w:val="-32"/>
          <w:w w:val="110"/>
        </w:rPr>
        <w:t xml:space="preserve"> </w:t>
      </w:r>
      <w:r>
        <w:rPr>
          <w:color w:val="1B1B1B"/>
          <w:w w:val="110"/>
        </w:rPr>
        <w:t>disability</w:t>
      </w:r>
      <w:r>
        <w:rPr>
          <w:color w:val="1B1B1B"/>
          <w:spacing w:val="-33"/>
          <w:w w:val="110"/>
        </w:rPr>
        <w:t xml:space="preserve"> </w:t>
      </w:r>
      <w:r>
        <w:rPr>
          <w:color w:val="1B1B1B"/>
          <w:w w:val="110"/>
        </w:rPr>
        <w:t>inclusion,</w:t>
      </w:r>
      <w:r>
        <w:rPr>
          <w:color w:val="1B1B1B"/>
          <w:spacing w:val="-32"/>
          <w:w w:val="110"/>
        </w:rPr>
        <w:t xml:space="preserve"> </w:t>
      </w:r>
      <w:r>
        <w:rPr>
          <w:color w:val="1B1B1B"/>
          <w:w w:val="110"/>
        </w:rPr>
        <w:t>and is</w:t>
      </w:r>
      <w:r>
        <w:rPr>
          <w:color w:val="1B1B1B"/>
          <w:spacing w:val="-39"/>
          <w:w w:val="110"/>
        </w:rPr>
        <w:t xml:space="preserve"> </w:t>
      </w:r>
      <w:r>
        <w:rPr>
          <w:color w:val="1B1B1B"/>
          <w:w w:val="110"/>
        </w:rPr>
        <w:t>passionate</w:t>
      </w:r>
      <w:r>
        <w:rPr>
          <w:color w:val="1B1B1B"/>
          <w:spacing w:val="-39"/>
          <w:w w:val="110"/>
        </w:rPr>
        <w:t xml:space="preserve"> </w:t>
      </w:r>
      <w:r>
        <w:rPr>
          <w:color w:val="1B1B1B"/>
          <w:w w:val="110"/>
        </w:rPr>
        <w:t>about</w:t>
      </w:r>
      <w:r>
        <w:rPr>
          <w:color w:val="1B1B1B"/>
          <w:spacing w:val="-38"/>
          <w:w w:val="110"/>
        </w:rPr>
        <w:t xml:space="preserve"> </w:t>
      </w:r>
      <w:r>
        <w:rPr>
          <w:color w:val="1B1B1B"/>
          <w:w w:val="110"/>
        </w:rPr>
        <w:t>promoting</w:t>
      </w:r>
      <w:r>
        <w:rPr>
          <w:color w:val="1B1B1B"/>
          <w:spacing w:val="-39"/>
          <w:w w:val="110"/>
        </w:rPr>
        <w:t xml:space="preserve"> </w:t>
      </w:r>
      <w:r>
        <w:rPr>
          <w:color w:val="1B1B1B"/>
          <w:w w:val="110"/>
        </w:rPr>
        <w:t>disability</w:t>
      </w:r>
      <w:r>
        <w:rPr>
          <w:color w:val="1B1B1B"/>
          <w:spacing w:val="-39"/>
          <w:w w:val="110"/>
        </w:rPr>
        <w:t xml:space="preserve"> </w:t>
      </w:r>
      <w:r>
        <w:rPr>
          <w:color w:val="1B1B1B"/>
          <w:w w:val="110"/>
        </w:rPr>
        <w:t>inclusion</w:t>
      </w:r>
      <w:r>
        <w:rPr>
          <w:color w:val="1B1B1B"/>
          <w:spacing w:val="-38"/>
          <w:w w:val="110"/>
        </w:rPr>
        <w:t xml:space="preserve"> </w:t>
      </w:r>
      <w:r>
        <w:rPr>
          <w:color w:val="1B1B1B"/>
          <w:w w:val="110"/>
        </w:rPr>
        <w:t>in</w:t>
      </w:r>
      <w:r>
        <w:rPr>
          <w:color w:val="1B1B1B"/>
          <w:spacing w:val="-39"/>
          <w:w w:val="110"/>
        </w:rPr>
        <w:t xml:space="preserve"> </w:t>
      </w:r>
      <w:r>
        <w:rPr>
          <w:color w:val="1B1B1B"/>
          <w:w w:val="110"/>
        </w:rPr>
        <w:t>volunteering.</w:t>
      </w:r>
      <w:r>
        <w:rPr>
          <w:color w:val="1B1B1B"/>
          <w:spacing w:val="-11"/>
          <w:w w:val="110"/>
        </w:rPr>
        <w:t xml:space="preserve"> </w:t>
      </w:r>
      <w:r>
        <w:rPr>
          <w:color w:val="1B1B1B"/>
          <w:w w:val="110"/>
        </w:rPr>
        <w:t>“We</w:t>
      </w:r>
      <w:r>
        <w:rPr>
          <w:color w:val="1B1B1B"/>
          <w:spacing w:val="-39"/>
          <w:w w:val="110"/>
        </w:rPr>
        <w:t xml:space="preserve"> </w:t>
      </w:r>
      <w:r>
        <w:rPr>
          <w:color w:val="1B1B1B"/>
          <w:w w:val="110"/>
        </w:rPr>
        <w:t>have</w:t>
      </w:r>
      <w:r>
        <w:rPr>
          <w:color w:val="1B1B1B"/>
          <w:spacing w:val="-38"/>
          <w:w w:val="110"/>
        </w:rPr>
        <w:t xml:space="preserve"> </w:t>
      </w:r>
      <w:r>
        <w:rPr>
          <w:color w:val="1B1B1B"/>
          <w:w w:val="110"/>
        </w:rPr>
        <w:t>more</w:t>
      </w:r>
      <w:r>
        <w:rPr>
          <w:color w:val="1B1B1B"/>
          <w:spacing w:val="-39"/>
          <w:w w:val="110"/>
        </w:rPr>
        <w:t xml:space="preserve"> </w:t>
      </w:r>
      <w:r>
        <w:rPr>
          <w:color w:val="1B1B1B"/>
          <w:w w:val="110"/>
        </w:rPr>
        <w:t>volunteers</w:t>
      </w:r>
      <w:r>
        <w:rPr>
          <w:color w:val="1B1B1B"/>
          <w:spacing w:val="-39"/>
          <w:w w:val="110"/>
        </w:rPr>
        <w:t xml:space="preserve"> </w:t>
      </w:r>
      <w:r>
        <w:rPr>
          <w:color w:val="1B1B1B"/>
          <w:w w:val="110"/>
        </w:rPr>
        <w:t>in</w:t>
      </w:r>
      <w:r>
        <w:rPr>
          <w:color w:val="1B1B1B"/>
          <w:spacing w:val="-38"/>
          <w:w w:val="110"/>
        </w:rPr>
        <w:t xml:space="preserve"> </w:t>
      </w:r>
      <w:r>
        <w:rPr>
          <w:color w:val="1B1B1B"/>
          <w:spacing w:val="-6"/>
          <w:w w:val="110"/>
        </w:rPr>
        <w:t xml:space="preserve">the </w:t>
      </w:r>
      <w:r>
        <w:rPr>
          <w:color w:val="1B1B1B"/>
          <w:w w:val="110"/>
        </w:rPr>
        <w:t>organisation</w:t>
      </w:r>
      <w:r>
        <w:rPr>
          <w:color w:val="1B1B1B"/>
          <w:spacing w:val="-27"/>
          <w:w w:val="110"/>
        </w:rPr>
        <w:t xml:space="preserve"> </w:t>
      </w:r>
      <w:r>
        <w:rPr>
          <w:color w:val="1B1B1B"/>
          <w:w w:val="110"/>
        </w:rPr>
        <w:t>than</w:t>
      </w:r>
      <w:r>
        <w:rPr>
          <w:color w:val="1B1B1B"/>
          <w:spacing w:val="-27"/>
          <w:w w:val="110"/>
        </w:rPr>
        <w:t xml:space="preserve"> </w:t>
      </w:r>
      <w:r>
        <w:rPr>
          <w:color w:val="1B1B1B"/>
          <w:w w:val="110"/>
        </w:rPr>
        <w:t>paid</w:t>
      </w:r>
      <w:r>
        <w:rPr>
          <w:color w:val="1B1B1B"/>
          <w:spacing w:val="-27"/>
          <w:w w:val="110"/>
        </w:rPr>
        <w:t xml:space="preserve"> </w:t>
      </w:r>
      <w:r>
        <w:rPr>
          <w:color w:val="1B1B1B"/>
          <w:w w:val="110"/>
        </w:rPr>
        <w:t>staff</w:t>
      </w:r>
      <w:r>
        <w:rPr>
          <w:color w:val="1B1B1B"/>
          <w:spacing w:val="-27"/>
          <w:w w:val="110"/>
        </w:rPr>
        <w:t xml:space="preserve"> </w:t>
      </w:r>
      <w:r>
        <w:rPr>
          <w:color w:val="1B1B1B"/>
          <w:w w:val="110"/>
        </w:rPr>
        <w:t>which</w:t>
      </w:r>
      <w:r>
        <w:rPr>
          <w:color w:val="1B1B1B"/>
          <w:spacing w:val="-27"/>
          <w:w w:val="110"/>
        </w:rPr>
        <w:t xml:space="preserve"> </w:t>
      </w:r>
      <w:r>
        <w:rPr>
          <w:color w:val="1B1B1B"/>
          <w:w w:val="110"/>
        </w:rPr>
        <w:t>helps</w:t>
      </w:r>
      <w:r>
        <w:rPr>
          <w:color w:val="1B1B1B"/>
          <w:spacing w:val="-27"/>
          <w:w w:val="110"/>
        </w:rPr>
        <w:t xml:space="preserve"> </w:t>
      </w:r>
      <w:r>
        <w:rPr>
          <w:color w:val="1B1B1B"/>
          <w:w w:val="110"/>
        </w:rPr>
        <w:t>us</w:t>
      </w:r>
      <w:r>
        <w:rPr>
          <w:color w:val="1B1B1B"/>
          <w:spacing w:val="-27"/>
          <w:w w:val="110"/>
        </w:rPr>
        <w:t xml:space="preserve"> </w:t>
      </w:r>
      <w:r>
        <w:rPr>
          <w:color w:val="1B1B1B"/>
          <w:w w:val="110"/>
        </w:rPr>
        <w:t>achieve</w:t>
      </w:r>
      <w:r>
        <w:rPr>
          <w:color w:val="1B1B1B"/>
          <w:spacing w:val="-27"/>
          <w:w w:val="110"/>
        </w:rPr>
        <w:t xml:space="preserve"> </w:t>
      </w:r>
      <w:r>
        <w:rPr>
          <w:color w:val="1B1B1B"/>
          <w:w w:val="110"/>
        </w:rPr>
        <w:t>wonderful</w:t>
      </w:r>
      <w:r>
        <w:rPr>
          <w:color w:val="1B1B1B"/>
          <w:spacing w:val="-27"/>
          <w:w w:val="110"/>
        </w:rPr>
        <w:t xml:space="preserve"> </w:t>
      </w:r>
      <w:r>
        <w:rPr>
          <w:color w:val="1B1B1B"/>
          <w:w w:val="110"/>
        </w:rPr>
        <w:t>things</w:t>
      </w:r>
      <w:r>
        <w:rPr>
          <w:color w:val="1B1B1B"/>
          <w:spacing w:val="-27"/>
          <w:w w:val="110"/>
        </w:rPr>
        <w:t xml:space="preserve"> </w:t>
      </w:r>
      <w:r>
        <w:rPr>
          <w:color w:val="1B1B1B"/>
          <w:w w:val="110"/>
        </w:rPr>
        <w:t>for</w:t>
      </w:r>
      <w:r>
        <w:rPr>
          <w:color w:val="1B1B1B"/>
          <w:spacing w:val="-27"/>
          <w:w w:val="110"/>
        </w:rPr>
        <w:t xml:space="preserve"> </w:t>
      </w:r>
      <w:r>
        <w:rPr>
          <w:color w:val="1B1B1B"/>
          <w:w w:val="110"/>
        </w:rPr>
        <w:t>our</w:t>
      </w:r>
      <w:r>
        <w:rPr>
          <w:color w:val="1B1B1B"/>
          <w:spacing w:val="-27"/>
          <w:w w:val="110"/>
        </w:rPr>
        <w:t xml:space="preserve"> </w:t>
      </w:r>
      <w:r>
        <w:rPr>
          <w:color w:val="1B1B1B"/>
          <w:w w:val="110"/>
        </w:rPr>
        <w:t>community</w:t>
      </w:r>
      <w:r>
        <w:rPr>
          <w:color w:val="1B1B1B"/>
          <w:spacing w:val="-27"/>
          <w:w w:val="110"/>
        </w:rPr>
        <w:t xml:space="preserve"> </w:t>
      </w:r>
      <w:r>
        <w:rPr>
          <w:color w:val="1B1B1B"/>
          <w:w w:val="110"/>
        </w:rPr>
        <w:t>that</w:t>
      </w:r>
      <w:r>
        <w:rPr>
          <w:color w:val="1B1B1B"/>
          <w:spacing w:val="-27"/>
          <w:w w:val="110"/>
        </w:rPr>
        <w:t xml:space="preserve"> </w:t>
      </w:r>
      <w:r>
        <w:rPr>
          <w:color w:val="1B1B1B"/>
          <w:w w:val="110"/>
        </w:rPr>
        <w:t>we wouldn’t</w:t>
      </w:r>
      <w:r>
        <w:rPr>
          <w:color w:val="1B1B1B"/>
          <w:spacing w:val="-27"/>
          <w:w w:val="110"/>
        </w:rPr>
        <w:t xml:space="preserve"> </w:t>
      </w:r>
      <w:r>
        <w:rPr>
          <w:color w:val="1B1B1B"/>
          <w:w w:val="110"/>
        </w:rPr>
        <w:t>otherwise</w:t>
      </w:r>
      <w:r>
        <w:rPr>
          <w:color w:val="1B1B1B"/>
          <w:spacing w:val="-26"/>
          <w:w w:val="110"/>
        </w:rPr>
        <w:t xml:space="preserve"> </w:t>
      </w:r>
      <w:r>
        <w:rPr>
          <w:color w:val="1B1B1B"/>
          <w:w w:val="110"/>
        </w:rPr>
        <w:t>be</w:t>
      </w:r>
      <w:r>
        <w:rPr>
          <w:color w:val="1B1B1B"/>
          <w:spacing w:val="-26"/>
          <w:w w:val="110"/>
        </w:rPr>
        <w:t xml:space="preserve"> </w:t>
      </w:r>
      <w:r>
        <w:rPr>
          <w:color w:val="1B1B1B"/>
          <w:w w:val="110"/>
        </w:rPr>
        <w:t>able</w:t>
      </w:r>
      <w:r>
        <w:rPr>
          <w:color w:val="1B1B1B"/>
          <w:spacing w:val="-26"/>
          <w:w w:val="110"/>
        </w:rPr>
        <w:t xml:space="preserve"> </w:t>
      </w:r>
      <w:r>
        <w:rPr>
          <w:color w:val="1B1B1B"/>
          <w:w w:val="110"/>
        </w:rPr>
        <w:t>to</w:t>
      </w:r>
      <w:r>
        <w:rPr>
          <w:color w:val="1B1B1B"/>
          <w:spacing w:val="-26"/>
          <w:w w:val="110"/>
        </w:rPr>
        <w:t xml:space="preserve"> </w:t>
      </w:r>
      <w:r>
        <w:rPr>
          <w:color w:val="1B1B1B"/>
          <w:w w:val="110"/>
        </w:rPr>
        <w:t>achieve.</w:t>
      </w:r>
      <w:r>
        <w:rPr>
          <w:color w:val="1B1B1B"/>
          <w:spacing w:val="-26"/>
          <w:w w:val="110"/>
        </w:rPr>
        <w:t xml:space="preserve"> </w:t>
      </w:r>
      <w:r>
        <w:rPr>
          <w:color w:val="1B1B1B"/>
          <w:w w:val="110"/>
        </w:rPr>
        <w:t>I</w:t>
      </w:r>
      <w:r>
        <w:rPr>
          <w:color w:val="1B1B1B"/>
          <w:spacing w:val="-26"/>
          <w:w w:val="110"/>
        </w:rPr>
        <w:t xml:space="preserve"> </w:t>
      </w:r>
      <w:r>
        <w:rPr>
          <w:color w:val="1B1B1B"/>
          <w:w w:val="110"/>
        </w:rPr>
        <w:t>feel</w:t>
      </w:r>
      <w:r>
        <w:rPr>
          <w:color w:val="1B1B1B"/>
          <w:spacing w:val="-26"/>
          <w:w w:val="110"/>
        </w:rPr>
        <w:t xml:space="preserve"> </w:t>
      </w:r>
      <w:r>
        <w:rPr>
          <w:color w:val="1B1B1B"/>
          <w:w w:val="110"/>
        </w:rPr>
        <w:t>very</w:t>
      </w:r>
      <w:r>
        <w:rPr>
          <w:color w:val="1B1B1B"/>
          <w:spacing w:val="-26"/>
          <w:w w:val="110"/>
        </w:rPr>
        <w:t xml:space="preserve"> </w:t>
      </w:r>
      <w:r>
        <w:rPr>
          <w:color w:val="1B1B1B"/>
          <w:w w:val="110"/>
        </w:rPr>
        <w:t>passionate</w:t>
      </w:r>
      <w:r>
        <w:rPr>
          <w:color w:val="1B1B1B"/>
          <w:spacing w:val="-26"/>
          <w:w w:val="110"/>
        </w:rPr>
        <w:t xml:space="preserve"> </w:t>
      </w:r>
      <w:r>
        <w:rPr>
          <w:color w:val="1B1B1B"/>
          <w:w w:val="110"/>
        </w:rPr>
        <w:t>to</w:t>
      </w:r>
      <w:r>
        <w:rPr>
          <w:color w:val="1B1B1B"/>
          <w:spacing w:val="-26"/>
          <w:w w:val="110"/>
        </w:rPr>
        <w:t xml:space="preserve"> </w:t>
      </w:r>
      <w:r>
        <w:rPr>
          <w:color w:val="1B1B1B"/>
          <w:w w:val="110"/>
        </w:rPr>
        <w:t>ensure</w:t>
      </w:r>
      <w:r>
        <w:rPr>
          <w:color w:val="1B1B1B"/>
          <w:spacing w:val="-26"/>
          <w:w w:val="110"/>
        </w:rPr>
        <w:t xml:space="preserve"> </w:t>
      </w:r>
      <w:r>
        <w:rPr>
          <w:color w:val="1B1B1B"/>
          <w:w w:val="110"/>
        </w:rPr>
        <w:t>our</w:t>
      </w:r>
      <w:r>
        <w:rPr>
          <w:color w:val="1B1B1B"/>
          <w:spacing w:val="-26"/>
          <w:w w:val="110"/>
        </w:rPr>
        <w:t xml:space="preserve"> </w:t>
      </w:r>
      <w:r>
        <w:rPr>
          <w:color w:val="1B1B1B"/>
          <w:w w:val="110"/>
        </w:rPr>
        <w:t>workforce</w:t>
      </w:r>
      <w:r>
        <w:rPr>
          <w:color w:val="1B1B1B"/>
          <w:spacing w:val="-26"/>
          <w:w w:val="110"/>
        </w:rPr>
        <w:t xml:space="preserve"> </w:t>
      </w:r>
      <w:r>
        <w:rPr>
          <w:color w:val="1B1B1B"/>
          <w:w w:val="110"/>
        </w:rPr>
        <w:t>–</w:t>
      </w:r>
      <w:r>
        <w:rPr>
          <w:color w:val="1B1B1B"/>
          <w:spacing w:val="-27"/>
          <w:w w:val="110"/>
        </w:rPr>
        <w:t xml:space="preserve"> </w:t>
      </w:r>
      <w:r>
        <w:rPr>
          <w:color w:val="1B1B1B"/>
          <w:w w:val="110"/>
        </w:rPr>
        <w:t>paid</w:t>
      </w:r>
      <w:r>
        <w:rPr>
          <w:color w:val="1B1B1B"/>
          <w:spacing w:val="-26"/>
          <w:w w:val="110"/>
        </w:rPr>
        <w:t xml:space="preserve"> </w:t>
      </w:r>
      <w:r>
        <w:rPr>
          <w:color w:val="1B1B1B"/>
          <w:w w:val="110"/>
        </w:rPr>
        <w:t>and unpaid</w:t>
      </w:r>
      <w:r>
        <w:rPr>
          <w:color w:val="1B1B1B"/>
          <w:spacing w:val="-20"/>
          <w:w w:val="110"/>
        </w:rPr>
        <w:t xml:space="preserve"> </w:t>
      </w:r>
      <w:r>
        <w:rPr>
          <w:color w:val="1B1B1B"/>
          <w:w w:val="110"/>
        </w:rPr>
        <w:t>–</w:t>
      </w:r>
      <w:r>
        <w:rPr>
          <w:color w:val="1B1B1B"/>
          <w:spacing w:val="-19"/>
          <w:w w:val="110"/>
        </w:rPr>
        <w:t xml:space="preserve"> </w:t>
      </w:r>
      <w:r>
        <w:rPr>
          <w:color w:val="1B1B1B"/>
          <w:w w:val="110"/>
        </w:rPr>
        <w:t>reflects</w:t>
      </w:r>
      <w:r>
        <w:rPr>
          <w:color w:val="1B1B1B"/>
          <w:spacing w:val="-20"/>
          <w:w w:val="110"/>
        </w:rPr>
        <w:t xml:space="preserve"> </w:t>
      </w:r>
      <w:r>
        <w:rPr>
          <w:color w:val="1B1B1B"/>
          <w:w w:val="110"/>
        </w:rPr>
        <w:t>the</w:t>
      </w:r>
      <w:r>
        <w:rPr>
          <w:color w:val="1B1B1B"/>
          <w:spacing w:val="-19"/>
          <w:w w:val="110"/>
        </w:rPr>
        <w:t xml:space="preserve"> </w:t>
      </w:r>
      <w:r>
        <w:rPr>
          <w:color w:val="1B1B1B"/>
          <w:w w:val="110"/>
        </w:rPr>
        <w:t>diversity</w:t>
      </w:r>
      <w:r>
        <w:rPr>
          <w:color w:val="1B1B1B"/>
          <w:spacing w:val="-20"/>
          <w:w w:val="110"/>
        </w:rPr>
        <w:t xml:space="preserve"> </w:t>
      </w:r>
      <w:r>
        <w:rPr>
          <w:color w:val="1B1B1B"/>
          <w:w w:val="110"/>
        </w:rPr>
        <w:t>of</w:t>
      </w:r>
      <w:r>
        <w:rPr>
          <w:color w:val="1B1B1B"/>
          <w:spacing w:val="-19"/>
          <w:w w:val="110"/>
        </w:rPr>
        <w:t xml:space="preserve"> </w:t>
      </w:r>
      <w:r>
        <w:rPr>
          <w:color w:val="1B1B1B"/>
          <w:w w:val="110"/>
        </w:rPr>
        <w:t>our</w:t>
      </w:r>
      <w:r>
        <w:rPr>
          <w:color w:val="1B1B1B"/>
          <w:spacing w:val="-19"/>
          <w:w w:val="110"/>
        </w:rPr>
        <w:t xml:space="preserve"> </w:t>
      </w:r>
      <w:r>
        <w:rPr>
          <w:color w:val="1B1B1B"/>
          <w:w w:val="110"/>
        </w:rPr>
        <w:t>community.”</w:t>
      </w:r>
    </w:p>
    <w:p w14:paraId="1DA65D91" w14:textId="77777777" w:rsidR="007470D6" w:rsidRDefault="007470D6">
      <w:pPr>
        <w:pStyle w:val="BodyText"/>
        <w:spacing w:before="3"/>
        <w:rPr>
          <w:sz w:val="18"/>
        </w:rPr>
      </w:pPr>
    </w:p>
    <w:p w14:paraId="12603B6D" w14:textId="77777777" w:rsidR="007470D6" w:rsidRDefault="00A70D17">
      <w:pPr>
        <w:pStyle w:val="BodyText"/>
        <w:spacing w:line="235" w:lineRule="auto"/>
        <w:ind w:left="1030" w:right="1238"/>
      </w:pPr>
      <w:r>
        <w:rPr>
          <w:color w:val="1B1B1B"/>
          <w:w w:val="110"/>
        </w:rPr>
        <w:t>Lana and the team at Duke Street have been so grateful for Julyne’s work that they recently employed her as a Peer Educator and Mentor for a specific project. Julyne, with Lana’s encouragement,</w:t>
      </w:r>
      <w:r>
        <w:rPr>
          <w:color w:val="1B1B1B"/>
          <w:spacing w:val="-37"/>
          <w:w w:val="110"/>
        </w:rPr>
        <w:t xml:space="preserve"> </w:t>
      </w:r>
      <w:r>
        <w:rPr>
          <w:color w:val="1B1B1B"/>
          <w:w w:val="110"/>
        </w:rPr>
        <w:t>has</w:t>
      </w:r>
      <w:r>
        <w:rPr>
          <w:color w:val="1B1B1B"/>
          <w:spacing w:val="-37"/>
          <w:w w:val="110"/>
        </w:rPr>
        <w:t xml:space="preserve"> </w:t>
      </w:r>
      <w:r>
        <w:rPr>
          <w:color w:val="1B1B1B"/>
          <w:w w:val="110"/>
        </w:rPr>
        <w:t>also</w:t>
      </w:r>
      <w:r>
        <w:rPr>
          <w:color w:val="1B1B1B"/>
          <w:spacing w:val="-37"/>
          <w:w w:val="110"/>
        </w:rPr>
        <w:t xml:space="preserve"> </w:t>
      </w:r>
      <w:r>
        <w:rPr>
          <w:color w:val="1B1B1B"/>
          <w:w w:val="110"/>
        </w:rPr>
        <w:t>stepped</w:t>
      </w:r>
      <w:r>
        <w:rPr>
          <w:color w:val="1B1B1B"/>
          <w:spacing w:val="-37"/>
          <w:w w:val="110"/>
        </w:rPr>
        <w:t xml:space="preserve"> </w:t>
      </w:r>
      <w:r>
        <w:rPr>
          <w:color w:val="1B1B1B"/>
          <w:w w:val="110"/>
        </w:rPr>
        <w:t>up</w:t>
      </w:r>
      <w:r>
        <w:rPr>
          <w:color w:val="1B1B1B"/>
          <w:spacing w:val="-37"/>
          <w:w w:val="110"/>
        </w:rPr>
        <w:t xml:space="preserve"> </w:t>
      </w:r>
      <w:r>
        <w:rPr>
          <w:color w:val="1B1B1B"/>
          <w:w w:val="110"/>
        </w:rPr>
        <w:t>into</w:t>
      </w:r>
      <w:r>
        <w:rPr>
          <w:color w:val="1B1B1B"/>
          <w:spacing w:val="-37"/>
          <w:w w:val="110"/>
        </w:rPr>
        <w:t xml:space="preserve"> </w:t>
      </w:r>
      <w:r>
        <w:rPr>
          <w:color w:val="1B1B1B"/>
          <w:w w:val="110"/>
        </w:rPr>
        <w:t>the</w:t>
      </w:r>
      <w:r>
        <w:rPr>
          <w:color w:val="1B1B1B"/>
          <w:spacing w:val="-37"/>
          <w:w w:val="110"/>
        </w:rPr>
        <w:t xml:space="preserve"> </w:t>
      </w:r>
      <w:r>
        <w:rPr>
          <w:color w:val="1B1B1B"/>
          <w:w w:val="110"/>
        </w:rPr>
        <w:t>role</w:t>
      </w:r>
      <w:r>
        <w:rPr>
          <w:color w:val="1B1B1B"/>
          <w:spacing w:val="-37"/>
          <w:w w:val="110"/>
        </w:rPr>
        <w:t xml:space="preserve"> </w:t>
      </w:r>
      <w:r>
        <w:rPr>
          <w:color w:val="1B1B1B"/>
          <w:w w:val="110"/>
        </w:rPr>
        <w:t>of</w:t>
      </w:r>
      <w:r>
        <w:rPr>
          <w:color w:val="1B1B1B"/>
          <w:spacing w:val="-37"/>
          <w:w w:val="110"/>
        </w:rPr>
        <w:t xml:space="preserve"> </w:t>
      </w:r>
      <w:r>
        <w:rPr>
          <w:color w:val="1B1B1B"/>
          <w:w w:val="110"/>
        </w:rPr>
        <w:t>Volunteer</w:t>
      </w:r>
      <w:r>
        <w:rPr>
          <w:color w:val="1B1B1B"/>
          <w:spacing w:val="-37"/>
          <w:w w:val="110"/>
        </w:rPr>
        <w:t xml:space="preserve"> </w:t>
      </w:r>
      <w:r>
        <w:rPr>
          <w:color w:val="1B1B1B"/>
          <w:w w:val="110"/>
        </w:rPr>
        <w:t>Coordinator,</w:t>
      </w:r>
      <w:r>
        <w:rPr>
          <w:color w:val="1B1B1B"/>
          <w:spacing w:val="-36"/>
          <w:w w:val="110"/>
        </w:rPr>
        <w:t xml:space="preserve"> </w:t>
      </w:r>
      <w:r>
        <w:rPr>
          <w:color w:val="1B1B1B"/>
          <w:w w:val="110"/>
        </w:rPr>
        <w:t>taking</w:t>
      </w:r>
      <w:r>
        <w:rPr>
          <w:color w:val="1B1B1B"/>
          <w:spacing w:val="-37"/>
          <w:w w:val="110"/>
        </w:rPr>
        <w:t xml:space="preserve"> </w:t>
      </w:r>
      <w:r>
        <w:rPr>
          <w:color w:val="1B1B1B"/>
          <w:w w:val="110"/>
        </w:rPr>
        <w:t>the</w:t>
      </w:r>
      <w:r>
        <w:rPr>
          <w:color w:val="1B1B1B"/>
          <w:spacing w:val="-37"/>
          <w:w w:val="110"/>
        </w:rPr>
        <w:t xml:space="preserve"> </w:t>
      </w:r>
      <w:r>
        <w:rPr>
          <w:color w:val="1B1B1B"/>
          <w:w w:val="110"/>
        </w:rPr>
        <w:t>skills</w:t>
      </w:r>
      <w:r>
        <w:rPr>
          <w:color w:val="1B1B1B"/>
          <w:spacing w:val="-37"/>
          <w:w w:val="110"/>
        </w:rPr>
        <w:t xml:space="preserve"> </w:t>
      </w:r>
      <w:r>
        <w:rPr>
          <w:color w:val="1B1B1B"/>
          <w:w w:val="110"/>
        </w:rPr>
        <w:t>she’s developed</w:t>
      </w:r>
      <w:r>
        <w:rPr>
          <w:color w:val="1B1B1B"/>
          <w:spacing w:val="-25"/>
          <w:w w:val="110"/>
        </w:rPr>
        <w:t xml:space="preserve"> </w:t>
      </w:r>
      <w:r>
        <w:rPr>
          <w:color w:val="1B1B1B"/>
          <w:w w:val="110"/>
        </w:rPr>
        <w:t>over</w:t>
      </w:r>
      <w:r>
        <w:rPr>
          <w:color w:val="1B1B1B"/>
          <w:spacing w:val="-25"/>
          <w:w w:val="110"/>
        </w:rPr>
        <w:t xml:space="preserve"> </w:t>
      </w:r>
      <w:r>
        <w:rPr>
          <w:color w:val="1B1B1B"/>
          <w:w w:val="110"/>
        </w:rPr>
        <w:t>the</w:t>
      </w:r>
      <w:r>
        <w:rPr>
          <w:color w:val="1B1B1B"/>
          <w:spacing w:val="-25"/>
          <w:w w:val="110"/>
        </w:rPr>
        <w:t xml:space="preserve"> </w:t>
      </w:r>
      <w:r>
        <w:rPr>
          <w:color w:val="1B1B1B"/>
          <w:w w:val="110"/>
        </w:rPr>
        <w:t>past</w:t>
      </w:r>
      <w:r>
        <w:rPr>
          <w:color w:val="1B1B1B"/>
          <w:spacing w:val="-24"/>
          <w:w w:val="110"/>
        </w:rPr>
        <w:t xml:space="preserve"> </w:t>
      </w:r>
      <w:r>
        <w:rPr>
          <w:color w:val="1B1B1B"/>
          <w:w w:val="110"/>
        </w:rPr>
        <w:t>years</w:t>
      </w:r>
      <w:r>
        <w:rPr>
          <w:color w:val="1B1B1B"/>
          <w:spacing w:val="-25"/>
          <w:w w:val="110"/>
        </w:rPr>
        <w:t xml:space="preserve"> </w:t>
      </w:r>
      <w:r>
        <w:rPr>
          <w:color w:val="1B1B1B"/>
          <w:w w:val="110"/>
        </w:rPr>
        <w:t>and</w:t>
      </w:r>
      <w:r>
        <w:rPr>
          <w:color w:val="1B1B1B"/>
          <w:spacing w:val="-25"/>
          <w:w w:val="110"/>
        </w:rPr>
        <w:t xml:space="preserve"> </w:t>
      </w:r>
      <w:r>
        <w:rPr>
          <w:color w:val="1B1B1B"/>
          <w:w w:val="110"/>
        </w:rPr>
        <w:t>continuing</w:t>
      </w:r>
      <w:r>
        <w:rPr>
          <w:color w:val="1B1B1B"/>
          <w:spacing w:val="-24"/>
          <w:w w:val="110"/>
        </w:rPr>
        <w:t xml:space="preserve"> </w:t>
      </w:r>
      <w:r>
        <w:rPr>
          <w:color w:val="1B1B1B"/>
          <w:w w:val="110"/>
        </w:rPr>
        <w:t>to</w:t>
      </w:r>
      <w:r>
        <w:rPr>
          <w:color w:val="1B1B1B"/>
          <w:spacing w:val="-25"/>
          <w:w w:val="110"/>
        </w:rPr>
        <w:t xml:space="preserve"> </w:t>
      </w:r>
      <w:r>
        <w:rPr>
          <w:color w:val="1B1B1B"/>
          <w:w w:val="110"/>
        </w:rPr>
        <w:t>make</w:t>
      </w:r>
      <w:r>
        <w:rPr>
          <w:color w:val="1B1B1B"/>
          <w:spacing w:val="-25"/>
          <w:w w:val="110"/>
        </w:rPr>
        <w:t xml:space="preserve"> </w:t>
      </w:r>
      <w:r>
        <w:rPr>
          <w:color w:val="1B1B1B"/>
          <w:w w:val="110"/>
        </w:rPr>
        <w:t>a</w:t>
      </w:r>
      <w:r>
        <w:rPr>
          <w:color w:val="1B1B1B"/>
          <w:spacing w:val="-24"/>
          <w:w w:val="110"/>
        </w:rPr>
        <w:t xml:space="preserve"> </w:t>
      </w:r>
      <w:r>
        <w:rPr>
          <w:color w:val="1B1B1B"/>
          <w:w w:val="110"/>
        </w:rPr>
        <w:t>difference.</w:t>
      </w:r>
      <w:r>
        <w:rPr>
          <w:color w:val="1B1B1B"/>
          <w:spacing w:val="17"/>
          <w:w w:val="110"/>
        </w:rPr>
        <w:t xml:space="preserve"> </w:t>
      </w:r>
      <w:r>
        <w:rPr>
          <w:color w:val="1B1B1B"/>
          <w:w w:val="110"/>
        </w:rPr>
        <w:t>Lana</w:t>
      </w:r>
      <w:r>
        <w:rPr>
          <w:color w:val="1B1B1B"/>
          <w:spacing w:val="-25"/>
          <w:w w:val="110"/>
        </w:rPr>
        <w:t xml:space="preserve"> </w:t>
      </w:r>
      <w:r>
        <w:rPr>
          <w:color w:val="1B1B1B"/>
          <w:w w:val="110"/>
        </w:rPr>
        <w:t>says</w:t>
      </w:r>
      <w:r>
        <w:rPr>
          <w:color w:val="1B1B1B"/>
          <w:spacing w:val="-25"/>
          <w:w w:val="110"/>
        </w:rPr>
        <w:t xml:space="preserve"> </w:t>
      </w:r>
      <w:r>
        <w:rPr>
          <w:color w:val="1B1B1B"/>
          <w:w w:val="110"/>
        </w:rPr>
        <w:t>“A</w:t>
      </w:r>
      <w:r>
        <w:rPr>
          <w:color w:val="1B1B1B"/>
          <w:spacing w:val="-24"/>
          <w:w w:val="110"/>
        </w:rPr>
        <w:t xml:space="preserve"> </w:t>
      </w:r>
      <w:r>
        <w:rPr>
          <w:color w:val="1B1B1B"/>
          <w:w w:val="110"/>
        </w:rPr>
        <w:t>lot</w:t>
      </w:r>
      <w:r>
        <w:rPr>
          <w:color w:val="1B1B1B"/>
          <w:spacing w:val="-25"/>
          <w:w w:val="110"/>
        </w:rPr>
        <w:t xml:space="preserve"> </w:t>
      </w:r>
      <w:r>
        <w:rPr>
          <w:color w:val="1B1B1B"/>
          <w:w w:val="110"/>
        </w:rPr>
        <w:t>of</w:t>
      </w:r>
      <w:r>
        <w:rPr>
          <w:color w:val="1B1B1B"/>
          <w:spacing w:val="-25"/>
          <w:w w:val="110"/>
        </w:rPr>
        <w:t xml:space="preserve"> </w:t>
      </w:r>
      <w:r>
        <w:rPr>
          <w:color w:val="1B1B1B"/>
          <w:w w:val="110"/>
        </w:rPr>
        <w:t>what</w:t>
      </w:r>
      <w:r>
        <w:rPr>
          <w:color w:val="1B1B1B"/>
          <w:spacing w:val="-24"/>
          <w:w w:val="110"/>
        </w:rPr>
        <w:t xml:space="preserve"> </w:t>
      </w:r>
      <w:r>
        <w:rPr>
          <w:color w:val="1B1B1B"/>
          <w:w w:val="110"/>
        </w:rPr>
        <w:t>we</w:t>
      </w:r>
      <w:r>
        <w:rPr>
          <w:color w:val="1B1B1B"/>
          <w:spacing w:val="-25"/>
          <w:w w:val="110"/>
        </w:rPr>
        <w:t xml:space="preserve"> </w:t>
      </w:r>
      <w:r>
        <w:rPr>
          <w:color w:val="1B1B1B"/>
          <w:spacing w:val="-6"/>
          <w:w w:val="110"/>
        </w:rPr>
        <w:t xml:space="preserve">try </w:t>
      </w:r>
      <w:r>
        <w:rPr>
          <w:color w:val="1B1B1B"/>
          <w:w w:val="110"/>
        </w:rPr>
        <w:t>to</w:t>
      </w:r>
      <w:r>
        <w:rPr>
          <w:color w:val="1B1B1B"/>
          <w:spacing w:val="-28"/>
          <w:w w:val="110"/>
        </w:rPr>
        <w:t xml:space="preserve"> </w:t>
      </w:r>
      <w:r>
        <w:rPr>
          <w:color w:val="1B1B1B"/>
          <w:w w:val="110"/>
        </w:rPr>
        <w:t>do</w:t>
      </w:r>
      <w:r>
        <w:rPr>
          <w:color w:val="1B1B1B"/>
          <w:spacing w:val="-28"/>
          <w:w w:val="110"/>
        </w:rPr>
        <w:t xml:space="preserve"> </w:t>
      </w:r>
      <w:r>
        <w:rPr>
          <w:color w:val="1B1B1B"/>
          <w:w w:val="110"/>
        </w:rPr>
        <w:t>is</w:t>
      </w:r>
      <w:r>
        <w:rPr>
          <w:color w:val="1B1B1B"/>
          <w:spacing w:val="-28"/>
          <w:w w:val="110"/>
        </w:rPr>
        <w:t xml:space="preserve"> </w:t>
      </w:r>
      <w:r>
        <w:rPr>
          <w:color w:val="1B1B1B"/>
          <w:w w:val="110"/>
        </w:rPr>
        <w:t>help</w:t>
      </w:r>
      <w:r>
        <w:rPr>
          <w:color w:val="1B1B1B"/>
          <w:spacing w:val="-28"/>
          <w:w w:val="110"/>
        </w:rPr>
        <w:t xml:space="preserve"> </w:t>
      </w:r>
      <w:r>
        <w:rPr>
          <w:color w:val="1B1B1B"/>
          <w:w w:val="110"/>
        </w:rPr>
        <w:t>people</w:t>
      </w:r>
      <w:r>
        <w:rPr>
          <w:color w:val="1B1B1B"/>
          <w:spacing w:val="-28"/>
          <w:w w:val="110"/>
        </w:rPr>
        <w:t xml:space="preserve"> </w:t>
      </w:r>
      <w:r>
        <w:rPr>
          <w:color w:val="1B1B1B"/>
          <w:w w:val="110"/>
        </w:rPr>
        <w:t>move</w:t>
      </w:r>
      <w:r>
        <w:rPr>
          <w:color w:val="1B1B1B"/>
          <w:spacing w:val="-28"/>
          <w:w w:val="110"/>
        </w:rPr>
        <w:t xml:space="preserve"> </w:t>
      </w:r>
      <w:r>
        <w:rPr>
          <w:color w:val="1B1B1B"/>
          <w:w w:val="110"/>
        </w:rPr>
        <w:t>to</w:t>
      </w:r>
      <w:r>
        <w:rPr>
          <w:color w:val="1B1B1B"/>
          <w:spacing w:val="-28"/>
          <w:w w:val="110"/>
        </w:rPr>
        <w:t xml:space="preserve"> </w:t>
      </w:r>
      <w:r>
        <w:rPr>
          <w:color w:val="1B1B1B"/>
          <w:w w:val="110"/>
        </w:rPr>
        <w:t>their</w:t>
      </w:r>
      <w:r>
        <w:rPr>
          <w:color w:val="1B1B1B"/>
          <w:spacing w:val="-28"/>
          <w:w w:val="110"/>
        </w:rPr>
        <w:t xml:space="preserve"> </w:t>
      </w:r>
      <w:r>
        <w:rPr>
          <w:color w:val="1B1B1B"/>
          <w:w w:val="110"/>
        </w:rPr>
        <w:t>next</w:t>
      </w:r>
      <w:r>
        <w:rPr>
          <w:color w:val="1B1B1B"/>
          <w:spacing w:val="-28"/>
          <w:w w:val="110"/>
        </w:rPr>
        <w:t xml:space="preserve"> </w:t>
      </w:r>
      <w:r>
        <w:rPr>
          <w:color w:val="1B1B1B"/>
          <w:w w:val="110"/>
        </w:rPr>
        <w:t>challenge,</w:t>
      </w:r>
      <w:r>
        <w:rPr>
          <w:color w:val="1B1B1B"/>
          <w:spacing w:val="-28"/>
          <w:w w:val="110"/>
        </w:rPr>
        <w:t xml:space="preserve"> </w:t>
      </w:r>
      <w:r>
        <w:rPr>
          <w:color w:val="1B1B1B"/>
          <w:w w:val="110"/>
        </w:rPr>
        <w:t>and</w:t>
      </w:r>
      <w:r>
        <w:rPr>
          <w:color w:val="1B1B1B"/>
          <w:spacing w:val="-28"/>
          <w:w w:val="110"/>
        </w:rPr>
        <w:t xml:space="preserve"> </w:t>
      </w:r>
      <w:r>
        <w:rPr>
          <w:color w:val="1B1B1B"/>
          <w:w w:val="110"/>
        </w:rPr>
        <w:t>with</w:t>
      </w:r>
      <w:r>
        <w:rPr>
          <w:color w:val="1B1B1B"/>
          <w:spacing w:val="-28"/>
          <w:w w:val="110"/>
        </w:rPr>
        <w:t xml:space="preserve"> </w:t>
      </w:r>
      <w:r>
        <w:rPr>
          <w:color w:val="1B1B1B"/>
          <w:w w:val="110"/>
        </w:rPr>
        <w:t>support</w:t>
      </w:r>
      <w:r>
        <w:rPr>
          <w:color w:val="1B1B1B"/>
          <w:spacing w:val="-28"/>
          <w:w w:val="110"/>
        </w:rPr>
        <w:t xml:space="preserve"> </w:t>
      </w:r>
      <w:r>
        <w:rPr>
          <w:color w:val="1B1B1B"/>
          <w:w w:val="110"/>
        </w:rPr>
        <w:t>we</w:t>
      </w:r>
      <w:r>
        <w:rPr>
          <w:color w:val="1B1B1B"/>
          <w:spacing w:val="-28"/>
          <w:w w:val="110"/>
        </w:rPr>
        <w:t xml:space="preserve"> </w:t>
      </w:r>
      <w:r>
        <w:rPr>
          <w:color w:val="1B1B1B"/>
          <w:w w:val="110"/>
        </w:rPr>
        <w:t>can</w:t>
      </w:r>
      <w:r>
        <w:rPr>
          <w:color w:val="1B1B1B"/>
          <w:spacing w:val="-28"/>
          <w:w w:val="110"/>
        </w:rPr>
        <w:t xml:space="preserve"> </w:t>
      </w:r>
      <w:r>
        <w:rPr>
          <w:color w:val="1B1B1B"/>
          <w:w w:val="110"/>
        </w:rPr>
        <w:t>do</w:t>
      </w:r>
      <w:r>
        <w:rPr>
          <w:color w:val="1B1B1B"/>
          <w:spacing w:val="-28"/>
          <w:w w:val="110"/>
        </w:rPr>
        <w:t xml:space="preserve"> </w:t>
      </w:r>
      <w:r>
        <w:rPr>
          <w:color w:val="1B1B1B"/>
          <w:w w:val="110"/>
        </w:rPr>
        <w:t>that</w:t>
      </w:r>
      <w:r>
        <w:rPr>
          <w:color w:val="1B1B1B"/>
          <w:spacing w:val="-28"/>
          <w:w w:val="110"/>
        </w:rPr>
        <w:t xml:space="preserve"> </w:t>
      </w:r>
      <w:r>
        <w:rPr>
          <w:color w:val="1B1B1B"/>
          <w:w w:val="110"/>
        </w:rPr>
        <w:t>successfully”.</w:t>
      </w:r>
    </w:p>
    <w:p w14:paraId="10D47D79" w14:textId="77777777" w:rsidR="007470D6" w:rsidRDefault="007470D6">
      <w:pPr>
        <w:pStyle w:val="BodyText"/>
        <w:spacing w:before="3"/>
        <w:rPr>
          <w:sz w:val="17"/>
        </w:rPr>
      </w:pPr>
    </w:p>
    <w:p w14:paraId="42DE3943" w14:textId="77777777" w:rsidR="007470D6" w:rsidRDefault="00A70D17">
      <w:pPr>
        <w:pStyle w:val="BodyText"/>
        <w:spacing w:line="235" w:lineRule="auto"/>
        <w:ind w:left="1030" w:right="1246"/>
      </w:pPr>
      <w:r>
        <w:rPr>
          <w:color w:val="1B1B1B"/>
          <w:w w:val="105"/>
        </w:rPr>
        <w:t>“When volunteers with disability arrive and tell us they have a disability, they talk about what impact that might have on us,” says Lana. “Often they don’t know what their own strengths and weaknesses are. There are things about themselves that they don’t see. As a good manager, you pick up on the things they’re good at, and you empower them to see these aspects of themselves.”</w:t>
      </w:r>
    </w:p>
    <w:p w14:paraId="6247A2EB" w14:textId="77777777" w:rsidR="007470D6" w:rsidRDefault="007470D6">
      <w:pPr>
        <w:pStyle w:val="BodyText"/>
        <w:rPr>
          <w:sz w:val="20"/>
        </w:rPr>
      </w:pPr>
    </w:p>
    <w:p w14:paraId="7141FA91" w14:textId="77777777" w:rsidR="007470D6" w:rsidRDefault="007470D6">
      <w:pPr>
        <w:pStyle w:val="BodyText"/>
        <w:rPr>
          <w:sz w:val="20"/>
        </w:rPr>
      </w:pPr>
    </w:p>
    <w:p w14:paraId="0B368DC8" w14:textId="77777777" w:rsidR="007470D6" w:rsidRDefault="007470D6">
      <w:pPr>
        <w:pStyle w:val="BodyText"/>
        <w:spacing w:before="4"/>
        <w:rPr>
          <w:sz w:val="28"/>
        </w:rPr>
      </w:pPr>
    </w:p>
    <w:p w14:paraId="46E9E3EF" w14:textId="77777777" w:rsidR="007470D6" w:rsidRDefault="00A70D17">
      <w:pPr>
        <w:pStyle w:val="Heading5"/>
        <w:ind w:right="287"/>
      </w:pPr>
      <w:r>
        <w:rPr>
          <w:color w:val="FFFFFF"/>
          <w:w w:val="90"/>
        </w:rPr>
        <w:t>14</w:t>
      </w:r>
    </w:p>
    <w:p w14:paraId="15DA1D18" w14:textId="77777777" w:rsidR="007470D6" w:rsidRDefault="007470D6">
      <w:pPr>
        <w:sectPr w:rsidR="007470D6">
          <w:pgSz w:w="12240" w:h="15840"/>
          <w:pgMar w:top="1020" w:right="100" w:bottom="0" w:left="260" w:header="720" w:footer="720" w:gutter="0"/>
          <w:cols w:space="720"/>
        </w:sectPr>
      </w:pPr>
    </w:p>
    <w:p w14:paraId="6B9AF051" w14:textId="660B5793" w:rsidR="007470D6" w:rsidRDefault="00A70D17">
      <w:pPr>
        <w:spacing w:before="115"/>
        <w:ind w:left="880"/>
        <w:rPr>
          <w:rFonts w:ascii="Arial" w:hAnsi="Arial"/>
          <w:b/>
          <w:sz w:val="24"/>
        </w:rPr>
      </w:pPr>
      <w:r>
        <w:rPr>
          <w:rFonts w:ascii="Arial" w:hAnsi="Arial"/>
          <w:b/>
          <w:color w:val="1B1B1B"/>
          <w:w w:val="110"/>
          <w:sz w:val="24"/>
        </w:rPr>
        <w:lastRenderedPageBreak/>
        <w:t>Organisational</w:t>
      </w:r>
      <w:r>
        <w:rPr>
          <w:rFonts w:ascii="Arial" w:hAnsi="Arial"/>
          <w:b/>
          <w:color w:val="1B1B1B"/>
          <w:spacing w:val="-19"/>
          <w:w w:val="110"/>
          <w:sz w:val="24"/>
        </w:rPr>
        <w:t xml:space="preserve"> </w:t>
      </w:r>
      <w:r>
        <w:rPr>
          <w:rFonts w:ascii="Arial" w:hAnsi="Arial"/>
          <w:b/>
          <w:color w:val="1B1B1B"/>
          <w:w w:val="110"/>
          <w:sz w:val="24"/>
        </w:rPr>
        <w:t>barriers</w:t>
      </w:r>
      <w:r>
        <w:rPr>
          <w:rFonts w:ascii="Arial" w:hAnsi="Arial"/>
          <w:b/>
          <w:color w:val="1B1B1B"/>
          <w:spacing w:val="-18"/>
          <w:w w:val="110"/>
          <w:sz w:val="24"/>
        </w:rPr>
        <w:t xml:space="preserve"> </w:t>
      </w:r>
      <w:r>
        <w:rPr>
          <w:rFonts w:ascii="Arial" w:hAnsi="Arial"/>
          <w:b/>
          <w:color w:val="1B1B1B"/>
          <w:w w:val="110"/>
          <w:sz w:val="24"/>
        </w:rPr>
        <w:t>to</w:t>
      </w:r>
      <w:r>
        <w:rPr>
          <w:rFonts w:ascii="Arial" w:hAnsi="Arial"/>
          <w:b/>
          <w:color w:val="1B1B1B"/>
          <w:spacing w:val="-18"/>
          <w:w w:val="110"/>
          <w:sz w:val="24"/>
        </w:rPr>
        <w:t xml:space="preserve"> </w:t>
      </w:r>
      <w:r>
        <w:rPr>
          <w:rFonts w:ascii="Arial" w:hAnsi="Arial"/>
          <w:b/>
          <w:color w:val="1B1B1B"/>
          <w:w w:val="110"/>
          <w:sz w:val="24"/>
        </w:rPr>
        <w:t>inclusive</w:t>
      </w:r>
      <w:r>
        <w:rPr>
          <w:rFonts w:ascii="Arial" w:hAnsi="Arial"/>
          <w:b/>
          <w:color w:val="1B1B1B"/>
          <w:spacing w:val="-19"/>
          <w:w w:val="110"/>
          <w:sz w:val="24"/>
        </w:rPr>
        <w:t xml:space="preserve"> </w:t>
      </w:r>
      <w:r>
        <w:rPr>
          <w:rFonts w:ascii="Arial" w:hAnsi="Arial"/>
          <w:b/>
          <w:color w:val="1B1B1B"/>
          <w:w w:val="110"/>
          <w:sz w:val="24"/>
        </w:rPr>
        <w:t>volunteering</w:t>
      </w:r>
      <w:r>
        <w:rPr>
          <w:rFonts w:ascii="Arial" w:hAnsi="Arial"/>
          <w:b/>
          <w:color w:val="1B1B1B"/>
          <w:spacing w:val="-18"/>
          <w:w w:val="110"/>
          <w:sz w:val="24"/>
        </w:rPr>
        <w:t xml:space="preserve"> </w:t>
      </w:r>
      <w:r>
        <w:rPr>
          <w:rFonts w:ascii="Arial" w:hAnsi="Arial"/>
          <w:b/>
          <w:color w:val="1B1B1B"/>
          <w:w w:val="110"/>
          <w:sz w:val="24"/>
        </w:rPr>
        <w:t>–</w:t>
      </w:r>
      <w:r>
        <w:rPr>
          <w:rFonts w:ascii="Arial" w:hAnsi="Arial"/>
          <w:b/>
          <w:color w:val="1B1B1B"/>
          <w:spacing w:val="-18"/>
          <w:w w:val="110"/>
          <w:sz w:val="24"/>
        </w:rPr>
        <w:t xml:space="preserve"> </w:t>
      </w:r>
      <w:r>
        <w:rPr>
          <w:rFonts w:ascii="Arial" w:hAnsi="Arial"/>
          <w:b/>
          <w:color w:val="1B1B1B"/>
          <w:w w:val="110"/>
          <w:sz w:val="24"/>
        </w:rPr>
        <w:t>and</w:t>
      </w:r>
      <w:r>
        <w:rPr>
          <w:rFonts w:ascii="Arial" w:hAnsi="Arial"/>
          <w:b/>
          <w:color w:val="1B1B1B"/>
          <w:spacing w:val="-18"/>
          <w:w w:val="110"/>
          <w:sz w:val="24"/>
        </w:rPr>
        <w:t xml:space="preserve"> </w:t>
      </w:r>
      <w:r>
        <w:rPr>
          <w:rFonts w:ascii="Arial" w:hAnsi="Arial"/>
          <w:b/>
          <w:color w:val="1B1B1B"/>
          <w:w w:val="110"/>
          <w:sz w:val="24"/>
        </w:rPr>
        <w:t>how</w:t>
      </w:r>
      <w:r>
        <w:rPr>
          <w:rFonts w:ascii="Arial" w:hAnsi="Arial"/>
          <w:b/>
          <w:color w:val="1B1B1B"/>
          <w:spacing w:val="-19"/>
          <w:w w:val="110"/>
          <w:sz w:val="24"/>
        </w:rPr>
        <w:t xml:space="preserve"> </w:t>
      </w:r>
      <w:r>
        <w:rPr>
          <w:rFonts w:ascii="Arial" w:hAnsi="Arial"/>
          <w:b/>
          <w:color w:val="1B1B1B"/>
          <w:w w:val="110"/>
          <w:sz w:val="24"/>
        </w:rPr>
        <w:t>to</w:t>
      </w:r>
      <w:r>
        <w:rPr>
          <w:rFonts w:ascii="Arial" w:hAnsi="Arial"/>
          <w:b/>
          <w:color w:val="1B1B1B"/>
          <w:spacing w:val="-18"/>
          <w:w w:val="110"/>
          <w:sz w:val="24"/>
        </w:rPr>
        <w:t xml:space="preserve"> </w:t>
      </w:r>
      <w:r>
        <w:rPr>
          <w:rFonts w:ascii="Arial" w:hAnsi="Arial"/>
          <w:b/>
          <w:color w:val="1B1B1B"/>
          <w:w w:val="110"/>
          <w:sz w:val="24"/>
        </w:rPr>
        <w:t>address</w:t>
      </w:r>
      <w:r>
        <w:rPr>
          <w:rFonts w:ascii="Arial" w:hAnsi="Arial"/>
          <w:b/>
          <w:color w:val="1B1B1B"/>
          <w:spacing w:val="-18"/>
          <w:w w:val="110"/>
          <w:sz w:val="24"/>
        </w:rPr>
        <w:t xml:space="preserve"> </w:t>
      </w:r>
      <w:r>
        <w:rPr>
          <w:rFonts w:ascii="Arial" w:hAnsi="Arial"/>
          <w:b/>
          <w:color w:val="1B1B1B"/>
          <w:w w:val="110"/>
          <w:sz w:val="24"/>
        </w:rPr>
        <w:t>them</w:t>
      </w:r>
    </w:p>
    <w:p w14:paraId="32024205" w14:textId="77777777" w:rsidR="007470D6" w:rsidRDefault="007470D6">
      <w:pPr>
        <w:pStyle w:val="BodyText"/>
        <w:spacing w:before="4"/>
        <w:rPr>
          <w:rFonts w:ascii="Arial"/>
          <w:b/>
          <w:sz w:val="27"/>
        </w:rPr>
      </w:pPr>
    </w:p>
    <w:p w14:paraId="1BAB978E" w14:textId="77777777" w:rsidR="007470D6" w:rsidRDefault="00A70D17">
      <w:pPr>
        <w:pStyle w:val="BodyText"/>
        <w:spacing w:line="235" w:lineRule="auto"/>
        <w:ind w:left="880" w:right="1549"/>
      </w:pPr>
      <w:r>
        <w:rPr>
          <w:color w:val="1B1B1B"/>
          <w:w w:val="105"/>
        </w:rPr>
        <w:t>“There</w:t>
      </w:r>
      <w:r>
        <w:rPr>
          <w:color w:val="1B1B1B"/>
          <w:spacing w:val="-9"/>
          <w:w w:val="105"/>
        </w:rPr>
        <w:t xml:space="preserve"> </w:t>
      </w:r>
      <w:r>
        <w:rPr>
          <w:color w:val="1B1B1B"/>
          <w:w w:val="105"/>
        </w:rPr>
        <w:t>is</w:t>
      </w:r>
      <w:r>
        <w:rPr>
          <w:color w:val="1B1B1B"/>
          <w:spacing w:val="-8"/>
          <w:w w:val="105"/>
        </w:rPr>
        <w:t xml:space="preserve"> </w:t>
      </w:r>
      <w:r>
        <w:rPr>
          <w:color w:val="1B1B1B"/>
          <w:w w:val="105"/>
        </w:rPr>
        <w:t>no</w:t>
      </w:r>
      <w:r>
        <w:rPr>
          <w:color w:val="1B1B1B"/>
          <w:spacing w:val="-8"/>
          <w:w w:val="105"/>
        </w:rPr>
        <w:t xml:space="preserve"> </w:t>
      </w:r>
      <w:r>
        <w:rPr>
          <w:color w:val="1B1B1B"/>
          <w:w w:val="105"/>
        </w:rPr>
        <w:t>limit</w:t>
      </w:r>
      <w:r>
        <w:rPr>
          <w:color w:val="1B1B1B"/>
          <w:spacing w:val="-8"/>
          <w:w w:val="105"/>
        </w:rPr>
        <w:t xml:space="preserve"> </w:t>
      </w:r>
      <w:r>
        <w:rPr>
          <w:color w:val="1B1B1B"/>
          <w:w w:val="105"/>
        </w:rPr>
        <w:t>to</w:t>
      </w:r>
      <w:r>
        <w:rPr>
          <w:color w:val="1B1B1B"/>
          <w:spacing w:val="-8"/>
          <w:w w:val="105"/>
        </w:rPr>
        <w:t xml:space="preserve"> </w:t>
      </w:r>
      <w:r>
        <w:rPr>
          <w:color w:val="1B1B1B"/>
          <w:w w:val="105"/>
        </w:rPr>
        <w:t>the</w:t>
      </w:r>
      <w:r>
        <w:rPr>
          <w:color w:val="1B1B1B"/>
          <w:spacing w:val="-8"/>
          <w:w w:val="105"/>
        </w:rPr>
        <w:t xml:space="preserve"> </w:t>
      </w:r>
      <w:r>
        <w:rPr>
          <w:color w:val="1B1B1B"/>
          <w:w w:val="105"/>
        </w:rPr>
        <w:t>scope</w:t>
      </w:r>
      <w:r>
        <w:rPr>
          <w:color w:val="1B1B1B"/>
          <w:spacing w:val="-8"/>
          <w:w w:val="105"/>
        </w:rPr>
        <w:t xml:space="preserve"> </w:t>
      </w:r>
      <w:r>
        <w:rPr>
          <w:color w:val="1B1B1B"/>
          <w:w w:val="105"/>
        </w:rPr>
        <w:t>of</w:t>
      </w:r>
      <w:r>
        <w:rPr>
          <w:color w:val="1B1B1B"/>
          <w:spacing w:val="-8"/>
          <w:w w:val="105"/>
        </w:rPr>
        <w:t xml:space="preserve"> </w:t>
      </w:r>
      <w:r>
        <w:rPr>
          <w:color w:val="1B1B1B"/>
          <w:w w:val="105"/>
        </w:rPr>
        <w:t>voluntary</w:t>
      </w:r>
      <w:r>
        <w:rPr>
          <w:color w:val="1B1B1B"/>
          <w:spacing w:val="-8"/>
          <w:w w:val="105"/>
        </w:rPr>
        <w:t xml:space="preserve"> </w:t>
      </w:r>
      <w:r>
        <w:rPr>
          <w:color w:val="1B1B1B"/>
          <w:w w:val="105"/>
        </w:rPr>
        <w:t>involvement</w:t>
      </w:r>
      <w:r>
        <w:rPr>
          <w:color w:val="1B1B1B"/>
          <w:spacing w:val="-8"/>
          <w:w w:val="105"/>
        </w:rPr>
        <w:t xml:space="preserve"> </w:t>
      </w:r>
      <w:r>
        <w:rPr>
          <w:color w:val="1B1B1B"/>
          <w:w w:val="105"/>
        </w:rPr>
        <w:t>of</w:t>
      </w:r>
      <w:r>
        <w:rPr>
          <w:color w:val="1B1B1B"/>
          <w:spacing w:val="-8"/>
          <w:w w:val="105"/>
        </w:rPr>
        <w:t xml:space="preserve"> </w:t>
      </w:r>
      <w:r>
        <w:rPr>
          <w:color w:val="1B1B1B"/>
          <w:w w:val="105"/>
        </w:rPr>
        <w:t>people</w:t>
      </w:r>
      <w:r>
        <w:rPr>
          <w:color w:val="1B1B1B"/>
          <w:spacing w:val="-8"/>
          <w:w w:val="105"/>
        </w:rPr>
        <w:t xml:space="preserve"> </w:t>
      </w:r>
      <w:r>
        <w:rPr>
          <w:color w:val="1B1B1B"/>
          <w:w w:val="105"/>
        </w:rPr>
        <w:t>with</w:t>
      </w:r>
      <w:r>
        <w:rPr>
          <w:color w:val="1B1B1B"/>
          <w:spacing w:val="-8"/>
          <w:w w:val="105"/>
        </w:rPr>
        <w:t xml:space="preserve"> </w:t>
      </w:r>
      <w:r>
        <w:rPr>
          <w:color w:val="1B1B1B"/>
          <w:w w:val="105"/>
        </w:rPr>
        <w:t>a</w:t>
      </w:r>
      <w:r>
        <w:rPr>
          <w:color w:val="1B1B1B"/>
          <w:spacing w:val="-8"/>
          <w:w w:val="105"/>
        </w:rPr>
        <w:t xml:space="preserve"> </w:t>
      </w:r>
      <w:r>
        <w:rPr>
          <w:color w:val="1B1B1B"/>
          <w:w w:val="105"/>
        </w:rPr>
        <w:t>disability</w:t>
      </w:r>
      <w:r>
        <w:rPr>
          <w:color w:val="1B1B1B"/>
          <w:spacing w:val="-8"/>
          <w:w w:val="105"/>
        </w:rPr>
        <w:t xml:space="preserve"> </w:t>
      </w:r>
      <w:r>
        <w:rPr>
          <w:color w:val="1B1B1B"/>
          <w:w w:val="105"/>
        </w:rPr>
        <w:t>as</w:t>
      </w:r>
      <w:r>
        <w:rPr>
          <w:color w:val="1B1B1B"/>
          <w:spacing w:val="-8"/>
          <w:w w:val="105"/>
        </w:rPr>
        <w:t xml:space="preserve"> </w:t>
      </w:r>
      <w:r>
        <w:rPr>
          <w:color w:val="1B1B1B"/>
          <w:w w:val="105"/>
        </w:rPr>
        <w:t>long</w:t>
      </w:r>
      <w:r>
        <w:rPr>
          <w:color w:val="1B1B1B"/>
          <w:spacing w:val="-8"/>
          <w:w w:val="105"/>
        </w:rPr>
        <w:t xml:space="preserve"> </w:t>
      </w:r>
      <w:r>
        <w:rPr>
          <w:color w:val="1B1B1B"/>
          <w:w w:val="105"/>
        </w:rPr>
        <w:t>as</w:t>
      </w:r>
      <w:r>
        <w:rPr>
          <w:color w:val="1B1B1B"/>
          <w:spacing w:val="-8"/>
          <w:w w:val="105"/>
        </w:rPr>
        <w:t xml:space="preserve"> </w:t>
      </w:r>
      <w:r>
        <w:rPr>
          <w:color w:val="1B1B1B"/>
          <w:w w:val="105"/>
        </w:rPr>
        <w:t>there are</w:t>
      </w:r>
      <w:r>
        <w:rPr>
          <w:color w:val="1B1B1B"/>
          <w:spacing w:val="-7"/>
          <w:w w:val="105"/>
        </w:rPr>
        <w:t xml:space="preserve"> </w:t>
      </w:r>
      <w:r>
        <w:rPr>
          <w:color w:val="1B1B1B"/>
          <w:w w:val="105"/>
        </w:rPr>
        <w:t>no</w:t>
      </w:r>
      <w:r>
        <w:rPr>
          <w:color w:val="1B1B1B"/>
          <w:spacing w:val="-7"/>
          <w:w w:val="105"/>
        </w:rPr>
        <w:t xml:space="preserve"> </w:t>
      </w:r>
      <w:r>
        <w:rPr>
          <w:color w:val="1B1B1B"/>
          <w:w w:val="105"/>
        </w:rPr>
        <w:t>barriers,</w:t>
      </w:r>
      <w:r>
        <w:rPr>
          <w:color w:val="1B1B1B"/>
          <w:spacing w:val="-6"/>
          <w:w w:val="105"/>
        </w:rPr>
        <w:t xml:space="preserve"> </w:t>
      </w:r>
      <w:r>
        <w:rPr>
          <w:color w:val="1B1B1B"/>
          <w:w w:val="105"/>
        </w:rPr>
        <w:t>real</w:t>
      </w:r>
      <w:r>
        <w:rPr>
          <w:color w:val="1B1B1B"/>
          <w:spacing w:val="-7"/>
          <w:w w:val="105"/>
        </w:rPr>
        <w:t xml:space="preserve"> </w:t>
      </w:r>
      <w:r>
        <w:rPr>
          <w:color w:val="1B1B1B"/>
          <w:w w:val="105"/>
        </w:rPr>
        <w:t>as</w:t>
      </w:r>
      <w:r>
        <w:rPr>
          <w:color w:val="1B1B1B"/>
          <w:spacing w:val="-7"/>
          <w:w w:val="105"/>
        </w:rPr>
        <w:t xml:space="preserve"> </w:t>
      </w:r>
      <w:r>
        <w:rPr>
          <w:color w:val="1B1B1B"/>
          <w:w w:val="105"/>
        </w:rPr>
        <w:t>in</w:t>
      </w:r>
      <w:r>
        <w:rPr>
          <w:color w:val="1B1B1B"/>
          <w:spacing w:val="-6"/>
          <w:w w:val="105"/>
        </w:rPr>
        <w:t xml:space="preserve"> </w:t>
      </w:r>
      <w:r>
        <w:rPr>
          <w:color w:val="1B1B1B"/>
          <w:w w:val="105"/>
        </w:rPr>
        <w:t>inaccessible</w:t>
      </w:r>
      <w:r>
        <w:rPr>
          <w:color w:val="1B1B1B"/>
          <w:spacing w:val="-7"/>
          <w:w w:val="105"/>
        </w:rPr>
        <w:t xml:space="preserve"> </w:t>
      </w:r>
      <w:r>
        <w:rPr>
          <w:color w:val="1B1B1B"/>
          <w:w w:val="105"/>
        </w:rPr>
        <w:t>workplaces,</w:t>
      </w:r>
      <w:r>
        <w:rPr>
          <w:color w:val="1B1B1B"/>
          <w:spacing w:val="-7"/>
          <w:w w:val="105"/>
        </w:rPr>
        <w:t xml:space="preserve"> </w:t>
      </w:r>
      <w:r>
        <w:rPr>
          <w:color w:val="1B1B1B"/>
          <w:w w:val="105"/>
        </w:rPr>
        <w:t>or</w:t>
      </w:r>
      <w:r>
        <w:rPr>
          <w:color w:val="1B1B1B"/>
          <w:spacing w:val="-6"/>
          <w:w w:val="105"/>
        </w:rPr>
        <w:t xml:space="preserve"> </w:t>
      </w:r>
      <w:r>
        <w:rPr>
          <w:color w:val="1B1B1B"/>
          <w:w w:val="105"/>
        </w:rPr>
        <w:t>artificial</w:t>
      </w:r>
      <w:r>
        <w:rPr>
          <w:color w:val="1B1B1B"/>
          <w:spacing w:val="-7"/>
          <w:w w:val="105"/>
        </w:rPr>
        <w:t xml:space="preserve"> </w:t>
      </w:r>
      <w:r>
        <w:rPr>
          <w:color w:val="1B1B1B"/>
          <w:w w:val="105"/>
        </w:rPr>
        <w:t>as</w:t>
      </w:r>
      <w:r>
        <w:rPr>
          <w:color w:val="1B1B1B"/>
          <w:spacing w:val="-7"/>
          <w:w w:val="105"/>
        </w:rPr>
        <w:t xml:space="preserve"> </w:t>
      </w:r>
      <w:r>
        <w:rPr>
          <w:color w:val="1B1B1B"/>
          <w:w w:val="105"/>
        </w:rPr>
        <w:t>in</w:t>
      </w:r>
      <w:r>
        <w:rPr>
          <w:color w:val="1B1B1B"/>
          <w:spacing w:val="-6"/>
          <w:w w:val="105"/>
        </w:rPr>
        <w:t xml:space="preserve"> </w:t>
      </w:r>
      <w:r>
        <w:rPr>
          <w:color w:val="1B1B1B"/>
          <w:w w:val="105"/>
        </w:rPr>
        <w:t>attitudes”</w:t>
      </w:r>
      <w:r>
        <w:rPr>
          <w:color w:val="1B1B1B"/>
          <w:spacing w:val="-7"/>
          <w:w w:val="105"/>
        </w:rPr>
        <w:t xml:space="preserve"> </w:t>
      </w:r>
      <w:r>
        <w:rPr>
          <w:rFonts w:ascii="Arial" w:hAnsi="Arial"/>
          <w:b/>
          <w:color w:val="1B1B1B"/>
          <w:w w:val="105"/>
        </w:rPr>
        <w:t>Michael</w:t>
      </w:r>
      <w:r>
        <w:rPr>
          <w:rFonts w:ascii="Arial" w:hAnsi="Arial"/>
          <w:b/>
          <w:color w:val="1B1B1B"/>
          <w:spacing w:val="-10"/>
          <w:w w:val="105"/>
        </w:rPr>
        <w:t xml:space="preserve"> </w:t>
      </w:r>
      <w:r>
        <w:rPr>
          <w:rFonts w:ascii="Arial" w:hAnsi="Arial"/>
          <w:b/>
          <w:color w:val="1B1B1B"/>
          <w:w w:val="105"/>
        </w:rPr>
        <w:t>Simpson</w:t>
      </w:r>
      <w:r>
        <w:rPr>
          <w:rFonts w:ascii="Arial" w:hAnsi="Arial"/>
          <w:b/>
          <w:color w:val="1B1B1B"/>
          <w:spacing w:val="1"/>
          <w:w w:val="105"/>
        </w:rPr>
        <w:t xml:space="preserve"> </w:t>
      </w:r>
      <w:r>
        <w:rPr>
          <w:rFonts w:ascii="Arial" w:hAnsi="Arial"/>
          <w:b/>
          <w:color w:val="2C94EC"/>
          <w:spacing w:val="-8"/>
          <w:w w:val="105"/>
        </w:rPr>
        <w:t>12</w:t>
      </w:r>
      <w:r>
        <w:rPr>
          <w:color w:val="1B1B1B"/>
          <w:spacing w:val="-8"/>
          <w:w w:val="105"/>
        </w:rPr>
        <w:t>.</w:t>
      </w:r>
    </w:p>
    <w:p w14:paraId="20E1DEFB" w14:textId="77777777" w:rsidR="007470D6" w:rsidRDefault="007470D6">
      <w:pPr>
        <w:pStyle w:val="BodyText"/>
        <w:spacing w:before="6"/>
        <w:rPr>
          <w:sz w:val="18"/>
        </w:rPr>
      </w:pPr>
    </w:p>
    <w:p w14:paraId="14340619" w14:textId="77777777" w:rsidR="007470D6" w:rsidRDefault="00A70D17">
      <w:pPr>
        <w:pStyle w:val="BodyText"/>
        <w:spacing w:line="235" w:lineRule="auto"/>
        <w:ind w:left="880" w:right="1270"/>
      </w:pPr>
      <w:r>
        <w:rPr>
          <w:color w:val="1B1B1B"/>
          <w:w w:val="105"/>
        </w:rPr>
        <w:t>Every organisation can take steps to be more inclusive of volunteers with disability. The ‘ladder of inclusivity” model below represents the degrees of proactive inclusion and indicates possible next steps for an organisation. Many of the Victoria ALIVE project activities aimed to encourage organisations to ‘move up a rung’ on this ladder.</w:t>
      </w:r>
    </w:p>
    <w:p w14:paraId="2ADAA86D" w14:textId="77777777" w:rsidR="007470D6" w:rsidRDefault="007470D6">
      <w:pPr>
        <w:pStyle w:val="BodyText"/>
        <w:rPr>
          <w:sz w:val="20"/>
        </w:rPr>
      </w:pPr>
    </w:p>
    <w:p w14:paraId="57E99C0A" w14:textId="77777777" w:rsidR="00415CB0" w:rsidRDefault="00415CB0" w:rsidP="00415CB0">
      <w:pPr>
        <w:ind w:firstLine="720"/>
        <w:rPr>
          <w:sz w:val="24"/>
          <w:szCs w:val="24"/>
        </w:rPr>
      </w:pPr>
      <w:r>
        <w:rPr>
          <w:rFonts w:ascii="&amp;quot" w:hAnsi="&amp;quot"/>
          <w:b/>
          <w:bCs/>
          <w:color w:val="1B1B1B"/>
          <w:sz w:val="36"/>
          <w:szCs w:val="36"/>
        </w:rPr>
        <w:t>Ladder of inclusivity</w:t>
      </w:r>
    </w:p>
    <w:p w14:paraId="217C320B" w14:textId="77777777" w:rsidR="007470D6" w:rsidRDefault="007470D6">
      <w:pPr>
        <w:pStyle w:val="BodyText"/>
        <w:rPr>
          <w:sz w:val="20"/>
        </w:rPr>
      </w:pPr>
    </w:p>
    <w:p w14:paraId="34989EAC" w14:textId="77777777" w:rsidR="007470D6" w:rsidRDefault="007470D6">
      <w:pPr>
        <w:pStyle w:val="BodyText"/>
        <w:spacing w:before="5"/>
        <w:rPr>
          <w:sz w:val="29"/>
        </w:rPr>
      </w:pPr>
    </w:p>
    <w:p w14:paraId="5E0BFBAF" w14:textId="77777777" w:rsidR="007470D6" w:rsidRDefault="00A70D17" w:rsidP="00415CB0">
      <w:pPr>
        <w:pStyle w:val="Heading6"/>
        <w:spacing w:before="126"/>
        <w:ind w:left="5875"/>
      </w:pPr>
      <w:r>
        <w:rPr>
          <w:color w:val="1B1B1B"/>
        </w:rPr>
        <w:t>INCLUSIVE LEADERS</w:t>
      </w:r>
    </w:p>
    <w:p w14:paraId="0CC34231" w14:textId="77777777" w:rsidR="007470D6" w:rsidRDefault="00A70D17" w:rsidP="00415CB0">
      <w:pPr>
        <w:pStyle w:val="BodyText"/>
        <w:spacing w:before="34" w:line="208" w:lineRule="auto"/>
        <w:ind w:left="5875" w:right="1983"/>
      </w:pPr>
      <w:r>
        <w:rPr>
          <w:color w:val="1B1B1B"/>
          <w:w w:val="105"/>
        </w:rPr>
        <w:t>Disability advisory group or consultation processes.</w:t>
      </w:r>
    </w:p>
    <w:p w14:paraId="39CF0E91" w14:textId="74D1F13A" w:rsidR="007470D6" w:rsidRDefault="00A70D17" w:rsidP="00415CB0">
      <w:pPr>
        <w:pStyle w:val="BodyText"/>
        <w:spacing w:before="2" w:line="208" w:lineRule="auto"/>
        <w:ind w:left="5875" w:right="1983"/>
      </w:pPr>
      <w:r>
        <w:rPr>
          <w:color w:val="1B1B1B"/>
          <w:w w:val="105"/>
        </w:rPr>
        <w:t>Partnerships with disability organisations People with disability in leadership &amp; governance positions.</w:t>
      </w:r>
    </w:p>
    <w:p w14:paraId="576EB66D" w14:textId="77777777" w:rsidR="007470D6" w:rsidRDefault="00A70D17" w:rsidP="00415CB0">
      <w:pPr>
        <w:pStyle w:val="BodyText"/>
        <w:spacing w:before="3" w:line="208" w:lineRule="auto"/>
        <w:ind w:left="5875" w:right="1672"/>
      </w:pPr>
      <w:r>
        <w:rPr>
          <w:color w:val="1B1B1B"/>
          <w:w w:val="105"/>
        </w:rPr>
        <w:t>Supervision or support for staff to engage in reflective practice.</w:t>
      </w:r>
    </w:p>
    <w:p w14:paraId="4D596710" w14:textId="77777777" w:rsidR="007470D6" w:rsidRDefault="007470D6" w:rsidP="00415CB0">
      <w:pPr>
        <w:pStyle w:val="BodyText"/>
        <w:rPr>
          <w:sz w:val="26"/>
        </w:rPr>
      </w:pPr>
    </w:p>
    <w:p w14:paraId="79D3A720" w14:textId="77777777" w:rsidR="007470D6" w:rsidRDefault="007470D6" w:rsidP="00415CB0">
      <w:pPr>
        <w:pStyle w:val="BodyText"/>
        <w:rPr>
          <w:sz w:val="26"/>
        </w:rPr>
      </w:pPr>
    </w:p>
    <w:p w14:paraId="47BF806B" w14:textId="77777777" w:rsidR="007470D6" w:rsidRDefault="007470D6" w:rsidP="00415CB0">
      <w:pPr>
        <w:pStyle w:val="BodyText"/>
        <w:spacing w:before="10"/>
        <w:rPr>
          <w:sz w:val="15"/>
        </w:rPr>
      </w:pPr>
    </w:p>
    <w:p w14:paraId="18AE6436" w14:textId="77777777" w:rsidR="007470D6" w:rsidRDefault="00A70D17" w:rsidP="00415CB0">
      <w:pPr>
        <w:pStyle w:val="Heading6"/>
        <w:ind w:left="4330"/>
      </w:pPr>
      <w:r>
        <w:rPr>
          <w:color w:val="1B1B1B"/>
        </w:rPr>
        <w:t>ACTIVELY INCLUSIVE</w:t>
      </w:r>
    </w:p>
    <w:p w14:paraId="75472F33" w14:textId="77777777" w:rsidR="007470D6" w:rsidRDefault="00A70D17" w:rsidP="00415CB0">
      <w:pPr>
        <w:pStyle w:val="BodyText"/>
        <w:spacing w:before="34" w:line="208" w:lineRule="auto"/>
        <w:ind w:left="4330" w:right="3202"/>
      </w:pPr>
      <w:r>
        <w:rPr>
          <w:color w:val="1B1B1B"/>
          <w:w w:val="110"/>
        </w:rPr>
        <w:t>Implementation of a Disability Action Plan Active</w:t>
      </w:r>
      <w:r>
        <w:rPr>
          <w:color w:val="1B1B1B"/>
          <w:spacing w:val="-33"/>
          <w:w w:val="110"/>
        </w:rPr>
        <w:t xml:space="preserve"> </w:t>
      </w:r>
      <w:r>
        <w:rPr>
          <w:color w:val="1B1B1B"/>
          <w:w w:val="110"/>
        </w:rPr>
        <w:t>recruitment</w:t>
      </w:r>
      <w:r>
        <w:rPr>
          <w:color w:val="1B1B1B"/>
          <w:spacing w:val="-32"/>
          <w:w w:val="110"/>
        </w:rPr>
        <w:t xml:space="preserve"> </w:t>
      </w:r>
      <w:r>
        <w:rPr>
          <w:color w:val="1B1B1B"/>
          <w:w w:val="110"/>
        </w:rPr>
        <w:t>of</w:t>
      </w:r>
      <w:r>
        <w:rPr>
          <w:color w:val="1B1B1B"/>
          <w:spacing w:val="-33"/>
          <w:w w:val="110"/>
        </w:rPr>
        <w:t xml:space="preserve"> </w:t>
      </w:r>
      <w:r>
        <w:rPr>
          <w:color w:val="1B1B1B"/>
          <w:w w:val="110"/>
        </w:rPr>
        <w:t>people</w:t>
      </w:r>
      <w:r>
        <w:rPr>
          <w:color w:val="1B1B1B"/>
          <w:spacing w:val="-32"/>
          <w:w w:val="110"/>
        </w:rPr>
        <w:t xml:space="preserve"> </w:t>
      </w:r>
      <w:r>
        <w:rPr>
          <w:color w:val="1B1B1B"/>
          <w:w w:val="110"/>
        </w:rPr>
        <w:t>with</w:t>
      </w:r>
      <w:r>
        <w:rPr>
          <w:color w:val="1B1B1B"/>
          <w:spacing w:val="-33"/>
          <w:w w:val="110"/>
        </w:rPr>
        <w:t xml:space="preserve"> </w:t>
      </w:r>
      <w:r>
        <w:rPr>
          <w:color w:val="1B1B1B"/>
          <w:w w:val="110"/>
        </w:rPr>
        <w:t>disability Specific</w:t>
      </w:r>
      <w:r>
        <w:rPr>
          <w:color w:val="1B1B1B"/>
          <w:spacing w:val="-47"/>
          <w:w w:val="110"/>
        </w:rPr>
        <w:t xml:space="preserve"> </w:t>
      </w:r>
      <w:r>
        <w:rPr>
          <w:color w:val="1B1B1B"/>
          <w:w w:val="110"/>
        </w:rPr>
        <w:t>support</w:t>
      </w:r>
      <w:r>
        <w:rPr>
          <w:color w:val="1B1B1B"/>
          <w:spacing w:val="-46"/>
          <w:w w:val="110"/>
        </w:rPr>
        <w:t xml:space="preserve"> </w:t>
      </w:r>
      <w:r>
        <w:rPr>
          <w:color w:val="1B1B1B"/>
          <w:w w:val="110"/>
        </w:rPr>
        <w:t>and</w:t>
      </w:r>
      <w:r>
        <w:rPr>
          <w:color w:val="1B1B1B"/>
          <w:spacing w:val="-47"/>
          <w:w w:val="110"/>
        </w:rPr>
        <w:t xml:space="preserve"> </w:t>
      </w:r>
      <w:r>
        <w:rPr>
          <w:color w:val="1B1B1B"/>
          <w:w w:val="110"/>
        </w:rPr>
        <w:t>expertise</w:t>
      </w:r>
      <w:r>
        <w:rPr>
          <w:color w:val="1B1B1B"/>
          <w:spacing w:val="-46"/>
          <w:w w:val="110"/>
        </w:rPr>
        <w:t xml:space="preserve"> </w:t>
      </w:r>
      <w:r>
        <w:rPr>
          <w:color w:val="1B1B1B"/>
          <w:w w:val="110"/>
        </w:rPr>
        <w:t>for</w:t>
      </w:r>
      <w:r>
        <w:rPr>
          <w:color w:val="1B1B1B"/>
          <w:spacing w:val="-47"/>
          <w:w w:val="110"/>
        </w:rPr>
        <w:t xml:space="preserve"> </w:t>
      </w:r>
      <w:r>
        <w:rPr>
          <w:color w:val="1B1B1B"/>
          <w:w w:val="110"/>
        </w:rPr>
        <w:t>volunteers with</w:t>
      </w:r>
      <w:r>
        <w:rPr>
          <w:color w:val="1B1B1B"/>
          <w:spacing w:val="-20"/>
          <w:w w:val="110"/>
        </w:rPr>
        <w:t xml:space="preserve"> </w:t>
      </w:r>
      <w:r>
        <w:rPr>
          <w:color w:val="1B1B1B"/>
          <w:w w:val="110"/>
        </w:rPr>
        <w:t>disability.</w:t>
      </w:r>
    </w:p>
    <w:p w14:paraId="46EAB196" w14:textId="77777777" w:rsidR="007470D6" w:rsidRDefault="00A70D17" w:rsidP="00415CB0">
      <w:pPr>
        <w:pStyle w:val="BodyText"/>
        <w:spacing w:before="4" w:line="208" w:lineRule="auto"/>
        <w:ind w:left="4330" w:right="3622"/>
      </w:pPr>
      <w:r>
        <w:rPr>
          <w:color w:val="1B1B1B"/>
          <w:w w:val="110"/>
        </w:rPr>
        <w:t>Commitment</w:t>
      </w:r>
      <w:r>
        <w:rPr>
          <w:color w:val="1B1B1B"/>
          <w:spacing w:val="-35"/>
          <w:w w:val="110"/>
        </w:rPr>
        <w:t xml:space="preserve"> </w:t>
      </w:r>
      <w:r>
        <w:rPr>
          <w:color w:val="1B1B1B"/>
          <w:w w:val="110"/>
        </w:rPr>
        <w:t>to</w:t>
      </w:r>
      <w:r>
        <w:rPr>
          <w:color w:val="1B1B1B"/>
          <w:spacing w:val="-34"/>
          <w:w w:val="110"/>
        </w:rPr>
        <w:t xml:space="preserve"> </w:t>
      </w:r>
      <w:r>
        <w:rPr>
          <w:color w:val="1B1B1B"/>
          <w:w w:val="110"/>
        </w:rPr>
        <w:t>inclusivity</w:t>
      </w:r>
      <w:r>
        <w:rPr>
          <w:color w:val="1B1B1B"/>
          <w:spacing w:val="-35"/>
          <w:w w:val="110"/>
        </w:rPr>
        <w:t xml:space="preserve"> </w:t>
      </w:r>
      <w:r>
        <w:rPr>
          <w:color w:val="1B1B1B"/>
          <w:w w:val="110"/>
        </w:rPr>
        <w:t>embedded</w:t>
      </w:r>
      <w:r>
        <w:rPr>
          <w:color w:val="1B1B1B"/>
          <w:spacing w:val="-34"/>
          <w:w w:val="110"/>
        </w:rPr>
        <w:t xml:space="preserve"> </w:t>
      </w:r>
      <w:r>
        <w:rPr>
          <w:color w:val="1B1B1B"/>
          <w:spacing w:val="-9"/>
          <w:w w:val="110"/>
        </w:rPr>
        <w:t xml:space="preserve">in </w:t>
      </w:r>
      <w:r>
        <w:rPr>
          <w:color w:val="1B1B1B"/>
          <w:w w:val="110"/>
        </w:rPr>
        <w:t>policies and</w:t>
      </w:r>
      <w:r>
        <w:rPr>
          <w:color w:val="1B1B1B"/>
          <w:spacing w:val="-38"/>
          <w:w w:val="110"/>
        </w:rPr>
        <w:t xml:space="preserve"> </w:t>
      </w:r>
      <w:r>
        <w:rPr>
          <w:color w:val="1B1B1B"/>
          <w:w w:val="110"/>
        </w:rPr>
        <w:t>procedures</w:t>
      </w:r>
    </w:p>
    <w:p w14:paraId="34AB9D49" w14:textId="77777777" w:rsidR="007470D6" w:rsidRDefault="00A70D17" w:rsidP="00415CB0">
      <w:pPr>
        <w:pStyle w:val="BodyText"/>
        <w:spacing w:before="2" w:line="208" w:lineRule="auto"/>
        <w:ind w:left="4330" w:right="3140"/>
      </w:pPr>
      <w:r>
        <w:rPr>
          <w:color w:val="1B1B1B"/>
          <w:w w:val="105"/>
        </w:rPr>
        <w:t>Diversity reflected in volunteer programs and workforce.</w:t>
      </w:r>
    </w:p>
    <w:p w14:paraId="36BDD289" w14:textId="77777777" w:rsidR="007470D6" w:rsidRDefault="007470D6" w:rsidP="00415CB0">
      <w:pPr>
        <w:pStyle w:val="BodyText"/>
        <w:rPr>
          <w:sz w:val="26"/>
        </w:rPr>
      </w:pPr>
    </w:p>
    <w:p w14:paraId="2B42A385" w14:textId="77777777" w:rsidR="007470D6" w:rsidRDefault="007470D6" w:rsidP="00415CB0">
      <w:pPr>
        <w:pStyle w:val="BodyText"/>
        <w:spacing w:before="2"/>
        <w:rPr>
          <w:sz w:val="22"/>
        </w:rPr>
      </w:pPr>
    </w:p>
    <w:p w14:paraId="3687DF50" w14:textId="77777777" w:rsidR="007470D6" w:rsidRDefault="00A70D17" w:rsidP="00415CB0">
      <w:pPr>
        <w:pStyle w:val="Heading6"/>
        <w:ind w:left="2245"/>
      </w:pPr>
      <w:r>
        <w:rPr>
          <w:color w:val="1B1B1B"/>
        </w:rPr>
        <w:t>OPEN AND INCLUSIVE</w:t>
      </w:r>
    </w:p>
    <w:p w14:paraId="158ECA2B" w14:textId="77777777" w:rsidR="007470D6" w:rsidRDefault="00A70D17" w:rsidP="00415CB0">
      <w:pPr>
        <w:pStyle w:val="BodyText"/>
        <w:spacing w:before="34" w:line="208" w:lineRule="auto"/>
        <w:ind w:left="2245" w:right="5109"/>
      </w:pPr>
      <w:r>
        <w:rPr>
          <w:color w:val="1B1B1B"/>
          <w:w w:val="105"/>
        </w:rPr>
        <w:t>An organisational commitment to inclusion and diversity.</w:t>
      </w:r>
    </w:p>
    <w:p w14:paraId="21EE9FC0" w14:textId="77777777" w:rsidR="007470D6" w:rsidRDefault="00A70D17" w:rsidP="00415CB0">
      <w:pPr>
        <w:pStyle w:val="BodyText"/>
        <w:spacing w:before="2" w:line="208" w:lineRule="auto"/>
        <w:ind w:left="2245" w:right="5707"/>
      </w:pPr>
      <w:r>
        <w:rPr>
          <w:color w:val="1B1B1B"/>
          <w:w w:val="105"/>
        </w:rPr>
        <w:t>Broad inclusivity of diverse communities within the organisation.</w:t>
      </w:r>
    </w:p>
    <w:p w14:paraId="5A735134" w14:textId="77777777" w:rsidR="007470D6" w:rsidRDefault="00A70D17" w:rsidP="00415CB0">
      <w:pPr>
        <w:pStyle w:val="BodyText"/>
        <w:spacing w:before="2" w:line="208" w:lineRule="auto"/>
        <w:ind w:left="2245" w:right="5925"/>
      </w:pPr>
      <w:r>
        <w:rPr>
          <w:color w:val="1B1B1B"/>
          <w:w w:val="105"/>
        </w:rPr>
        <w:t>Welcoming/affirmative statements Training</w:t>
      </w:r>
      <w:r>
        <w:rPr>
          <w:color w:val="1B1B1B"/>
          <w:spacing w:val="-27"/>
          <w:w w:val="105"/>
        </w:rPr>
        <w:t xml:space="preserve"> </w:t>
      </w:r>
      <w:r>
        <w:rPr>
          <w:color w:val="1B1B1B"/>
          <w:w w:val="105"/>
        </w:rPr>
        <w:t>for</w:t>
      </w:r>
      <w:r>
        <w:rPr>
          <w:color w:val="1B1B1B"/>
          <w:spacing w:val="-26"/>
          <w:w w:val="105"/>
        </w:rPr>
        <w:t xml:space="preserve"> </w:t>
      </w:r>
      <w:r>
        <w:rPr>
          <w:color w:val="1B1B1B"/>
          <w:w w:val="105"/>
        </w:rPr>
        <w:t>staff</w:t>
      </w:r>
      <w:r>
        <w:rPr>
          <w:color w:val="1B1B1B"/>
          <w:spacing w:val="-27"/>
          <w:w w:val="105"/>
        </w:rPr>
        <w:t xml:space="preserve"> </w:t>
      </w:r>
      <w:r>
        <w:rPr>
          <w:color w:val="1B1B1B"/>
          <w:w w:val="105"/>
        </w:rPr>
        <w:t>on</w:t>
      </w:r>
      <w:r>
        <w:rPr>
          <w:color w:val="1B1B1B"/>
          <w:spacing w:val="-26"/>
          <w:w w:val="105"/>
        </w:rPr>
        <w:t xml:space="preserve"> </w:t>
      </w:r>
      <w:r>
        <w:rPr>
          <w:color w:val="1B1B1B"/>
          <w:w w:val="105"/>
        </w:rPr>
        <w:t>disability</w:t>
      </w:r>
      <w:r>
        <w:rPr>
          <w:color w:val="1B1B1B"/>
          <w:spacing w:val="-26"/>
          <w:w w:val="105"/>
        </w:rPr>
        <w:t xml:space="preserve"> </w:t>
      </w:r>
      <w:r>
        <w:rPr>
          <w:color w:val="1B1B1B"/>
          <w:w w:val="105"/>
        </w:rPr>
        <w:t>inclusion Commitment to human</w:t>
      </w:r>
      <w:r>
        <w:rPr>
          <w:color w:val="1B1B1B"/>
          <w:spacing w:val="-37"/>
          <w:w w:val="105"/>
        </w:rPr>
        <w:t xml:space="preserve"> </w:t>
      </w:r>
      <w:r>
        <w:rPr>
          <w:color w:val="1B1B1B"/>
          <w:w w:val="105"/>
        </w:rPr>
        <w:t>rights.</w:t>
      </w:r>
    </w:p>
    <w:p w14:paraId="14FF2A89" w14:textId="77777777" w:rsidR="007470D6" w:rsidRDefault="007470D6">
      <w:pPr>
        <w:pStyle w:val="BodyText"/>
        <w:rPr>
          <w:sz w:val="20"/>
        </w:rPr>
      </w:pPr>
    </w:p>
    <w:p w14:paraId="1C0F79CD" w14:textId="77777777" w:rsidR="007470D6" w:rsidRDefault="007470D6">
      <w:pPr>
        <w:pStyle w:val="BodyText"/>
        <w:rPr>
          <w:sz w:val="20"/>
        </w:rPr>
      </w:pPr>
    </w:p>
    <w:p w14:paraId="18C07183" w14:textId="77777777" w:rsidR="007470D6" w:rsidRDefault="007470D6">
      <w:pPr>
        <w:pStyle w:val="BodyText"/>
        <w:rPr>
          <w:sz w:val="20"/>
        </w:rPr>
      </w:pPr>
    </w:p>
    <w:p w14:paraId="29CF5F5F" w14:textId="77777777" w:rsidR="007470D6" w:rsidRDefault="007470D6">
      <w:pPr>
        <w:pStyle w:val="BodyText"/>
        <w:rPr>
          <w:sz w:val="20"/>
        </w:rPr>
      </w:pPr>
    </w:p>
    <w:p w14:paraId="138A7C82" w14:textId="77777777" w:rsidR="007470D6" w:rsidRDefault="007470D6">
      <w:pPr>
        <w:pStyle w:val="BodyText"/>
        <w:spacing w:before="11"/>
        <w:rPr>
          <w:sz w:val="16"/>
        </w:rPr>
      </w:pPr>
    </w:p>
    <w:p w14:paraId="42D73528" w14:textId="77777777" w:rsidR="007470D6" w:rsidRDefault="00A70D17">
      <w:pPr>
        <w:pStyle w:val="ListParagraph"/>
        <w:numPr>
          <w:ilvl w:val="0"/>
          <w:numId w:val="7"/>
        </w:numPr>
        <w:tabs>
          <w:tab w:val="left" w:pos="854"/>
        </w:tabs>
        <w:spacing w:before="117"/>
        <w:ind w:left="853" w:hanging="168"/>
        <w:jc w:val="left"/>
        <w:rPr>
          <w:rFonts w:ascii="Arial" w:hAnsi="Arial"/>
          <w:b/>
          <w:sz w:val="15"/>
        </w:rPr>
      </w:pPr>
      <w:r>
        <w:rPr>
          <w:rFonts w:ascii="Arial" w:hAnsi="Arial"/>
          <w:b/>
          <w:color w:val="2C94EC"/>
          <w:w w:val="110"/>
          <w:sz w:val="15"/>
        </w:rPr>
        <w:t>Simpson,</w:t>
      </w:r>
      <w:r>
        <w:rPr>
          <w:rFonts w:ascii="Arial" w:hAnsi="Arial"/>
          <w:b/>
          <w:color w:val="2C94EC"/>
          <w:spacing w:val="-18"/>
          <w:w w:val="110"/>
          <w:sz w:val="15"/>
        </w:rPr>
        <w:t xml:space="preserve"> </w:t>
      </w:r>
      <w:r>
        <w:rPr>
          <w:rFonts w:ascii="Arial" w:hAnsi="Arial"/>
          <w:b/>
          <w:color w:val="2C94EC"/>
          <w:w w:val="110"/>
          <w:sz w:val="15"/>
        </w:rPr>
        <w:t>Michael.</w:t>
      </w:r>
      <w:r>
        <w:rPr>
          <w:rFonts w:ascii="Arial" w:hAnsi="Arial"/>
          <w:b/>
          <w:color w:val="2C94EC"/>
          <w:spacing w:val="-18"/>
          <w:w w:val="110"/>
          <w:sz w:val="15"/>
        </w:rPr>
        <w:t xml:space="preserve"> </w:t>
      </w:r>
      <w:r>
        <w:rPr>
          <w:rFonts w:ascii="Arial" w:hAnsi="Arial"/>
          <w:b/>
          <w:color w:val="2C94EC"/>
          <w:w w:val="110"/>
          <w:sz w:val="15"/>
        </w:rPr>
        <w:t>“Involvement</w:t>
      </w:r>
      <w:r>
        <w:rPr>
          <w:rFonts w:ascii="Arial" w:hAnsi="Arial"/>
          <w:b/>
          <w:color w:val="2C94EC"/>
          <w:spacing w:val="-18"/>
          <w:w w:val="110"/>
          <w:sz w:val="15"/>
        </w:rPr>
        <w:t xml:space="preserve"> </w:t>
      </w:r>
      <w:r>
        <w:rPr>
          <w:rFonts w:ascii="Arial" w:hAnsi="Arial"/>
          <w:b/>
          <w:color w:val="2C94EC"/>
          <w:w w:val="110"/>
          <w:sz w:val="15"/>
        </w:rPr>
        <w:t>of</w:t>
      </w:r>
      <w:r>
        <w:rPr>
          <w:rFonts w:ascii="Arial" w:hAnsi="Arial"/>
          <w:b/>
          <w:color w:val="2C94EC"/>
          <w:spacing w:val="-18"/>
          <w:w w:val="110"/>
          <w:sz w:val="15"/>
        </w:rPr>
        <w:t xml:space="preserve"> </w:t>
      </w:r>
      <w:r>
        <w:rPr>
          <w:rFonts w:ascii="Arial" w:hAnsi="Arial"/>
          <w:b/>
          <w:color w:val="2C94EC"/>
          <w:w w:val="110"/>
          <w:sz w:val="15"/>
        </w:rPr>
        <w:t>people</w:t>
      </w:r>
      <w:r>
        <w:rPr>
          <w:rFonts w:ascii="Arial" w:hAnsi="Arial"/>
          <w:b/>
          <w:color w:val="2C94EC"/>
          <w:spacing w:val="-18"/>
          <w:w w:val="110"/>
          <w:sz w:val="15"/>
        </w:rPr>
        <w:t xml:space="preserve"> </w:t>
      </w:r>
      <w:r>
        <w:rPr>
          <w:rFonts w:ascii="Arial" w:hAnsi="Arial"/>
          <w:b/>
          <w:color w:val="2C94EC"/>
          <w:w w:val="110"/>
          <w:sz w:val="15"/>
        </w:rPr>
        <w:t>with</w:t>
      </w:r>
      <w:r>
        <w:rPr>
          <w:rFonts w:ascii="Arial" w:hAnsi="Arial"/>
          <w:b/>
          <w:color w:val="2C94EC"/>
          <w:spacing w:val="-18"/>
          <w:w w:val="110"/>
          <w:sz w:val="15"/>
        </w:rPr>
        <w:t xml:space="preserve"> </w:t>
      </w:r>
      <w:r>
        <w:rPr>
          <w:rFonts w:ascii="Arial" w:hAnsi="Arial"/>
          <w:b/>
          <w:color w:val="2C94EC"/>
          <w:w w:val="110"/>
          <w:sz w:val="15"/>
        </w:rPr>
        <w:t>disabilities-</w:t>
      </w:r>
      <w:r>
        <w:rPr>
          <w:rFonts w:ascii="Arial" w:hAnsi="Arial"/>
          <w:b/>
          <w:color w:val="2C94EC"/>
          <w:spacing w:val="-18"/>
          <w:w w:val="110"/>
          <w:sz w:val="15"/>
        </w:rPr>
        <w:t xml:space="preserve"> </w:t>
      </w:r>
      <w:r>
        <w:rPr>
          <w:rFonts w:ascii="Arial" w:hAnsi="Arial"/>
          <w:b/>
          <w:color w:val="2C94EC"/>
          <w:w w:val="110"/>
          <w:sz w:val="15"/>
        </w:rPr>
        <w:t>Myth</w:t>
      </w:r>
      <w:r>
        <w:rPr>
          <w:rFonts w:ascii="Arial" w:hAnsi="Arial"/>
          <w:b/>
          <w:color w:val="2C94EC"/>
          <w:spacing w:val="-18"/>
          <w:w w:val="110"/>
          <w:sz w:val="15"/>
        </w:rPr>
        <w:t xml:space="preserve"> </w:t>
      </w:r>
      <w:r>
        <w:rPr>
          <w:rFonts w:ascii="Arial" w:hAnsi="Arial"/>
          <w:b/>
          <w:color w:val="2C94EC"/>
          <w:w w:val="110"/>
          <w:sz w:val="15"/>
        </w:rPr>
        <w:t>versus</w:t>
      </w:r>
      <w:r>
        <w:rPr>
          <w:rFonts w:ascii="Arial" w:hAnsi="Arial"/>
          <w:b/>
          <w:color w:val="2C94EC"/>
          <w:spacing w:val="-18"/>
          <w:w w:val="110"/>
          <w:sz w:val="15"/>
        </w:rPr>
        <w:t xml:space="preserve"> </w:t>
      </w:r>
      <w:r>
        <w:rPr>
          <w:rFonts w:ascii="Arial" w:hAnsi="Arial"/>
          <w:b/>
          <w:color w:val="2C94EC"/>
          <w:w w:val="110"/>
          <w:sz w:val="15"/>
        </w:rPr>
        <w:t>reality.”</w:t>
      </w:r>
      <w:r>
        <w:rPr>
          <w:rFonts w:ascii="Arial" w:hAnsi="Arial"/>
          <w:b/>
          <w:color w:val="2C94EC"/>
          <w:spacing w:val="-18"/>
          <w:w w:val="110"/>
          <w:sz w:val="15"/>
        </w:rPr>
        <w:t xml:space="preserve"> </w:t>
      </w:r>
      <w:r>
        <w:rPr>
          <w:rFonts w:ascii="Arial" w:hAnsi="Arial"/>
          <w:b/>
          <w:color w:val="2C94EC"/>
          <w:w w:val="110"/>
          <w:sz w:val="15"/>
        </w:rPr>
        <w:t>Australian</w:t>
      </w:r>
      <w:r>
        <w:rPr>
          <w:rFonts w:ascii="Arial" w:hAnsi="Arial"/>
          <w:b/>
          <w:color w:val="2C94EC"/>
          <w:spacing w:val="-18"/>
          <w:w w:val="110"/>
          <w:sz w:val="15"/>
        </w:rPr>
        <w:t xml:space="preserve"> </w:t>
      </w:r>
      <w:r>
        <w:rPr>
          <w:rFonts w:ascii="Arial" w:hAnsi="Arial"/>
          <w:b/>
          <w:color w:val="2C94EC"/>
          <w:w w:val="110"/>
          <w:sz w:val="15"/>
        </w:rPr>
        <w:t>Journal</w:t>
      </w:r>
      <w:r>
        <w:rPr>
          <w:rFonts w:ascii="Arial" w:hAnsi="Arial"/>
          <w:b/>
          <w:color w:val="2C94EC"/>
          <w:spacing w:val="-18"/>
          <w:w w:val="110"/>
          <w:sz w:val="15"/>
        </w:rPr>
        <w:t xml:space="preserve"> </w:t>
      </w:r>
      <w:r>
        <w:rPr>
          <w:rFonts w:ascii="Arial" w:hAnsi="Arial"/>
          <w:b/>
          <w:color w:val="2C94EC"/>
          <w:w w:val="110"/>
          <w:sz w:val="15"/>
        </w:rPr>
        <w:t>On</w:t>
      </w:r>
      <w:r>
        <w:rPr>
          <w:rFonts w:ascii="Arial" w:hAnsi="Arial"/>
          <w:b/>
          <w:color w:val="2C94EC"/>
          <w:spacing w:val="-17"/>
          <w:w w:val="110"/>
          <w:sz w:val="15"/>
        </w:rPr>
        <w:t xml:space="preserve"> </w:t>
      </w:r>
      <w:r>
        <w:rPr>
          <w:rFonts w:ascii="Arial" w:hAnsi="Arial"/>
          <w:b/>
          <w:color w:val="2C94EC"/>
          <w:w w:val="110"/>
          <w:sz w:val="15"/>
        </w:rPr>
        <w:t>Volunteering</w:t>
      </w:r>
      <w:r>
        <w:rPr>
          <w:rFonts w:ascii="Arial" w:hAnsi="Arial"/>
          <w:b/>
          <w:color w:val="2C94EC"/>
          <w:spacing w:val="-18"/>
          <w:w w:val="110"/>
          <w:sz w:val="15"/>
        </w:rPr>
        <w:t xml:space="preserve"> </w:t>
      </w:r>
      <w:r>
        <w:rPr>
          <w:rFonts w:ascii="Arial" w:hAnsi="Arial"/>
          <w:b/>
          <w:color w:val="2C94EC"/>
          <w:w w:val="110"/>
          <w:sz w:val="15"/>
        </w:rPr>
        <w:t>6</w:t>
      </w:r>
      <w:r>
        <w:rPr>
          <w:rFonts w:ascii="Arial" w:hAnsi="Arial"/>
          <w:b/>
          <w:color w:val="2C94EC"/>
          <w:spacing w:val="-18"/>
          <w:w w:val="110"/>
          <w:sz w:val="15"/>
        </w:rPr>
        <w:t xml:space="preserve"> </w:t>
      </w:r>
      <w:r>
        <w:rPr>
          <w:rFonts w:ascii="Arial" w:hAnsi="Arial"/>
          <w:b/>
          <w:color w:val="2C94EC"/>
          <w:w w:val="110"/>
          <w:sz w:val="15"/>
        </w:rPr>
        <w:t>(2001):</w:t>
      </w:r>
      <w:r>
        <w:rPr>
          <w:rFonts w:ascii="Arial" w:hAnsi="Arial"/>
          <w:b/>
          <w:color w:val="2C94EC"/>
          <w:spacing w:val="-18"/>
          <w:w w:val="110"/>
          <w:sz w:val="15"/>
        </w:rPr>
        <w:t xml:space="preserve"> </w:t>
      </w:r>
      <w:r>
        <w:rPr>
          <w:rFonts w:ascii="Arial" w:hAnsi="Arial"/>
          <w:b/>
          <w:color w:val="2C94EC"/>
          <w:w w:val="110"/>
          <w:sz w:val="15"/>
        </w:rPr>
        <w:t>70-72.</w:t>
      </w:r>
    </w:p>
    <w:p w14:paraId="2719EC4B" w14:textId="4095212B" w:rsidR="007470D6" w:rsidRDefault="007470D6" w:rsidP="00415CB0">
      <w:pPr>
        <w:pStyle w:val="Heading5"/>
        <w:spacing w:before="0"/>
        <w:ind w:right="332"/>
        <w:jc w:val="left"/>
      </w:pPr>
    </w:p>
    <w:p w14:paraId="288AD21D" w14:textId="77777777" w:rsidR="007470D6" w:rsidRDefault="007470D6">
      <w:pPr>
        <w:sectPr w:rsidR="007470D6">
          <w:pgSz w:w="12240" w:h="15840"/>
          <w:pgMar w:top="1280" w:right="100" w:bottom="0" w:left="260" w:header="720" w:footer="720" w:gutter="0"/>
          <w:cols w:space="720"/>
        </w:sectPr>
      </w:pPr>
    </w:p>
    <w:p w14:paraId="70AB6658" w14:textId="5A934E18" w:rsidR="007470D6" w:rsidRDefault="00A70D17">
      <w:pPr>
        <w:spacing w:before="110" w:line="273" w:lineRule="auto"/>
        <w:ind w:left="1150" w:right="4551"/>
        <w:rPr>
          <w:rFonts w:ascii="Arial"/>
          <w:b/>
          <w:sz w:val="24"/>
        </w:rPr>
      </w:pPr>
      <w:r>
        <w:rPr>
          <w:rFonts w:ascii="Arial"/>
          <w:b/>
          <w:color w:val="1B1B1B"/>
          <w:w w:val="110"/>
          <w:sz w:val="24"/>
        </w:rPr>
        <w:lastRenderedPageBreak/>
        <w:t>Benefits</w:t>
      </w:r>
      <w:r>
        <w:rPr>
          <w:rFonts w:ascii="Arial"/>
          <w:b/>
          <w:color w:val="1B1B1B"/>
          <w:spacing w:val="-34"/>
          <w:w w:val="110"/>
          <w:sz w:val="24"/>
        </w:rPr>
        <w:t xml:space="preserve"> </w:t>
      </w:r>
      <w:r>
        <w:rPr>
          <w:rFonts w:ascii="Arial"/>
          <w:b/>
          <w:color w:val="1B1B1B"/>
          <w:w w:val="110"/>
          <w:sz w:val="24"/>
        </w:rPr>
        <w:t>to</w:t>
      </w:r>
      <w:r>
        <w:rPr>
          <w:rFonts w:ascii="Arial"/>
          <w:b/>
          <w:color w:val="1B1B1B"/>
          <w:spacing w:val="-34"/>
          <w:w w:val="110"/>
          <w:sz w:val="24"/>
        </w:rPr>
        <w:t xml:space="preserve"> </w:t>
      </w:r>
      <w:r>
        <w:rPr>
          <w:rFonts w:ascii="Arial"/>
          <w:b/>
          <w:color w:val="1B1B1B"/>
          <w:w w:val="110"/>
          <w:sz w:val="24"/>
        </w:rPr>
        <w:t>organisations</w:t>
      </w:r>
      <w:r>
        <w:rPr>
          <w:rFonts w:ascii="Arial"/>
          <w:b/>
          <w:color w:val="1B1B1B"/>
          <w:spacing w:val="-33"/>
          <w:w w:val="110"/>
          <w:sz w:val="24"/>
        </w:rPr>
        <w:t xml:space="preserve"> </w:t>
      </w:r>
      <w:r>
        <w:rPr>
          <w:rFonts w:ascii="Arial"/>
          <w:b/>
          <w:color w:val="1B1B1B"/>
          <w:w w:val="110"/>
          <w:sz w:val="24"/>
        </w:rPr>
        <w:t>of</w:t>
      </w:r>
      <w:r>
        <w:rPr>
          <w:rFonts w:ascii="Arial"/>
          <w:b/>
          <w:color w:val="1B1B1B"/>
          <w:spacing w:val="-34"/>
          <w:w w:val="110"/>
          <w:sz w:val="24"/>
        </w:rPr>
        <w:t xml:space="preserve"> </w:t>
      </w:r>
      <w:r>
        <w:rPr>
          <w:rFonts w:ascii="Arial"/>
          <w:b/>
          <w:color w:val="1B1B1B"/>
          <w:w w:val="110"/>
          <w:sz w:val="24"/>
        </w:rPr>
        <w:t>inclusive</w:t>
      </w:r>
      <w:r>
        <w:rPr>
          <w:rFonts w:ascii="Arial"/>
          <w:b/>
          <w:color w:val="1B1B1B"/>
          <w:spacing w:val="-34"/>
          <w:w w:val="110"/>
          <w:sz w:val="24"/>
        </w:rPr>
        <w:t xml:space="preserve"> </w:t>
      </w:r>
      <w:r>
        <w:rPr>
          <w:rFonts w:ascii="Arial"/>
          <w:b/>
          <w:color w:val="1B1B1B"/>
          <w:spacing w:val="-2"/>
          <w:w w:val="110"/>
          <w:sz w:val="24"/>
        </w:rPr>
        <w:t xml:space="preserve">volunteering </w:t>
      </w:r>
      <w:r>
        <w:rPr>
          <w:rFonts w:ascii="Arial"/>
          <w:b/>
          <w:color w:val="1B1B1B"/>
          <w:w w:val="110"/>
          <w:sz w:val="24"/>
        </w:rPr>
        <w:t>(and</w:t>
      </w:r>
      <w:r>
        <w:rPr>
          <w:rFonts w:ascii="Arial"/>
          <w:b/>
          <w:color w:val="1B1B1B"/>
          <w:spacing w:val="-21"/>
          <w:w w:val="110"/>
          <w:sz w:val="24"/>
        </w:rPr>
        <w:t xml:space="preserve"> </w:t>
      </w:r>
      <w:r>
        <w:rPr>
          <w:rFonts w:ascii="Arial"/>
          <w:b/>
          <w:color w:val="1B1B1B"/>
          <w:w w:val="110"/>
          <w:sz w:val="24"/>
        </w:rPr>
        <w:t>reasons</w:t>
      </w:r>
      <w:r>
        <w:rPr>
          <w:rFonts w:ascii="Arial"/>
          <w:b/>
          <w:color w:val="1B1B1B"/>
          <w:spacing w:val="-21"/>
          <w:w w:val="110"/>
          <w:sz w:val="24"/>
        </w:rPr>
        <w:t xml:space="preserve"> </w:t>
      </w:r>
      <w:r>
        <w:rPr>
          <w:rFonts w:ascii="Arial"/>
          <w:b/>
          <w:color w:val="1B1B1B"/>
          <w:w w:val="110"/>
          <w:sz w:val="24"/>
        </w:rPr>
        <w:t>to</w:t>
      </w:r>
      <w:r>
        <w:rPr>
          <w:rFonts w:ascii="Arial"/>
          <w:b/>
          <w:color w:val="1B1B1B"/>
          <w:spacing w:val="-21"/>
          <w:w w:val="110"/>
          <w:sz w:val="24"/>
        </w:rPr>
        <w:t xml:space="preserve"> </w:t>
      </w:r>
      <w:r>
        <w:rPr>
          <w:rFonts w:ascii="Arial"/>
          <w:b/>
          <w:color w:val="1B1B1B"/>
          <w:w w:val="110"/>
          <w:sz w:val="24"/>
        </w:rPr>
        <w:t>move</w:t>
      </w:r>
      <w:r>
        <w:rPr>
          <w:rFonts w:ascii="Arial"/>
          <w:b/>
          <w:color w:val="1B1B1B"/>
          <w:spacing w:val="-20"/>
          <w:w w:val="110"/>
          <w:sz w:val="24"/>
        </w:rPr>
        <w:t xml:space="preserve"> </w:t>
      </w:r>
      <w:r>
        <w:rPr>
          <w:rFonts w:ascii="Arial"/>
          <w:b/>
          <w:color w:val="1B1B1B"/>
          <w:w w:val="110"/>
          <w:sz w:val="24"/>
        </w:rPr>
        <w:t>up</w:t>
      </w:r>
      <w:r>
        <w:rPr>
          <w:rFonts w:ascii="Arial"/>
          <w:b/>
          <w:color w:val="1B1B1B"/>
          <w:spacing w:val="-21"/>
          <w:w w:val="110"/>
          <w:sz w:val="24"/>
        </w:rPr>
        <w:t xml:space="preserve"> </w:t>
      </w:r>
      <w:r>
        <w:rPr>
          <w:rFonts w:ascii="Arial"/>
          <w:b/>
          <w:color w:val="1B1B1B"/>
          <w:w w:val="110"/>
          <w:sz w:val="24"/>
        </w:rPr>
        <w:t>the</w:t>
      </w:r>
      <w:r>
        <w:rPr>
          <w:rFonts w:ascii="Arial"/>
          <w:b/>
          <w:color w:val="1B1B1B"/>
          <w:spacing w:val="-21"/>
          <w:w w:val="110"/>
          <w:sz w:val="24"/>
        </w:rPr>
        <w:t xml:space="preserve"> </w:t>
      </w:r>
      <w:r>
        <w:rPr>
          <w:rFonts w:ascii="Arial"/>
          <w:b/>
          <w:color w:val="1B1B1B"/>
          <w:w w:val="110"/>
          <w:sz w:val="24"/>
        </w:rPr>
        <w:t>inclusivity</w:t>
      </w:r>
      <w:r>
        <w:rPr>
          <w:rFonts w:ascii="Arial"/>
          <w:b/>
          <w:color w:val="1B1B1B"/>
          <w:spacing w:val="-20"/>
          <w:w w:val="110"/>
          <w:sz w:val="24"/>
        </w:rPr>
        <w:t xml:space="preserve"> </w:t>
      </w:r>
      <w:r>
        <w:rPr>
          <w:rFonts w:ascii="Arial"/>
          <w:b/>
          <w:color w:val="1B1B1B"/>
          <w:w w:val="110"/>
          <w:sz w:val="24"/>
        </w:rPr>
        <w:t>ladder)</w:t>
      </w:r>
    </w:p>
    <w:p w14:paraId="7A822691" w14:textId="77777777" w:rsidR="007470D6" w:rsidRDefault="007470D6">
      <w:pPr>
        <w:pStyle w:val="BodyText"/>
        <w:spacing w:before="7"/>
        <w:rPr>
          <w:rFonts w:ascii="Arial"/>
          <w:b/>
          <w:sz w:val="26"/>
        </w:rPr>
      </w:pPr>
    </w:p>
    <w:p w14:paraId="6E0E7864" w14:textId="77777777" w:rsidR="007470D6" w:rsidRDefault="00A70D17">
      <w:pPr>
        <w:pStyle w:val="BodyText"/>
        <w:spacing w:line="235" w:lineRule="auto"/>
        <w:ind w:left="1150" w:right="1275"/>
      </w:pPr>
      <w:r>
        <w:rPr>
          <w:color w:val="1B1B1B"/>
          <w:w w:val="105"/>
        </w:rPr>
        <w:t>In addition to providing essential services for many organisations, volunteerism brings numerous benefits to organisations. Ensuring your volunteer workforce is inclusive and accessible will also have benefits for an organisation’s paid workforce.</w:t>
      </w:r>
    </w:p>
    <w:p w14:paraId="3C2D8DF0" w14:textId="77777777" w:rsidR="007470D6" w:rsidRDefault="007470D6">
      <w:pPr>
        <w:pStyle w:val="BodyText"/>
        <w:spacing w:before="6"/>
        <w:rPr>
          <w:sz w:val="17"/>
        </w:rPr>
      </w:pPr>
    </w:p>
    <w:p w14:paraId="3AAB0289" w14:textId="77777777" w:rsidR="007470D6" w:rsidRDefault="00A70D17">
      <w:pPr>
        <w:pStyle w:val="BodyText"/>
        <w:spacing w:line="235" w:lineRule="auto"/>
        <w:ind w:left="1150" w:right="1221"/>
        <w:rPr>
          <w:rFonts w:ascii="Arial" w:hAnsi="Arial"/>
          <w:b/>
        </w:rPr>
      </w:pPr>
      <w:r>
        <w:rPr>
          <w:color w:val="1B1B1B"/>
          <w:w w:val="105"/>
        </w:rPr>
        <w:t xml:space="preserve">“Volunteering is a two-way street. It’s both advantageous to us as an organisation, but even more so advantageous to the individual getting some positive experience out of volunteering for our organisation.” – </w:t>
      </w:r>
      <w:r>
        <w:rPr>
          <w:rFonts w:ascii="Arial" w:hAnsi="Arial"/>
          <w:b/>
          <w:color w:val="1B1B1B"/>
          <w:w w:val="105"/>
        </w:rPr>
        <w:t>Elias Lebbos, CEO Travellers Aid</w:t>
      </w:r>
    </w:p>
    <w:p w14:paraId="4D8D0D26" w14:textId="77777777" w:rsidR="007470D6" w:rsidRDefault="007470D6">
      <w:pPr>
        <w:pStyle w:val="BodyText"/>
        <w:spacing w:before="5"/>
        <w:rPr>
          <w:rFonts w:ascii="Arial"/>
          <w:b/>
          <w:sz w:val="25"/>
        </w:rPr>
      </w:pPr>
    </w:p>
    <w:p w14:paraId="373E3A4E" w14:textId="77777777" w:rsidR="007470D6" w:rsidRDefault="00A70D17">
      <w:pPr>
        <w:pStyle w:val="Heading6"/>
        <w:ind w:left="1150"/>
      </w:pPr>
      <w:r>
        <w:rPr>
          <w:color w:val="1B1B1B"/>
          <w:w w:val="115"/>
        </w:rPr>
        <w:t>Some of the many benefits of inclusive volunteering for organisation include:</w:t>
      </w:r>
    </w:p>
    <w:p w14:paraId="694F9175" w14:textId="77777777" w:rsidR="007470D6" w:rsidRDefault="007470D6">
      <w:pPr>
        <w:pStyle w:val="BodyText"/>
        <w:spacing w:before="9"/>
        <w:rPr>
          <w:rFonts w:ascii="Arial"/>
          <w:b/>
          <w:sz w:val="26"/>
        </w:rPr>
      </w:pPr>
    </w:p>
    <w:p w14:paraId="2C8C2E84" w14:textId="77777777" w:rsidR="007470D6" w:rsidRDefault="00A70D17">
      <w:pPr>
        <w:pStyle w:val="BodyText"/>
        <w:spacing w:line="220" w:lineRule="auto"/>
        <w:ind w:left="1750" w:right="1270"/>
      </w:pPr>
      <w:r>
        <w:rPr>
          <w:color w:val="1B1B1B"/>
          <w:w w:val="105"/>
        </w:rPr>
        <w:t>Increased access to a bigger talent pool, tapping into more diverse skills and perspectives for your organisation.</w:t>
      </w:r>
    </w:p>
    <w:p w14:paraId="18E13ED8" w14:textId="77777777" w:rsidR="007470D6" w:rsidRDefault="00A70D17">
      <w:pPr>
        <w:pStyle w:val="BodyText"/>
        <w:spacing w:before="3" w:line="220" w:lineRule="auto"/>
        <w:ind w:left="1750" w:right="1270"/>
      </w:pPr>
      <w:r>
        <w:rPr>
          <w:color w:val="1B1B1B"/>
          <w:w w:val="105"/>
        </w:rPr>
        <w:t>Improved organisational reputation in the community, so long as tokenism is avoided. Organisations with an inclusive workforce better reflect the communities they work in. Greater understanding of diversity and challenging stigma. Working alongside people with disability creates greater awareness of specific disabilities and discrimination. Able bodied people often become advocates for the disability community too.</w:t>
      </w:r>
    </w:p>
    <w:p w14:paraId="1434A37D" w14:textId="77777777" w:rsidR="007470D6" w:rsidRDefault="00A70D17">
      <w:pPr>
        <w:pStyle w:val="BodyText"/>
        <w:spacing w:before="7" w:line="220" w:lineRule="auto"/>
        <w:ind w:left="1750" w:right="1270"/>
      </w:pPr>
      <w:r>
        <w:rPr>
          <w:color w:val="1B1B1B"/>
          <w:w w:val="105"/>
        </w:rPr>
        <w:t>People with disability are highly conscious of safety, have less accidents and make fewer compensation claims. When given the opportunity to volunteer, people with disability display more loyalty to the organisation and have fewer absentee days.</w:t>
      </w:r>
    </w:p>
    <w:p w14:paraId="42709CAB" w14:textId="77777777" w:rsidR="007470D6" w:rsidRDefault="00A70D17">
      <w:pPr>
        <w:pStyle w:val="BodyText"/>
        <w:spacing w:before="4" w:line="220" w:lineRule="auto"/>
        <w:ind w:left="1750" w:right="1222"/>
      </w:pPr>
      <w:r>
        <w:rPr>
          <w:color w:val="1B1B1B"/>
          <w:w w:val="110"/>
        </w:rPr>
        <w:t>Disability</w:t>
      </w:r>
      <w:r>
        <w:rPr>
          <w:color w:val="1B1B1B"/>
          <w:spacing w:val="-29"/>
          <w:w w:val="110"/>
        </w:rPr>
        <w:t xml:space="preserve"> </w:t>
      </w:r>
      <w:r>
        <w:rPr>
          <w:color w:val="1B1B1B"/>
          <w:w w:val="110"/>
        </w:rPr>
        <w:t>can</w:t>
      </w:r>
      <w:r>
        <w:rPr>
          <w:color w:val="1B1B1B"/>
          <w:spacing w:val="-29"/>
          <w:w w:val="110"/>
        </w:rPr>
        <w:t xml:space="preserve"> </w:t>
      </w:r>
      <w:r>
        <w:rPr>
          <w:color w:val="1B1B1B"/>
          <w:w w:val="110"/>
        </w:rPr>
        <w:t>affect</w:t>
      </w:r>
      <w:r>
        <w:rPr>
          <w:color w:val="1B1B1B"/>
          <w:spacing w:val="-29"/>
          <w:w w:val="110"/>
        </w:rPr>
        <w:t xml:space="preserve"> </w:t>
      </w:r>
      <w:r>
        <w:rPr>
          <w:color w:val="1B1B1B"/>
          <w:w w:val="110"/>
        </w:rPr>
        <w:t>anyone</w:t>
      </w:r>
      <w:r>
        <w:rPr>
          <w:color w:val="1B1B1B"/>
          <w:spacing w:val="-29"/>
          <w:w w:val="110"/>
        </w:rPr>
        <w:t xml:space="preserve"> </w:t>
      </w:r>
      <w:r>
        <w:rPr>
          <w:color w:val="1B1B1B"/>
          <w:w w:val="110"/>
        </w:rPr>
        <w:t>at</w:t>
      </w:r>
      <w:r>
        <w:rPr>
          <w:color w:val="1B1B1B"/>
          <w:spacing w:val="-29"/>
          <w:w w:val="110"/>
        </w:rPr>
        <w:t xml:space="preserve"> </w:t>
      </w:r>
      <w:r>
        <w:rPr>
          <w:color w:val="1B1B1B"/>
          <w:w w:val="110"/>
        </w:rPr>
        <w:t>any</w:t>
      </w:r>
      <w:r>
        <w:rPr>
          <w:color w:val="1B1B1B"/>
          <w:spacing w:val="-28"/>
          <w:w w:val="110"/>
        </w:rPr>
        <w:t xml:space="preserve"> </w:t>
      </w:r>
      <w:r>
        <w:rPr>
          <w:color w:val="1B1B1B"/>
          <w:w w:val="110"/>
        </w:rPr>
        <w:t>time.</w:t>
      </w:r>
      <w:r>
        <w:rPr>
          <w:color w:val="1B1B1B"/>
          <w:spacing w:val="-29"/>
          <w:w w:val="110"/>
        </w:rPr>
        <w:t xml:space="preserve"> </w:t>
      </w:r>
      <w:r>
        <w:rPr>
          <w:color w:val="1B1B1B"/>
          <w:w w:val="110"/>
        </w:rPr>
        <w:t>Making</w:t>
      </w:r>
      <w:r>
        <w:rPr>
          <w:color w:val="1B1B1B"/>
          <w:spacing w:val="-29"/>
          <w:w w:val="110"/>
        </w:rPr>
        <w:t xml:space="preserve"> </w:t>
      </w:r>
      <w:r>
        <w:rPr>
          <w:color w:val="1B1B1B"/>
          <w:w w:val="110"/>
        </w:rPr>
        <w:t>workplaces</w:t>
      </w:r>
      <w:r>
        <w:rPr>
          <w:color w:val="1B1B1B"/>
          <w:spacing w:val="-29"/>
          <w:w w:val="110"/>
        </w:rPr>
        <w:t xml:space="preserve"> </w:t>
      </w:r>
      <w:r>
        <w:rPr>
          <w:color w:val="1B1B1B"/>
          <w:w w:val="110"/>
        </w:rPr>
        <w:t>as</w:t>
      </w:r>
      <w:r>
        <w:rPr>
          <w:color w:val="1B1B1B"/>
          <w:spacing w:val="-29"/>
          <w:w w:val="110"/>
        </w:rPr>
        <w:t xml:space="preserve"> </w:t>
      </w:r>
      <w:r>
        <w:rPr>
          <w:color w:val="1B1B1B"/>
          <w:w w:val="110"/>
        </w:rPr>
        <w:t>accessible</w:t>
      </w:r>
      <w:r>
        <w:rPr>
          <w:color w:val="1B1B1B"/>
          <w:spacing w:val="-28"/>
          <w:w w:val="110"/>
        </w:rPr>
        <w:t xml:space="preserve"> </w:t>
      </w:r>
      <w:r>
        <w:rPr>
          <w:color w:val="1B1B1B"/>
          <w:w w:val="110"/>
        </w:rPr>
        <w:t>as</w:t>
      </w:r>
      <w:r>
        <w:rPr>
          <w:color w:val="1B1B1B"/>
          <w:spacing w:val="-29"/>
          <w:w w:val="110"/>
        </w:rPr>
        <w:t xml:space="preserve"> </w:t>
      </w:r>
      <w:r>
        <w:rPr>
          <w:color w:val="1B1B1B"/>
          <w:w w:val="110"/>
        </w:rPr>
        <w:t>possible</w:t>
      </w:r>
      <w:r>
        <w:rPr>
          <w:color w:val="1B1B1B"/>
          <w:spacing w:val="-29"/>
          <w:w w:val="110"/>
        </w:rPr>
        <w:t xml:space="preserve"> </w:t>
      </w:r>
      <w:r>
        <w:rPr>
          <w:color w:val="1B1B1B"/>
          <w:w w:val="110"/>
        </w:rPr>
        <w:t>is</w:t>
      </w:r>
      <w:r>
        <w:rPr>
          <w:color w:val="1B1B1B"/>
          <w:spacing w:val="-29"/>
          <w:w w:val="110"/>
        </w:rPr>
        <w:t xml:space="preserve"> </w:t>
      </w:r>
      <w:r>
        <w:rPr>
          <w:color w:val="1B1B1B"/>
          <w:spacing w:val="-5"/>
          <w:w w:val="110"/>
        </w:rPr>
        <w:t xml:space="preserve">just </w:t>
      </w:r>
      <w:r>
        <w:rPr>
          <w:color w:val="1B1B1B"/>
          <w:w w:val="110"/>
        </w:rPr>
        <w:t>good</w:t>
      </w:r>
      <w:r>
        <w:rPr>
          <w:color w:val="1B1B1B"/>
          <w:spacing w:val="-19"/>
          <w:w w:val="110"/>
        </w:rPr>
        <w:t xml:space="preserve"> </w:t>
      </w:r>
      <w:r>
        <w:rPr>
          <w:color w:val="1B1B1B"/>
          <w:w w:val="110"/>
        </w:rPr>
        <w:t>business.</w:t>
      </w:r>
    </w:p>
    <w:p w14:paraId="7537370A" w14:textId="77777777" w:rsidR="007470D6" w:rsidRDefault="007470D6">
      <w:pPr>
        <w:pStyle w:val="BodyText"/>
        <w:spacing w:before="10"/>
        <w:rPr>
          <w:sz w:val="27"/>
        </w:rPr>
      </w:pPr>
    </w:p>
    <w:p w14:paraId="6247828D" w14:textId="77777777" w:rsidR="007470D6" w:rsidRDefault="00A70D17">
      <w:pPr>
        <w:pStyle w:val="BodyText"/>
        <w:spacing w:line="235" w:lineRule="auto"/>
        <w:ind w:left="1150" w:right="1270"/>
      </w:pPr>
      <w:r>
        <w:rPr>
          <w:color w:val="1B1B1B"/>
          <w:w w:val="105"/>
        </w:rPr>
        <w:t>Disability inclusive volunteering is not without its challenges, however. The remainder of this section covers barriers that organisations face in providing inclusive volunteering opportunities for people with disability, and suggested initiatives to overcome them.</w:t>
      </w:r>
    </w:p>
    <w:p w14:paraId="6C68483E" w14:textId="77777777" w:rsidR="007470D6" w:rsidRDefault="007470D6">
      <w:pPr>
        <w:pStyle w:val="BodyText"/>
        <w:spacing w:before="6"/>
        <w:rPr>
          <w:sz w:val="17"/>
        </w:rPr>
      </w:pPr>
    </w:p>
    <w:p w14:paraId="77A85760" w14:textId="77777777" w:rsidR="007470D6" w:rsidRDefault="00A70D17">
      <w:pPr>
        <w:pStyle w:val="BodyText"/>
        <w:spacing w:line="235" w:lineRule="auto"/>
        <w:ind w:left="1150" w:right="1580"/>
        <w:jc w:val="both"/>
      </w:pPr>
      <w:r>
        <w:rPr>
          <w:color w:val="1B1B1B"/>
          <w:w w:val="105"/>
        </w:rPr>
        <w:t>These</w:t>
      </w:r>
      <w:r>
        <w:rPr>
          <w:color w:val="1B1B1B"/>
          <w:spacing w:val="-4"/>
          <w:w w:val="105"/>
        </w:rPr>
        <w:t xml:space="preserve"> </w:t>
      </w:r>
      <w:r>
        <w:rPr>
          <w:color w:val="1B1B1B"/>
          <w:w w:val="105"/>
        </w:rPr>
        <w:t>strategies</w:t>
      </w:r>
      <w:r>
        <w:rPr>
          <w:color w:val="1B1B1B"/>
          <w:spacing w:val="-4"/>
          <w:w w:val="105"/>
        </w:rPr>
        <w:t xml:space="preserve"> </w:t>
      </w:r>
      <w:r>
        <w:rPr>
          <w:color w:val="1B1B1B"/>
          <w:w w:val="105"/>
        </w:rPr>
        <w:t>have</w:t>
      </w:r>
      <w:r>
        <w:rPr>
          <w:color w:val="1B1B1B"/>
          <w:spacing w:val="-3"/>
          <w:w w:val="105"/>
        </w:rPr>
        <w:t xml:space="preserve"> </w:t>
      </w:r>
      <w:r>
        <w:rPr>
          <w:color w:val="1B1B1B"/>
          <w:w w:val="105"/>
        </w:rPr>
        <w:t>been</w:t>
      </w:r>
      <w:r>
        <w:rPr>
          <w:color w:val="1B1B1B"/>
          <w:spacing w:val="-4"/>
          <w:w w:val="105"/>
        </w:rPr>
        <w:t xml:space="preserve"> </w:t>
      </w:r>
      <w:r>
        <w:rPr>
          <w:color w:val="1B1B1B"/>
          <w:w w:val="105"/>
        </w:rPr>
        <w:t>identified</w:t>
      </w:r>
      <w:r>
        <w:rPr>
          <w:color w:val="1B1B1B"/>
          <w:spacing w:val="-4"/>
          <w:w w:val="105"/>
        </w:rPr>
        <w:t xml:space="preserve"> </w:t>
      </w:r>
      <w:r>
        <w:rPr>
          <w:color w:val="1B1B1B"/>
          <w:w w:val="105"/>
        </w:rPr>
        <w:t>in</w:t>
      </w:r>
      <w:r>
        <w:rPr>
          <w:color w:val="1B1B1B"/>
          <w:spacing w:val="-3"/>
          <w:w w:val="105"/>
        </w:rPr>
        <w:t xml:space="preserve"> </w:t>
      </w:r>
      <w:r>
        <w:rPr>
          <w:color w:val="1B1B1B"/>
          <w:w w:val="105"/>
        </w:rPr>
        <w:t>research</w:t>
      </w:r>
      <w:r>
        <w:rPr>
          <w:color w:val="1B1B1B"/>
          <w:spacing w:val="-4"/>
          <w:w w:val="105"/>
        </w:rPr>
        <w:t xml:space="preserve"> </w:t>
      </w:r>
      <w:r>
        <w:rPr>
          <w:color w:val="1B1B1B"/>
          <w:w w:val="105"/>
        </w:rPr>
        <w:t>undertaken</w:t>
      </w:r>
      <w:r>
        <w:rPr>
          <w:color w:val="1B1B1B"/>
          <w:spacing w:val="-4"/>
          <w:w w:val="105"/>
        </w:rPr>
        <w:t xml:space="preserve"> </w:t>
      </w:r>
      <w:r>
        <w:rPr>
          <w:color w:val="1B1B1B"/>
          <w:w w:val="105"/>
        </w:rPr>
        <w:t>for</w:t>
      </w:r>
      <w:r>
        <w:rPr>
          <w:color w:val="1B1B1B"/>
          <w:spacing w:val="-3"/>
          <w:w w:val="105"/>
        </w:rPr>
        <w:t xml:space="preserve"> </w:t>
      </w:r>
      <w:r>
        <w:rPr>
          <w:color w:val="1B1B1B"/>
          <w:w w:val="105"/>
        </w:rPr>
        <w:t>the</w:t>
      </w:r>
      <w:r>
        <w:rPr>
          <w:color w:val="1B1B1B"/>
          <w:spacing w:val="-4"/>
          <w:w w:val="105"/>
        </w:rPr>
        <w:t xml:space="preserve"> </w:t>
      </w:r>
      <w:r>
        <w:rPr>
          <w:color w:val="1B1B1B"/>
          <w:w w:val="105"/>
        </w:rPr>
        <w:t>Victoria</w:t>
      </w:r>
      <w:r>
        <w:rPr>
          <w:color w:val="1B1B1B"/>
          <w:spacing w:val="-4"/>
          <w:w w:val="105"/>
        </w:rPr>
        <w:t xml:space="preserve"> </w:t>
      </w:r>
      <w:r>
        <w:rPr>
          <w:color w:val="1B1B1B"/>
          <w:w w:val="105"/>
        </w:rPr>
        <w:t>ALIVE</w:t>
      </w:r>
      <w:r>
        <w:rPr>
          <w:color w:val="1B1B1B"/>
          <w:spacing w:val="-3"/>
          <w:w w:val="105"/>
        </w:rPr>
        <w:t xml:space="preserve"> </w:t>
      </w:r>
      <w:r>
        <w:rPr>
          <w:color w:val="1B1B1B"/>
          <w:w w:val="105"/>
        </w:rPr>
        <w:t>project</w:t>
      </w:r>
      <w:r>
        <w:rPr>
          <w:color w:val="1B1B1B"/>
          <w:spacing w:val="-4"/>
          <w:w w:val="105"/>
        </w:rPr>
        <w:t xml:space="preserve"> </w:t>
      </w:r>
      <w:r>
        <w:rPr>
          <w:color w:val="1B1B1B"/>
          <w:spacing w:val="-6"/>
          <w:w w:val="105"/>
        </w:rPr>
        <w:t xml:space="preserve">and </w:t>
      </w:r>
      <w:r>
        <w:rPr>
          <w:color w:val="1B1B1B"/>
          <w:w w:val="105"/>
        </w:rPr>
        <w:t>from</w:t>
      </w:r>
      <w:r>
        <w:rPr>
          <w:color w:val="1B1B1B"/>
          <w:spacing w:val="-11"/>
          <w:w w:val="105"/>
        </w:rPr>
        <w:t xml:space="preserve"> </w:t>
      </w:r>
      <w:r>
        <w:rPr>
          <w:color w:val="1B1B1B"/>
          <w:w w:val="105"/>
        </w:rPr>
        <w:t>project</w:t>
      </w:r>
      <w:r>
        <w:rPr>
          <w:color w:val="1B1B1B"/>
          <w:spacing w:val="-11"/>
          <w:w w:val="105"/>
        </w:rPr>
        <w:t xml:space="preserve"> </w:t>
      </w:r>
      <w:r>
        <w:rPr>
          <w:color w:val="1B1B1B"/>
          <w:w w:val="105"/>
        </w:rPr>
        <w:t>activities.</w:t>
      </w:r>
      <w:r>
        <w:rPr>
          <w:color w:val="1B1B1B"/>
          <w:spacing w:val="-11"/>
          <w:w w:val="105"/>
        </w:rPr>
        <w:t xml:space="preserve"> </w:t>
      </w:r>
      <w:r>
        <w:rPr>
          <w:color w:val="1B1B1B"/>
          <w:w w:val="105"/>
        </w:rPr>
        <w:t>They</w:t>
      </w:r>
      <w:r>
        <w:rPr>
          <w:color w:val="1B1B1B"/>
          <w:spacing w:val="-11"/>
          <w:w w:val="105"/>
        </w:rPr>
        <w:t xml:space="preserve"> </w:t>
      </w:r>
      <w:r>
        <w:rPr>
          <w:color w:val="1B1B1B"/>
          <w:w w:val="105"/>
        </w:rPr>
        <w:t>are</w:t>
      </w:r>
      <w:r>
        <w:rPr>
          <w:color w:val="1B1B1B"/>
          <w:spacing w:val="-11"/>
          <w:w w:val="105"/>
        </w:rPr>
        <w:t xml:space="preserve"> </w:t>
      </w:r>
      <w:r>
        <w:rPr>
          <w:color w:val="1B1B1B"/>
          <w:w w:val="105"/>
        </w:rPr>
        <w:t>suggestions</w:t>
      </w:r>
      <w:r>
        <w:rPr>
          <w:color w:val="1B1B1B"/>
          <w:spacing w:val="-11"/>
          <w:w w:val="105"/>
        </w:rPr>
        <w:t xml:space="preserve"> </w:t>
      </w:r>
      <w:r>
        <w:rPr>
          <w:color w:val="1B1B1B"/>
          <w:w w:val="105"/>
        </w:rPr>
        <w:t>for</w:t>
      </w:r>
      <w:r>
        <w:rPr>
          <w:color w:val="1B1B1B"/>
          <w:spacing w:val="-11"/>
          <w:w w:val="105"/>
        </w:rPr>
        <w:t xml:space="preserve"> </w:t>
      </w:r>
      <w:r>
        <w:rPr>
          <w:color w:val="1B1B1B"/>
          <w:w w:val="105"/>
        </w:rPr>
        <w:t>individual</w:t>
      </w:r>
      <w:r>
        <w:rPr>
          <w:color w:val="1B1B1B"/>
          <w:spacing w:val="-11"/>
          <w:w w:val="105"/>
        </w:rPr>
        <w:t xml:space="preserve"> </w:t>
      </w:r>
      <w:r>
        <w:rPr>
          <w:color w:val="1B1B1B"/>
          <w:w w:val="105"/>
        </w:rPr>
        <w:t>volunteer-involving</w:t>
      </w:r>
      <w:r>
        <w:rPr>
          <w:color w:val="1B1B1B"/>
          <w:spacing w:val="-11"/>
          <w:w w:val="105"/>
        </w:rPr>
        <w:t xml:space="preserve"> </w:t>
      </w:r>
      <w:r>
        <w:rPr>
          <w:color w:val="1B1B1B"/>
          <w:w w:val="105"/>
        </w:rPr>
        <w:t>organisations</w:t>
      </w:r>
      <w:r>
        <w:rPr>
          <w:color w:val="1B1B1B"/>
          <w:spacing w:val="-11"/>
          <w:w w:val="105"/>
        </w:rPr>
        <w:t xml:space="preserve"> </w:t>
      </w:r>
      <w:r>
        <w:rPr>
          <w:color w:val="1B1B1B"/>
          <w:spacing w:val="-7"/>
          <w:w w:val="105"/>
        </w:rPr>
        <w:t xml:space="preserve">to </w:t>
      </w:r>
      <w:r>
        <w:rPr>
          <w:color w:val="1B1B1B"/>
          <w:w w:val="105"/>
        </w:rPr>
        <w:t>consider</w:t>
      </w:r>
      <w:r>
        <w:rPr>
          <w:color w:val="1B1B1B"/>
          <w:spacing w:val="-15"/>
          <w:w w:val="105"/>
        </w:rPr>
        <w:t xml:space="preserve"> </w:t>
      </w:r>
      <w:r>
        <w:rPr>
          <w:color w:val="1B1B1B"/>
          <w:w w:val="105"/>
        </w:rPr>
        <w:t>and</w:t>
      </w:r>
      <w:r>
        <w:rPr>
          <w:color w:val="1B1B1B"/>
          <w:spacing w:val="-14"/>
          <w:w w:val="105"/>
        </w:rPr>
        <w:t xml:space="preserve"> </w:t>
      </w:r>
      <w:r>
        <w:rPr>
          <w:color w:val="1B1B1B"/>
          <w:w w:val="105"/>
        </w:rPr>
        <w:t>implement</w:t>
      </w:r>
      <w:r>
        <w:rPr>
          <w:color w:val="1B1B1B"/>
          <w:spacing w:val="-14"/>
          <w:w w:val="105"/>
        </w:rPr>
        <w:t xml:space="preserve"> </w:t>
      </w:r>
      <w:r>
        <w:rPr>
          <w:color w:val="1B1B1B"/>
          <w:w w:val="105"/>
        </w:rPr>
        <w:t>if</w:t>
      </w:r>
      <w:r>
        <w:rPr>
          <w:color w:val="1B1B1B"/>
          <w:spacing w:val="-15"/>
          <w:w w:val="105"/>
        </w:rPr>
        <w:t xml:space="preserve"> </w:t>
      </w:r>
      <w:r>
        <w:rPr>
          <w:color w:val="1B1B1B"/>
          <w:w w:val="105"/>
        </w:rPr>
        <w:t>appropriate.</w:t>
      </w:r>
    </w:p>
    <w:p w14:paraId="102CEA99" w14:textId="77777777" w:rsidR="007470D6" w:rsidRDefault="007470D6">
      <w:pPr>
        <w:pStyle w:val="BodyText"/>
        <w:rPr>
          <w:sz w:val="20"/>
        </w:rPr>
      </w:pPr>
    </w:p>
    <w:p w14:paraId="2630B8A4" w14:textId="77777777" w:rsidR="007470D6" w:rsidRDefault="007470D6">
      <w:pPr>
        <w:pStyle w:val="BodyText"/>
        <w:rPr>
          <w:sz w:val="20"/>
        </w:rPr>
      </w:pPr>
    </w:p>
    <w:p w14:paraId="7606D77A" w14:textId="77777777" w:rsidR="007470D6" w:rsidRDefault="00A70D17">
      <w:pPr>
        <w:pStyle w:val="Heading5"/>
        <w:spacing w:before="123"/>
        <w:ind w:right="347"/>
      </w:pPr>
      <w:r>
        <w:rPr>
          <w:color w:val="FFFFFF"/>
          <w:w w:val="85"/>
        </w:rPr>
        <w:t>16</w:t>
      </w:r>
    </w:p>
    <w:p w14:paraId="7F85598E" w14:textId="77777777" w:rsidR="007470D6" w:rsidRDefault="007470D6">
      <w:pPr>
        <w:sectPr w:rsidR="007470D6">
          <w:pgSz w:w="12240" w:h="15840"/>
          <w:pgMar w:top="940" w:right="100" w:bottom="0" w:left="260" w:header="720" w:footer="720" w:gutter="0"/>
          <w:cols w:space="720"/>
        </w:sectPr>
      </w:pPr>
    </w:p>
    <w:p w14:paraId="39C98EB4" w14:textId="6027E52E" w:rsidR="007470D6" w:rsidRDefault="00A70D17">
      <w:pPr>
        <w:spacing w:before="110"/>
        <w:ind w:left="1150"/>
        <w:rPr>
          <w:rFonts w:ascii="Arial"/>
          <w:b/>
          <w:sz w:val="24"/>
        </w:rPr>
      </w:pPr>
      <w:r>
        <w:rPr>
          <w:rFonts w:ascii="Arial"/>
          <w:b/>
          <w:color w:val="1B1B1B"/>
          <w:w w:val="110"/>
          <w:sz w:val="24"/>
        </w:rPr>
        <w:lastRenderedPageBreak/>
        <w:t>Organisational Culture and Attitudes (Theme 1)</w:t>
      </w:r>
    </w:p>
    <w:p w14:paraId="04745B72" w14:textId="77777777" w:rsidR="007470D6" w:rsidRDefault="007470D6">
      <w:pPr>
        <w:pStyle w:val="BodyText"/>
        <w:spacing w:before="9"/>
        <w:rPr>
          <w:rFonts w:ascii="Arial"/>
          <w:b/>
          <w:sz w:val="37"/>
        </w:rPr>
      </w:pPr>
    </w:p>
    <w:p w14:paraId="7EE4E5E6" w14:textId="77777777" w:rsidR="007470D6" w:rsidRDefault="00A70D17">
      <w:pPr>
        <w:spacing w:line="235" w:lineRule="auto"/>
        <w:ind w:left="1150" w:right="1006"/>
        <w:rPr>
          <w:rFonts w:ascii="Arial" w:hAnsi="Arial"/>
          <w:b/>
          <w:sz w:val="19"/>
        </w:rPr>
      </w:pPr>
      <w:r>
        <w:rPr>
          <w:color w:val="1B1B1B"/>
          <w:w w:val="105"/>
          <w:sz w:val="19"/>
        </w:rPr>
        <w:t xml:space="preserve">“A lot of amazing skills and knowledge are going un-utilised because of the structural and attitudinal barriers. This so easily can be changed.” – </w:t>
      </w:r>
      <w:r>
        <w:rPr>
          <w:rFonts w:ascii="Arial" w:hAnsi="Arial"/>
          <w:b/>
          <w:color w:val="1B1B1B"/>
          <w:w w:val="105"/>
          <w:sz w:val="19"/>
        </w:rPr>
        <w:t>Jake Lewis, Project Governance Group.</w:t>
      </w:r>
    </w:p>
    <w:p w14:paraId="2E549F51" w14:textId="77777777" w:rsidR="007470D6" w:rsidRDefault="007470D6">
      <w:pPr>
        <w:pStyle w:val="BodyText"/>
        <w:spacing w:before="3"/>
        <w:rPr>
          <w:rFonts w:ascii="Arial"/>
          <w:b/>
          <w:sz w:val="23"/>
        </w:rPr>
      </w:pPr>
    </w:p>
    <w:p w14:paraId="7F70BC84" w14:textId="77777777" w:rsidR="007470D6" w:rsidRDefault="00A70D17">
      <w:pPr>
        <w:pStyle w:val="BodyText"/>
        <w:spacing w:line="235" w:lineRule="auto"/>
        <w:ind w:left="1150" w:right="1270"/>
      </w:pPr>
      <w:r>
        <w:rPr>
          <w:color w:val="1B1B1B"/>
          <w:w w:val="105"/>
        </w:rPr>
        <w:t>An inclusive culture is a key determinant in overcoming barriers for volunteers. Some organisations are large and well-resourced while others are small, with limited resources. However, organisations with a strong culture of inclusion and a desire to embrace diversity are more likely to be adept at reducing barriers, regardless of resourcing.</w:t>
      </w:r>
    </w:p>
    <w:p w14:paraId="22FD08D8" w14:textId="77777777" w:rsidR="007470D6" w:rsidRDefault="007470D6">
      <w:pPr>
        <w:pStyle w:val="BodyText"/>
        <w:spacing w:before="4"/>
        <w:rPr>
          <w:sz w:val="18"/>
        </w:rPr>
      </w:pPr>
    </w:p>
    <w:p w14:paraId="604907BB" w14:textId="77777777" w:rsidR="007470D6" w:rsidRDefault="00A70D17">
      <w:pPr>
        <w:spacing w:line="235" w:lineRule="auto"/>
        <w:ind w:left="1150" w:right="1006"/>
        <w:rPr>
          <w:rFonts w:ascii="Arial" w:hAnsi="Arial"/>
          <w:b/>
          <w:sz w:val="19"/>
        </w:rPr>
      </w:pPr>
      <w:r>
        <w:rPr>
          <w:color w:val="1B1B1B"/>
          <w:w w:val="105"/>
          <w:sz w:val="19"/>
        </w:rPr>
        <w:t xml:space="preserve">Many not-for-profit and community sector organisations have an inclusive mission and consider themselves inherently inclusive places. “It’s in our DNA”- </w:t>
      </w:r>
      <w:r>
        <w:rPr>
          <w:rFonts w:ascii="Arial" w:hAnsi="Arial"/>
          <w:b/>
          <w:color w:val="1B1B1B"/>
          <w:w w:val="105"/>
          <w:sz w:val="19"/>
        </w:rPr>
        <w:t>Victoria ALIVE focus group participant.</w:t>
      </w:r>
    </w:p>
    <w:p w14:paraId="6CBA72CA" w14:textId="77777777" w:rsidR="007470D6" w:rsidRDefault="007470D6">
      <w:pPr>
        <w:pStyle w:val="BodyText"/>
        <w:spacing w:before="7"/>
        <w:rPr>
          <w:rFonts w:ascii="Arial"/>
          <w:b/>
          <w:sz w:val="24"/>
        </w:rPr>
      </w:pPr>
    </w:p>
    <w:p w14:paraId="47D291C3" w14:textId="77777777" w:rsidR="007470D6" w:rsidRDefault="00A70D17">
      <w:pPr>
        <w:pStyle w:val="BodyText"/>
        <w:spacing w:line="235" w:lineRule="auto"/>
        <w:ind w:left="1150" w:right="1203"/>
      </w:pPr>
      <w:r>
        <w:rPr>
          <w:color w:val="1B1B1B"/>
          <w:w w:val="105"/>
        </w:rPr>
        <w:t>Particularly inclusive examples of volunteer-involvement were often founded on a strong, trusting relationship between volunteer manager and volunteer, with both learning from each other over time.</w:t>
      </w:r>
      <w:r>
        <w:rPr>
          <w:color w:val="1B1B1B"/>
          <w:spacing w:val="-14"/>
          <w:w w:val="105"/>
        </w:rPr>
        <w:t xml:space="preserve"> </w:t>
      </w:r>
      <w:r>
        <w:rPr>
          <w:color w:val="1B1B1B"/>
          <w:w w:val="105"/>
        </w:rPr>
        <w:t>Conversely,</w:t>
      </w:r>
      <w:r>
        <w:rPr>
          <w:color w:val="1B1B1B"/>
          <w:spacing w:val="-13"/>
          <w:w w:val="105"/>
        </w:rPr>
        <w:t xml:space="preserve"> </w:t>
      </w:r>
      <w:r>
        <w:rPr>
          <w:color w:val="1B1B1B"/>
          <w:w w:val="105"/>
        </w:rPr>
        <w:t>organisations</w:t>
      </w:r>
      <w:r>
        <w:rPr>
          <w:color w:val="1B1B1B"/>
          <w:spacing w:val="-14"/>
          <w:w w:val="105"/>
        </w:rPr>
        <w:t xml:space="preserve"> </w:t>
      </w:r>
      <w:r>
        <w:rPr>
          <w:color w:val="1B1B1B"/>
          <w:w w:val="105"/>
        </w:rPr>
        <w:t>without</w:t>
      </w:r>
      <w:r>
        <w:rPr>
          <w:color w:val="1B1B1B"/>
          <w:spacing w:val="-13"/>
          <w:w w:val="105"/>
        </w:rPr>
        <w:t xml:space="preserve"> </w:t>
      </w:r>
      <w:r>
        <w:rPr>
          <w:color w:val="1B1B1B"/>
          <w:w w:val="105"/>
        </w:rPr>
        <w:t>a</w:t>
      </w:r>
      <w:r>
        <w:rPr>
          <w:color w:val="1B1B1B"/>
          <w:spacing w:val="-13"/>
          <w:w w:val="105"/>
        </w:rPr>
        <w:t xml:space="preserve"> </w:t>
      </w:r>
      <w:r>
        <w:rPr>
          <w:color w:val="1B1B1B"/>
          <w:w w:val="105"/>
        </w:rPr>
        <w:t>strong</w:t>
      </w:r>
      <w:r>
        <w:rPr>
          <w:color w:val="1B1B1B"/>
          <w:spacing w:val="-14"/>
          <w:w w:val="105"/>
        </w:rPr>
        <w:t xml:space="preserve"> </w:t>
      </w:r>
      <w:r>
        <w:rPr>
          <w:color w:val="1B1B1B"/>
          <w:w w:val="105"/>
        </w:rPr>
        <w:t>culture</w:t>
      </w:r>
      <w:r>
        <w:rPr>
          <w:color w:val="1B1B1B"/>
          <w:spacing w:val="-13"/>
          <w:w w:val="105"/>
        </w:rPr>
        <w:t xml:space="preserve"> </w:t>
      </w:r>
      <w:r>
        <w:rPr>
          <w:color w:val="1B1B1B"/>
          <w:w w:val="105"/>
        </w:rPr>
        <w:t>of</w:t>
      </w:r>
      <w:r>
        <w:rPr>
          <w:color w:val="1B1B1B"/>
          <w:spacing w:val="-13"/>
          <w:w w:val="105"/>
        </w:rPr>
        <w:t xml:space="preserve"> </w:t>
      </w:r>
      <w:r>
        <w:rPr>
          <w:color w:val="1B1B1B"/>
          <w:w w:val="105"/>
        </w:rPr>
        <w:t>inclusion</w:t>
      </w:r>
      <w:r>
        <w:rPr>
          <w:color w:val="1B1B1B"/>
          <w:spacing w:val="-14"/>
          <w:w w:val="105"/>
        </w:rPr>
        <w:t xml:space="preserve"> </w:t>
      </w:r>
      <w:r>
        <w:rPr>
          <w:color w:val="1B1B1B"/>
          <w:w w:val="105"/>
        </w:rPr>
        <w:t>and</w:t>
      </w:r>
      <w:r>
        <w:rPr>
          <w:color w:val="1B1B1B"/>
          <w:spacing w:val="-13"/>
          <w:w w:val="105"/>
        </w:rPr>
        <w:t xml:space="preserve"> </w:t>
      </w:r>
      <w:r>
        <w:rPr>
          <w:color w:val="1B1B1B"/>
          <w:w w:val="105"/>
        </w:rPr>
        <w:t>self-reflection</w:t>
      </w:r>
      <w:r>
        <w:rPr>
          <w:color w:val="1B1B1B"/>
          <w:spacing w:val="-14"/>
          <w:w w:val="105"/>
        </w:rPr>
        <w:t xml:space="preserve"> </w:t>
      </w:r>
      <w:r>
        <w:rPr>
          <w:color w:val="1B1B1B"/>
          <w:w w:val="105"/>
        </w:rPr>
        <w:t>are</w:t>
      </w:r>
      <w:r>
        <w:rPr>
          <w:color w:val="1B1B1B"/>
          <w:spacing w:val="-13"/>
          <w:w w:val="105"/>
        </w:rPr>
        <w:t xml:space="preserve"> </w:t>
      </w:r>
      <w:r>
        <w:rPr>
          <w:color w:val="1B1B1B"/>
          <w:w w:val="105"/>
        </w:rPr>
        <w:t>likely</w:t>
      </w:r>
      <w:r>
        <w:rPr>
          <w:color w:val="1B1B1B"/>
          <w:spacing w:val="-13"/>
          <w:w w:val="105"/>
        </w:rPr>
        <w:t xml:space="preserve"> </w:t>
      </w:r>
      <w:r>
        <w:rPr>
          <w:color w:val="1B1B1B"/>
          <w:spacing w:val="-9"/>
          <w:w w:val="105"/>
        </w:rPr>
        <w:t xml:space="preserve">to </w:t>
      </w:r>
      <w:r>
        <w:rPr>
          <w:color w:val="1B1B1B"/>
          <w:w w:val="105"/>
        </w:rPr>
        <w:t>create barriers, even unknowingly, which cumulatively reduce the participation of people with disability</w:t>
      </w:r>
      <w:r>
        <w:rPr>
          <w:color w:val="1B1B1B"/>
          <w:spacing w:val="-16"/>
          <w:w w:val="105"/>
        </w:rPr>
        <w:t xml:space="preserve"> </w:t>
      </w:r>
      <w:r>
        <w:rPr>
          <w:color w:val="1B1B1B"/>
          <w:w w:val="105"/>
        </w:rPr>
        <w:t>in</w:t>
      </w:r>
      <w:r>
        <w:rPr>
          <w:color w:val="1B1B1B"/>
          <w:spacing w:val="-15"/>
          <w:w w:val="105"/>
        </w:rPr>
        <w:t xml:space="preserve"> </w:t>
      </w:r>
      <w:r>
        <w:rPr>
          <w:color w:val="1B1B1B"/>
          <w:w w:val="105"/>
        </w:rPr>
        <w:t>the</w:t>
      </w:r>
      <w:r>
        <w:rPr>
          <w:color w:val="1B1B1B"/>
          <w:spacing w:val="-15"/>
          <w:w w:val="105"/>
        </w:rPr>
        <w:t xml:space="preserve"> </w:t>
      </w:r>
      <w:r>
        <w:rPr>
          <w:color w:val="1B1B1B"/>
          <w:w w:val="105"/>
        </w:rPr>
        <w:t>volunteer</w:t>
      </w:r>
      <w:r>
        <w:rPr>
          <w:color w:val="1B1B1B"/>
          <w:spacing w:val="-15"/>
          <w:w w:val="105"/>
        </w:rPr>
        <w:t xml:space="preserve"> </w:t>
      </w:r>
      <w:r>
        <w:rPr>
          <w:color w:val="1B1B1B"/>
          <w:w w:val="105"/>
        </w:rPr>
        <w:t>workforce</w:t>
      </w:r>
      <w:r>
        <w:rPr>
          <w:color w:val="1B1B1B"/>
          <w:spacing w:val="-15"/>
          <w:w w:val="105"/>
        </w:rPr>
        <w:t xml:space="preserve"> </w:t>
      </w:r>
      <w:r>
        <w:rPr>
          <w:color w:val="1B1B1B"/>
          <w:w w:val="105"/>
        </w:rPr>
        <w:t>in</w:t>
      </w:r>
      <w:r>
        <w:rPr>
          <w:color w:val="1B1B1B"/>
          <w:spacing w:val="-16"/>
          <w:w w:val="105"/>
        </w:rPr>
        <w:t xml:space="preserve"> </w:t>
      </w:r>
      <w:r>
        <w:rPr>
          <w:color w:val="1B1B1B"/>
          <w:w w:val="105"/>
        </w:rPr>
        <w:t>Victoria.</w:t>
      </w:r>
    </w:p>
    <w:p w14:paraId="742ED2B5" w14:textId="77777777" w:rsidR="007470D6" w:rsidRDefault="007470D6">
      <w:pPr>
        <w:pStyle w:val="BodyText"/>
        <w:spacing w:before="3"/>
        <w:rPr>
          <w:sz w:val="18"/>
        </w:rPr>
      </w:pPr>
    </w:p>
    <w:p w14:paraId="43566709" w14:textId="77777777" w:rsidR="007470D6" w:rsidRDefault="00A70D17">
      <w:pPr>
        <w:pStyle w:val="BodyText"/>
        <w:spacing w:line="235" w:lineRule="auto"/>
        <w:ind w:left="1150" w:right="1549"/>
      </w:pPr>
      <w:r>
        <w:rPr>
          <w:color w:val="1B1B1B"/>
        </w:rPr>
        <w:t xml:space="preserve">“One of the main challenges that (volunteers with disability) face is the erroneous belief that it </w:t>
      </w:r>
      <w:r>
        <w:rPr>
          <w:color w:val="1B1B1B"/>
          <w:spacing w:val="-5"/>
        </w:rPr>
        <w:t xml:space="preserve">will   </w:t>
      </w:r>
      <w:r>
        <w:rPr>
          <w:color w:val="1B1B1B"/>
        </w:rPr>
        <w:t xml:space="preserve">be too difficult to incorporate disabled people (sic) into the work of our organisations” </w:t>
      </w:r>
      <w:r>
        <w:rPr>
          <w:rFonts w:ascii="Arial" w:hAnsi="Arial"/>
          <w:b/>
          <w:color w:val="1B1B1B"/>
        </w:rPr>
        <w:t xml:space="preserve">Esther Gill     </w:t>
      </w:r>
      <w:r>
        <w:rPr>
          <w:rFonts w:ascii="Arial" w:hAnsi="Arial"/>
          <w:b/>
          <w:color w:val="2C94EC"/>
        </w:rPr>
        <w:t>13</w:t>
      </w:r>
      <w:r>
        <w:rPr>
          <w:color w:val="1B1B1B"/>
        </w:rPr>
        <w:t>.</w:t>
      </w:r>
    </w:p>
    <w:p w14:paraId="64BB92B8" w14:textId="77777777" w:rsidR="007470D6" w:rsidRDefault="007470D6">
      <w:pPr>
        <w:pStyle w:val="BodyText"/>
        <w:rPr>
          <w:sz w:val="20"/>
        </w:rPr>
      </w:pPr>
    </w:p>
    <w:p w14:paraId="0AF87D81" w14:textId="77777777" w:rsidR="007470D6" w:rsidRDefault="007470D6">
      <w:pPr>
        <w:pStyle w:val="BodyText"/>
        <w:spacing w:before="3"/>
        <w:rPr>
          <w:sz w:val="29"/>
        </w:rPr>
      </w:pPr>
    </w:p>
    <w:p w14:paraId="52D62180" w14:textId="77777777" w:rsidR="007470D6" w:rsidRDefault="007470D6">
      <w:pPr>
        <w:pStyle w:val="BodyText"/>
        <w:spacing w:before="11"/>
        <w:rPr>
          <w:sz w:val="9"/>
        </w:rPr>
      </w:pPr>
    </w:p>
    <w:tbl>
      <w:tblPr>
        <w:tblW w:w="9000" w:type="dxa"/>
        <w:tblInd w:w="841" w:type="dxa"/>
        <w:tblBorders>
          <w:top w:val="single" w:sz="8" w:space="0" w:color="EA0000"/>
          <w:left w:val="single" w:sz="8" w:space="0" w:color="EA0000"/>
          <w:bottom w:val="single" w:sz="8" w:space="0" w:color="EA0000"/>
          <w:right w:val="single" w:sz="8" w:space="0" w:color="EA0000"/>
          <w:insideH w:val="single" w:sz="8" w:space="0" w:color="EA0000"/>
          <w:insideV w:val="single" w:sz="8" w:space="0" w:color="EA0000"/>
        </w:tblBorders>
        <w:tblCellMar>
          <w:left w:w="0" w:type="dxa"/>
          <w:right w:w="0" w:type="dxa"/>
        </w:tblCellMar>
        <w:tblLook w:val="04A0" w:firstRow="1" w:lastRow="0" w:firstColumn="1" w:lastColumn="0" w:noHBand="0" w:noVBand="1"/>
      </w:tblPr>
      <w:tblGrid>
        <w:gridCol w:w="9000"/>
      </w:tblGrid>
      <w:tr w:rsidR="00415CB0" w:rsidRPr="00BF1D24" w14:paraId="2B67AE96" w14:textId="77777777" w:rsidTr="00415CB0">
        <w:tc>
          <w:tcPr>
            <w:tcW w:w="9000" w:type="dxa"/>
            <w:shd w:val="clear" w:color="auto" w:fill="FF6565"/>
            <w:hideMark/>
          </w:tcPr>
          <w:p w14:paraId="3778ABE8" w14:textId="77777777" w:rsidR="00415CB0" w:rsidRPr="00BF1D24" w:rsidRDefault="00415CB0" w:rsidP="00415CB0">
            <w:pPr>
              <w:spacing w:before="60" w:after="60"/>
              <w:ind w:left="552" w:hanging="552"/>
              <w:jc w:val="cente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b/>
                <w:bCs/>
                <w:color w:val="000000"/>
                <w:sz w:val="23"/>
                <w:szCs w:val="23"/>
                <w:lang w:val="en-GB" w:eastAsia="en-GB"/>
              </w:rPr>
              <w:t>Barriers</w:t>
            </w:r>
          </w:p>
        </w:tc>
      </w:tr>
      <w:tr w:rsidR="00415CB0" w:rsidRPr="00BF1D24" w14:paraId="2A142096" w14:textId="77777777" w:rsidTr="00415CB0">
        <w:tc>
          <w:tcPr>
            <w:tcW w:w="9000" w:type="dxa"/>
            <w:shd w:val="clear" w:color="auto" w:fill="auto"/>
            <w:hideMark/>
          </w:tcPr>
          <w:p w14:paraId="43A17906" w14:textId="77777777" w:rsidR="00415CB0" w:rsidRPr="00BF1D24" w:rsidRDefault="00415CB0" w:rsidP="00415CB0">
            <w:pPr>
              <w:jc w:val="cente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b/>
                <w:bCs/>
                <w:color w:val="000000"/>
                <w:lang w:val="en-GB" w:eastAsia="en-GB"/>
              </w:rPr>
              <w:t>Stigma and direct discrimination</w:t>
            </w:r>
          </w:p>
          <w:p w14:paraId="24ACAE6D" w14:textId="77777777" w:rsidR="00415CB0" w:rsidRPr="00F302B1" w:rsidRDefault="00415CB0" w:rsidP="00415CB0">
            <w:pPr>
              <w:pStyle w:val="ListParagraph"/>
              <w:widowControl/>
              <w:numPr>
                <w:ilvl w:val="0"/>
                <w:numId w:val="13"/>
              </w:numPr>
              <w:autoSpaceDE/>
              <w:autoSpaceDN/>
              <w:contextualSpacing/>
              <w:textAlignment w:val="baseline"/>
              <w:rPr>
                <w:rFonts w:ascii="Times New Roman" w:eastAsia="Times New Roman" w:hAnsi="Times New Roman" w:cs="Times New Roman"/>
                <w:sz w:val="24"/>
                <w:szCs w:val="24"/>
                <w:lang w:val="en-GB" w:eastAsia="en-GB"/>
              </w:rPr>
            </w:pPr>
            <w:r w:rsidRPr="00F302B1">
              <w:rPr>
                <w:rFonts w:ascii="Calibri" w:eastAsia="Times New Roman" w:hAnsi="Calibri" w:cs="Calibri"/>
                <w:color w:val="000000"/>
                <w:lang w:val="en-GB" w:eastAsia="en-GB"/>
              </w:rPr>
              <w:t>One of the mostly commonly identified barriers is the perception that people with disability are not capable of meaningfully contributing to an organisation.</w:t>
            </w:r>
            <w:r w:rsidRPr="00F302B1">
              <w:rPr>
                <w:rFonts w:ascii="Calibri" w:eastAsia="Times New Roman" w:hAnsi="Calibri" w:cs="Calibri"/>
                <w:lang w:val="en-GB" w:eastAsia="en-GB"/>
              </w:rPr>
              <w:t> </w:t>
            </w:r>
          </w:p>
          <w:p w14:paraId="0FAC5DDF" w14:textId="77777777" w:rsidR="00415CB0" w:rsidRPr="00704CDA" w:rsidRDefault="00415CB0" w:rsidP="00415CB0">
            <w:pPr>
              <w:pStyle w:val="ListParagraph"/>
              <w:widowControl/>
              <w:numPr>
                <w:ilvl w:val="0"/>
                <w:numId w:val="12"/>
              </w:numPr>
              <w:autoSpaceDE/>
              <w:autoSpaceDN/>
              <w:contextualSpacing/>
              <w:textAlignment w:val="baseline"/>
              <w:rPr>
                <w:rFonts w:ascii="Calibri" w:eastAsia="Times New Roman" w:hAnsi="Calibri" w:cs="Calibri"/>
                <w:lang w:val="en-GB" w:eastAsia="en-GB"/>
              </w:rPr>
            </w:pPr>
            <w:r w:rsidRPr="00704CDA">
              <w:rPr>
                <w:rFonts w:ascii="Calibri" w:eastAsia="Times New Roman" w:hAnsi="Calibri" w:cs="Calibri"/>
                <w:color w:val="000000"/>
                <w:lang w:val="en-GB" w:eastAsia="en-GB"/>
              </w:rPr>
              <w:t>The soft bigotry of low expectations; staff perceptions that people with disability are incapable of fulfilling roles</w:t>
            </w:r>
            <w:r>
              <w:rPr>
                <w:rFonts w:ascii="Calibri" w:eastAsia="Times New Roman" w:hAnsi="Calibri" w:cs="Calibri"/>
                <w:color w:val="000000"/>
                <w:lang w:val="en-GB" w:eastAsia="en-GB"/>
              </w:rPr>
              <w:t>.</w:t>
            </w:r>
          </w:p>
          <w:p w14:paraId="6299F86B" w14:textId="77777777" w:rsidR="00415CB0" w:rsidRPr="00704CDA" w:rsidRDefault="00415CB0" w:rsidP="00415CB0">
            <w:pPr>
              <w:pStyle w:val="ListParagraph"/>
              <w:widowControl/>
              <w:numPr>
                <w:ilvl w:val="0"/>
                <w:numId w:val="12"/>
              </w:numPr>
              <w:autoSpaceDE/>
              <w:autoSpaceDN/>
              <w:contextualSpacing/>
              <w:textAlignment w:val="baseline"/>
              <w:rPr>
                <w:rFonts w:ascii="Calibri" w:eastAsia="Times New Roman" w:hAnsi="Calibri" w:cs="Calibri"/>
                <w:lang w:val="en-GB" w:eastAsia="en-GB"/>
              </w:rPr>
            </w:pPr>
            <w:r w:rsidRPr="00704CDA">
              <w:rPr>
                <w:rFonts w:ascii="Calibri" w:eastAsia="Times New Roman" w:hAnsi="Calibri" w:cs="Calibri"/>
                <w:color w:val="000000"/>
                <w:lang w:val="en-GB" w:eastAsia="en-GB"/>
              </w:rPr>
              <w:t>People with disability often thought of </w:t>
            </w:r>
            <w:r>
              <w:rPr>
                <w:rFonts w:ascii="Calibri" w:eastAsia="Times New Roman" w:hAnsi="Calibri" w:cs="Calibri"/>
                <w:color w:val="000000"/>
                <w:lang w:val="en-GB" w:eastAsia="en-GB"/>
              </w:rPr>
              <w:t xml:space="preserve">only </w:t>
            </w:r>
            <w:r w:rsidRPr="00704CDA">
              <w:rPr>
                <w:rFonts w:ascii="Calibri" w:eastAsia="Times New Roman" w:hAnsi="Calibri" w:cs="Calibri"/>
                <w:color w:val="000000"/>
                <w:lang w:val="en-GB" w:eastAsia="en-GB"/>
              </w:rPr>
              <w:t xml:space="preserve">as the </w:t>
            </w:r>
            <w:r>
              <w:rPr>
                <w:rFonts w:ascii="Calibri" w:eastAsia="Times New Roman" w:hAnsi="Calibri" w:cs="Calibri"/>
                <w:color w:val="000000"/>
                <w:lang w:val="en-GB" w:eastAsia="en-GB"/>
              </w:rPr>
              <w:t>‘</w:t>
            </w:r>
            <w:r w:rsidRPr="00704CDA">
              <w:rPr>
                <w:rFonts w:ascii="Calibri" w:eastAsia="Times New Roman" w:hAnsi="Calibri" w:cs="Calibri"/>
                <w:color w:val="000000"/>
                <w:lang w:val="en-GB" w:eastAsia="en-GB"/>
              </w:rPr>
              <w:t>client</w:t>
            </w:r>
            <w:r>
              <w:rPr>
                <w:rFonts w:ascii="Calibri" w:eastAsia="Times New Roman" w:hAnsi="Calibri" w:cs="Calibri"/>
                <w:color w:val="000000"/>
                <w:lang w:val="en-GB" w:eastAsia="en-GB"/>
              </w:rPr>
              <w:t>’</w:t>
            </w:r>
            <w:r w:rsidRPr="00704CDA">
              <w:rPr>
                <w:rFonts w:ascii="Calibri" w:eastAsia="Times New Roman" w:hAnsi="Calibri" w:cs="Calibri"/>
                <w:color w:val="000000"/>
                <w:lang w:val="en-GB" w:eastAsia="en-GB"/>
              </w:rPr>
              <w:t xml:space="preserve"> or </w:t>
            </w:r>
            <w:r>
              <w:rPr>
                <w:rFonts w:ascii="Calibri" w:eastAsia="Times New Roman" w:hAnsi="Calibri" w:cs="Calibri"/>
                <w:color w:val="000000"/>
                <w:lang w:val="en-GB" w:eastAsia="en-GB"/>
              </w:rPr>
              <w:t>‘</w:t>
            </w:r>
            <w:r w:rsidRPr="00704CDA">
              <w:rPr>
                <w:rFonts w:ascii="Calibri" w:eastAsia="Times New Roman" w:hAnsi="Calibri" w:cs="Calibri"/>
                <w:color w:val="000000"/>
                <w:lang w:val="en-GB" w:eastAsia="en-GB"/>
              </w:rPr>
              <w:t>patient</w:t>
            </w:r>
            <w:r>
              <w:rPr>
                <w:rFonts w:ascii="Calibri" w:eastAsia="Times New Roman" w:hAnsi="Calibri" w:cs="Calibri"/>
                <w:color w:val="000000"/>
                <w:lang w:val="en-GB" w:eastAsia="en-GB"/>
              </w:rPr>
              <w:t xml:space="preserve">’, and generally as  </w:t>
            </w:r>
            <w:r w:rsidRPr="00704CDA">
              <w:rPr>
                <w:rFonts w:ascii="Calibri" w:eastAsia="Times New Roman" w:hAnsi="Calibri" w:cs="Calibri"/>
                <w:color w:val="000000"/>
                <w:lang w:val="en-GB" w:eastAsia="en-GB"/>
              </w:rPr>
              <w:t>recipients of support rather than as people who add value to an organisation and support others</w:t>
            </w:r>
            <w:r>
              <w:rPr>
                <w:rFonts w:ascii="Calibri" w:eastAsia="Times New Roman" w:hAnsi="Calibri" w:cs="Calibri"/>
                <w:color w:val="000000"/>
                <w:lang w:val="en-GB" w:eastAsia="en-GB"/>
              </w:rPr>
              <w:t>.</w:t>
            </w:r>
          </w:p>
          <w:p w14:paraId="47DC1ADB" w14:textId="77777777" w:rsidR="00415CB0" w:rsidRPr="00704CDA" w:rsidRDefault="00415CB0" w:rsidP="00415CB0">
            <w:pPr>
              <w:pStyle w:val="ListParagraph"/>
              <w:widowControl/>
              <w:numPr>
                <w:ilvl w:val="0"/>
                <w:numId w:val="12"/>
              </w:numPr>
              <w:autoSpaceDE/>
              <w:autoSpaceDN/>
              <w:contextualSpacing/>
              <w:textAlignment w:val="baseline"/>
              <w:rPr>
                <w:rFonts w:ascii="Calibri" w:eastAsia="Times New Roman" w:hAnsi="Calibri" w:cs="Calibri"/>
                <w:lang w:val="en-GB" w:eastAsia="en-GB"/>
              </w:rPr>
            </w:pPr>
            <w:r w:rsidRPr="00704CDA">
              <w:rPr>
                <w:rFonts w:ascii="Calibri" w:eastAsia="Times New Roman" w:hAnsi="Calibri" w:cs="Calibri"/>
                <w:color w:val="000000"/>
                <w:lang w:val="en-GB" w:eastAsia="en-GB"/>
              </w:rPr>
              <w:t>Unconscious bias and not valuing the expertise and experience of people with disability</w:t>
            </w:r>
            <w:r>
              <w:rPr>
                <w:rFonts w:ascii="Calibri" w:eastAsia="Times New Roman" w:hAnsi="Calibri" w:cs="Calibri"/>
                <w:color w:val="000000"/>
                <w:lang w:val="en-GB" w:eastAsia="en-GB"/>
              </w:rPr>
              <w:t>.</w:t>
            </w:r>
            <w:r w:rsidRPr="00704CDA">
              <w:rPr>
                <w:rFonts w:ascii="Calibri" w:eastAsia="Times New Roman" w:hAnsi="Calibri" w:cs="Calibri"/>
                <w:lang w:val="en-GB" w:eastAsia="en-GB"/>
              </w:rPr>
              <w:t> </w:t>
            </w:r>
          </w:p>
          <w:p w14:paraId="61FF124E" w14:textId="77777777" w:rsidR="00415CB0" w:rsidRPr="00704CDA" w:rsidRDefault="00415CB0" w:rsidP="00415CB0">
            <w:pPr>
              <w:pStyle w:val="ListParagraph"/>
              <w:widowControl/>
              <w:numPr>
                <w:ilvl w:val="0"/>
                <w:numId w:val="12"/>
              </w:numPr>
              <w:autoSpaceDE/>
              <w:autoSpaceDN/>
              <w:contextualSpacing/>
              <w:textAlignment w:val="baseline"/>
              <w:rPr>
                <w:rFonts w:ascii="Calibri" w:eastAsia="Times New Roman" w:hAnsi="Calibri" w:cs="Calibri"/>
                <w:lang w:val="en-GB" w:eastAsia="en-GB"/>
              </w:rPr>
            </w:pPr>
            <w:r w:rsidRPr="00704CDA">
              <w:rPr>
                <w:rFonts w:ascii="Calibri" w:eastAsia="Times New Roman" w:hAnsi="Calibri" w:cs="Calibri"/>
                <w:color w:val="000000"/>
                <w:lang w:val="en-GB" w:eastAsia="en-GB"/>
              </w:rPr>
              <w:t>Direct discrimination</w:t>
            </w:r>
            <w:r>
              <w:rPr>
                <w:rFonts w:ascii="Calibri" w:eastAsia="Times New Roman" w:hAnsi="Calibri" w:cs="Calibri"/>
                <w:color w:val="000000"/>
                <w:lang w:val="en-GB" w:eastAsia="en-GB"/>
              </w:rPr>
              <w:t>;</w:t>
            </w:r>
            <w:r w:rsidRPr="00704CDA">
              <w:rPr>
                <w:rFonts w:ascii="Calibri" w:eastAsia="Times New Roman" w:hAnsi="Calibri" w:cs="Calibri"/>
                <w:color w:val="000000"/>
                <w:lang w:val="en-GB" w:eastAsia="en-GB"/>
              </w:rPr>
              <w:t xml:space="preserve"> excluding </w:t>
            </w:r>
            <w:r>
              <w:rPr>
                <w:rFonts w:ascii="Calibri" w:eastAsia="Times New Roman" w:hAnsi="Calibri" w:cs="Calibri"/>
                <w:color w:val="000000"/>
                <w:lang w:val="en-GB" w:eastAsia="en-GB"/>
              </w:rPr>
              <w:t xml:space="preserve">people </w:t>
            </w:r>
            <w:r w:rsidRPr="00704CDA">
              <w:rPr>
                <w:rFonts w:ascii="Calibri" w:eastAsia="Times New Roman" w:hAnsi="Calibri" w:cs="Calibri"/>
                <w:color w:val="000000"/>
                <w:lang w:val="en-GB" w:eastAsia="en-GB"/>
              </w:rPr>
              <w:t>because of their disability</w:t>
            </w:r>
            <w:r>
              <w:rPr>
                <w:rFonts w:ascii="Calibri" w:eastAsia="Times New Roman" w:hAnsi="Calibri" w:cs="Calibri"/>
                <w:color w:val="000000"/>
                <w:lang w:val="en-GB" w:eastAsia="en-GB"/>
              </w:rPr>
              <w:t>;</w:t>
            </w:r>
            <w:r w:rsidRPr="00704CDA">
              <w:rPr>
                <w:rFonts w:ascii="Calibri" w:eastAsia="Times New Roman" w:hAnsi="Calibri" w:cs="Calibri"/>
                <w:color w:val="000000"/>
                <w:lang w:val="en-GB" w:eastAsia="en-GB"/>
              </w:rPr>
              <w:t xml:space="preserve"> limiting the opportunities available to them; treating people differently because of their disability</w:t>
            </w:r>
            <w:r>
              <w:rPr>
                <w:rFonts w:ascii="Calibri" w:eastAsia="Times New Roman" w:hAnsi="Calibri" w:cs="Calibri"/>
                <w:color w:val="000000"/>
                <w:lang w:val="en-GB" w:eastAsia="en-GB"/>
              </w:rPr>
              <w:t>.</w:t>
            </w:r>
          </w:p>
          <w:p w14:paraId="116E36DF" w14:textId="77777777" w:rsidR="00415CB0" w:rsidRPr="00BF1D24" w:rsidRDefault="00415CB0" w:rsidP="00415CB0">
            <w:pPr>
              <w:ind w:left="720"/>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lang w:val="en-GB" w:eastAsia="en-GB"/>
              </w:rPr>
              <w:t> </w:t>
            </w:r>
          </w:p>
          <w:p w14:paraId="4C3BB824" w14:textId="77777777" w:rsidR="00415CB0" w:rsidRPr="00BF1D24" w:rsidRDefault="00415CB0" w:rsidP="00415CB0">
            <w:pPr>
              <w:jc w:val="center"/>
              <w:rPr>
                <w:rFonts w:ascii="Times New Roman" w:eastAsia="Times New Roman" w:hAnsi="Times New Roman" w:cs="Times New Roman"/>
                <w:sz w:val="24"/>
                <w:szCs w:val="24"/>
                <w:lang w:val="en-GB" w:eastAsia="en-GB"/>
              </w:rPr>
            </w:pPr>
            <w:r w:rsidRPr="001919B9">
              <w:t>“Some people want to know and some people just don’t want to know” –</w:t>
            </w:r>
            <w:r>
              <w:t xml:space="preserve"> </w:t>
            </w:r>
            <w:r w:rsidRPr="001919B9">
              <w:t xml:space="preserve">workshop participant </w:t>
            </w:r>
            <w:r>
              <w:t>(</w:t>
            </w:r>
            <w:r w:rsidRPr="001919B9">
              <w:t>Voice at the Table).</w:t>
            </w:r>
          </w:p>
        </w:tc>
      </w:tr>
      <w:tr w:rsidR="00415CB0" w:rsidRPr="00BF1D24" w14:paraId="07AB3107" w14:textId="77777777" w:rsidTr="00415CB0">
        <w:tc>
          <w:tcPr>
            <w:tcW w:w="9000" w:type="dxa"/>
            <w:shd w:val="clear" w:color="auto" w:fill="auto"/>
            <w:hideMark/>
          </w:tcPr>
          <w:p w14:paraId="6132D65C" w14:textId="77777777" w:rsidR="00415CB0" w:rsidRPr="00BF1D24" w:rsidRDefault="00415CB0" w:rsidP="00415CB0">
            <w:pPr>
              <w:jc w:val="cente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b/>
                <w:bCs/>
                <w:color w:val="000000"/>
                <w:lang w:val="en-GB" w:eastAsia="en-GB"/>
              </w:rPr>
              <w:t>A lack of familiarity and experience with forms of disability</w:t>
            </w:r>
          </w:p>
          <w:p w14:paraId="76566647" w14:textId="77777777" w:rsidR="00415CB0" w:rsidRPr="00BF1D24" w:rsidRDefault="00415CB0" w:rsidP="00415CB0">
            <w:pPr>
              <w:widowControl/>
              <w:numPr>
                <w:ilvl w:val="0"/>
                <w:numId w:val="14"/>
              </w:numPr>
              <w:autoSpaceDE/>
              <w:autoSpaceDN/>
              <w:textAlignment w:val="baseline"/>
              <w:rPr>
                <w:rFonts w:ascii="Calibri" w:eastAsia="Times New Roman" w:hAnsi="Calibri" w:cs="Calibri"/>
                <w:lang w:val="en-GB" w:eastAsia="en-GB"/>
              </w:rPr>
            </w:pPr>
            <w:r w:rsidRPr="00BF1D24">
              <w:rPr>
                <w:rFonts w:ascii="Calibri" w:eastAsia="Times New Roman" w:hAnsi="Calibri" w:cs="Calibri"/>
                <w:color w:val="000000"/>
                <w:lang w:val="en-GB" w:eastAsia="en-GB"/>
              </w:rPr>
              <w:t xml:space="preserve">A lack of sustained, ongoing interaction with diverse communities of all abilities which can lead to anxiety around engaging people with disability. </w:t>
            </w:r>
            <w:r>
              <w:rPr>
                <w:rFonts w:ascii="Calibri" w:eastAsia="Times New Roman" w:hAnsi="Calibri" w:cs="Calibri"/>
                <w:color w:val="000000"/>
                <w:lang w:val="en-GB" w:eastAsia="en-GB"/>
              </w:rPr>
              <w:t>People are afraid of</w:t>
            </w:r>
            <w:r w:rsidRPr="00BF1D24">
              <w:rPr>
                <w:rFonts w:ascii="Calibri" w:eastAsia="Times New Roman" w:hAnsi="Calibri" w:cs="Calibri"/>
                <w:color w:val="000000"/>
                <w:lang w:val="en-GB" w:eastAsia="en-GB"/>
              </w:rPr>
              <w:t xml:space="preserve"> offending or mismanaging interactions with </w:t>
            </w:r>
            <w:r>
              <w:rPr>
                <w:rFonts w:ascii="Calibri" w:eastAsia="Times New Roman" w:hAnsi="Calibri" w:cs="Calibri"/>
                <w:color w:val="000000"/>
                <w:lang w:val="en-GB" w:eastAsia="en-GB"/>
              </w:rPr>
              <w:t>people with disability</w:t>
            </w:r>
            <w:r w:rsidRPr="00BF1D24">
              <w:rPr>
                <w:rFonts w:ascii="Calibri" w:eastAsia="Times New Roman" w:hAnsi="Calibri" w:cs="Calibri"/>
                <w:color w:val="000000"/>
                <w:lang w:val="en-GB" w:eastAsia="en-GB"/>
              </w:rPr>
              <w:t>. </w:t>
            </w:r>
            <w:r w:rsidRPr="00BF1D24">
              <w:rPr>
                <w:rFonts w:ascii="Calibri" w:eastAsia="Times New Roman" w:hAnsi="Calibri" w:cs="Calibri"/>
                <w:lang w:val="en-GB" w:eastAsia="en-GB"/>
              </w:rPr>
              <w:t> </w:t>
            </w:r>
          </w:p>
          <w:p w14:paraId="6B9EB058" w14:textId="77777777" w:rsidR="00415CB0" w:rsidRPr="00BF1D24" w:rsidRDefault="00415CB0" w:rsidP="00415CB0">
            <w:pPr>
              <w:widowControl/>
              <w:numPr>
                <w:ilvl w:val="0"/>
                <w:numId w:val="14"/>
              </w:numPr>
              <w:autoSpaceDE/>
              <w:autoSpaceDN/>
              <w:textAlignment w:val="baseline"/>
              <w:rPr>
                <w:rFonts w:ascii="Calibri" w:eastAsia="Times New Roman" w:hAnsi="Calibri" w:cs="Calibri"/>
                <w:lang w:val="en-GB" w:eastAsia="en-GB"/>
              </w:rPr>
            </w:pPr>
            <w:r w:rsidRPr="00BF1D24">
              <w:rPr>
                <w:rFonts w:ascii="Calibri" w:eastAsia="Times New Roman" w:hAnsi="Calibri" w:cs="Calibri"/>
                <w:color w:val="000000"/>
                <w:lang w:val="en-GB" w:eastAsia="en-GB"/>
              </w:rPr>
              <w:t>A lack of experience with a specific disability, even when an organisation has experience with a specific type of impairment. </w:t>
            </w:r>
            <w:r w:rsidRPr="00BF1D24">
              <w:rPr>
                <w:rFonts w:ascii="Calibri" w:eastAsia="Times New Roman" w:hAnsi="Calibri" w:cs="Calibri"/>
                <w:lang w:val="en-GB" w:eastAsia="en-GB"/>
              </w:rPr>
              <w:t> </w:t>
            </w:r>
          </w:p>
          <w:p w14:paraId="41E0183B" w14:textId="77777777" w:rsidR="00415CB0" w:rsidRDefault="00415CB0" w:rsidP="00415CB0">
            <w:pPr>
              <w:widowControl/>
              <w:numPr>
                <w:ilvl w:val="0"/>
                <w:numId w:val="14"/>
              </w:numPr>
              <w:autoSpaceDE/>
              <w:autoSpaceDN/>
              <w:textAlignment w:val="baseline"/>
              <w:rPr>
                <w:rFonts w:ascii="Calibri" w:eastAsia="Times New Roman" w:hAnsi="Calibri" w:cs="Calibri"/>
                <w:lang w:val="en-GB" w:eastAsia="en-GB"/>
              </w:rPr>
            </w:pPr>
            <w:r w:rsidRPr="00BF1D24">
              <w:rPr>
                <w:rFonts w:ascii="Calibri" w:eastAsia="Times New Roman" w:hAnsi="Calibri" w:cs="Calibri"/>
                <w:color w:val="000000"/>
                <w:lang w:val="en-GB" w:eastAsia="en-GB"/>
              </w:rPr>
              <w:t xml:space="preserve">A lack of understanding of diversity, </w:t>
            </w:r>
            <w:r>
              <w:rPr>
                <w:rFonts w:ascii="Calibri" w:eastAsia="Times New Roman" w:hAnsi="Calibri" w:cs="Calibri"/>
                <w:color w:val="000000"/>
                <w:lang w:val="en-GB" w:eastAsia="en-GB"/>
              </w:rPr>
              <w:t xml:space="preserve">which </w:t>
            </w:r>
            <w:r w:rsidRPr="00BF1D24">
              <w:rPr>
                <w:rFonts w:ascii="Calibri" w:eastAsia="Times New Roman" w:hAnsi="Calibri" w:cs="Calibri"/>
                <w:color w:val="000000"/>
                <w:lang w:val="en-GB" w:eastAsia="en-GB"/>
              </w:rPr>
              <w:t>contributes to an organisation not being able to offer a space that is culturally safe or accessible</w:t>
            </w:r>
            <w:r>
              <w:rPr>
                <w:rFonts w:ascii="Calibri" w:eastAsia="Times New Roman" w:hAnsi="Calibri" w:cs="Calibri"/>
                <w:color w:val="000000"/>
                <w:lang w:val="en-GB" w:eastAsia="en-GB"/>
              </w:rPr>
              <w:t>.</w:t>
            </w:r>
            <w:r w:rsidRPr="00BF1D24">
              <w:rPr>
                <w:rFonts w:ascii="Calibri" w:eastAsia="Times New Roman" w:hAnsi="Calibri" w:cs="Calibri"/>
                <w:lang w:val="en-GB" w:eastAsia="en-GB"/>
              </w:rPr>
              <w:t> </w:t>
            </w:r>
          </w:p>
          <w:p w14:paraId="4D0E5770" w14:textId="77777777" w:rsidR="00415CB0" w:rsidRPr="00B3743F" w:rsidRDefault="00415CB0" w:rsidP="00415CB0">
            <w:pPr>
              <w:widowControl/>
              <w:numPr>
                <w:ilvl w:val="0"/>
                <w:numId w:val="14"/>
              </w:numPr>
              <w:autoSpaceDE/>
              <w:autoSpaceDN/>
              <w:textAlignment w:val="baseline"/>
              <w:rPr>
                <w:rFonts w:ascii="Times New Roman" w:eastAsia="Times New Roman" w:hAnsi="Times New Roman" w:cs="Times New Roman"/>
                <w:sz w:val="24"/>
                <w:szCs w:val="24"/>
                <w:lang w:val="en-GB" w:eastAsia="en-GB"/>
              </w:rPr>
            </w:pPr>
            <w:r>
              <w:rPr>
                <w:rFonts w:ascii="Calibri" w:eastAsia="Times New Roman" w:hAnsi="Calibri" w:cs="Calibri"/>
                <w:lang w:val="en-GB" w:eastAsia="en-GB"/>
              </w:rPr>
              <w:t>An inability or resistance to recognise ‘invisible disabilities’. “Some people deny that I have ID [an intellectual disability]”</w:t>
            </w:r>
            <w:r w:rsidRPr="001919B9">
              <w:t xml:space="preserve"> –workshop participant </w:t>
            </w:r>
            <w:r>
              <w:t>(</w:t>
            </w:r>
            <w:r w:rsidRPr="001919B9">
              <w:t>Voice at the Table). </w:t>
            </w:r>
          </w:p>
          <w:p w14:paraId="3A3D52E2" w14:textId="77777777" w:rsidR="00415CB0" w:rsidRDefault="00415CB0" w:rsidP="00415CB0">
            <w:pPr>
              <w:ind w:left="720"/>
              <w:textAlignment w:val="baseline"/>
              <w:rPr>
                <w:rFonts w:ascii="Times New Roman" w:eastAsia="Times New Roman" w:hAnsi="Times New Roman"/>
                <w:sz w:val="24"/>
                <w:szCs w:val="24"/>
                <w:lang w:eastAsia="en-GB"/>
              </w:rPr>
            </w:pPr>
          </w:p>
          <w:p w14:paraId="5DA170DB" w14:textId="77777777" w:rsidR="00415CB0" w:rsidRPr="00D6686B" w:rsidRDefault="00415CB0" w:rsidP="00415CB0">
            <w:pPr>
              <w:ind w:left="720"/>
              <w:textAlignment w:val="baseline"/>
              <w:rPr>
                <w:rFonts w:ascii="Times New Roman" w:eastAsia="Times New Roman" w:hAnsi="Times New Roman" w:cs="Times New Roman"/>
                <w:sz w:val="24"/>
                <w:szCs w:val="24"/>
                <w:lang w:val="en-GB" w:eastAsia="en-GB"/>
              </w:rPr>
            </w:pPr>
          </w:p>
          <w:p w14:paraId="157369B6" w14:textId="77777777" w:rsidR="00415CB0" w:rsidRPr="00BF1D24" w:rsidRDefault="00415CB0" w:rsidP="00415CB0">
            <w:pPr>
              <w:ind w:left="720"/>
              <w:textAlignment w:val="baseline"/>
              <w:rPr>
                <w:rFonts w:ascii="Times New Roman" w:eastAsia="Times New Roman" w:hAnsi="Times New Roman" w:cs="Times New Roman"/>
                <w:sz w:val="24"/>
                <w:szCs w:val="24"/>
                <w:lang w:val="en-GB" w:eastAsia="en-GB"/>
              </w:rPr>
            </w:pPr>
          </w:p>
        </w:tc>
      </w:tr>
      <w:tr w:rsidR="00415CB0" w:rsidRPr="00BF1D24" w14:paraId="006496CF" w14:textId="77777777" w:rsidTr="00415CB0">
        <w:tc>
          <w:tcPr>
            <w:tcW w:w="9000" w:type="dxa"/>
            <w:shd w:val="clear" w:color="auto" w:fill="auto"/>
            <w:hideMark/>
          </w:tcPr>
          <w:p w14:paraId="4D849F13" w14:textId="77777777" w:rsidR="00415CB0" w:rsidRPr="00BF1D24" w:rsidRDefault="00415CB0" w:rsidP="00415CB0">
            <w:pPr>
              <w:jc w:val="cente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b/>
                <w:bCs/>
                <w:color w:val="000000"/>
                <w:lang w:val="en-GB" w:eastAsia="en-GB"/>
              </w:rPr>
              <w:lastRenderedPageBreak/>
              <w:t>Organisational commitment</w:t>
            </w:r>
          </w:p>
          <w:p w14:paraId="73D78B51" w14:textId="77777777" w:rsidR="00415CB0" w:rsidRPr="00BF1D24" w:rsidRDefault="00415CB0" w:rsidP="00415CB0">
            <w:pP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color w:val="000000"/>
                <w:lang w:val="en-GB" w:eastAsia="en-GB"/>
              </w:rPr>
              <w:t xml:space="preserve">A culture of inclusion requires a whole-of-organisation commitment to inclusion and </w:t>
            </w:r>
            <w:r>
              <w:rPr>
                <w:rFonts w:ascii="Calibri" w:eastAsia="Times New Roman" w:hAnsi="Calibri" w:cs="Calibri"/>
                <w:color w:val="000000"/>
                <w:lang w:val="en-GB" w:eastAsia="en-GB"/>
              </w:rPr>
              <w:t>a</w:t>
            </w:r>
            <w:r w:rsidRPr="00BF1D24">
              <w:rPr>
                <w:rFonts w:ascii="Calibri" w:eastAsia="Times New Roman" w:hAnsi="Calibri" w:cs="Calibri"/>
                <w:color w:val="000000"/>
                <w:lang w:val="en-GB" w:eastAsia="en-GB"/>
              </w:rPr>
              <w:t>ccessibility.  Cultural barriers at a broader organisational level include:</w:t>
            </w:r>
            <w:r w:rsidRPr="00BF1D24">
              <w:rPr>
                <w:rFonts w:ascii="Calibri" w:eastAsia="Times New Roman" w:hAnsi="Calibri" w:cs="Calibri"/>
                <w:lang w:val="en-GB" w:eastAsia="en-GB"/>
              </w:rPr>
              <w:t> </w:t>
            </w:r>
          </w:p>
          <w:p w14:paraId="2F08A673" w14:textId="77777777" w:rsidR="00415CB0" w:rsidRPr="00D536B3" w:rsidRDefault="00415CB0" w:rsidP="00415CB0">
            <w:pPr>
              <w:pStyle w:val="ListParagraph"/>
              <w:widowControl/>
              <w:numPr>
                <w:ilvl w:val="0"/>
                <w:numId w:val="15"/>
              </w:numPr>
              <w:autoSpaceDE/>
              <w:autoSpaceDN/>
              <w:contextualSpacing/>
              <w:textAlignment w:val="baseline"/>
              <w:rPr>
                <w:rFonts w:ascii="Calibri" w:eastAsia="Times New Roman" w:hAnsi="Calibri" w:cs="Calibri"/>
                <w:lang w:val="en-GB" w:eastAsia="en-GB"/>
              </w:rPr>
            </w:pPr>
            <w:r w:rsidRPr="00D536B3">
              <w:rPr>
                <w:rFonts w:ascii="Calibri" w:eastAsia="Times New Roman" w:hAnsi="Calibri" w:cs="Calibri"/>
                <w:color w:val="000000"/>
                <w:lang w:val="en-GB" w:eastAsia="en-GB"/>
              </w:rPr>
              <w:t>Unrealistic organisational expectations (for example time taken to train someone) and inflexibility (for example shift durations and availability)</w:t>
            </w:r>
            <w:r>
              <w:rPr>
                <w:rFonts w:ascii="Calibri" w:eastAsia="Times New Roman" w:hAnsi="Calibri" w:cs="Calibri"/>
                <w:color w:val="000000"/>
                <w:lang w:val="en-GB" w:eastAsia="en-GB"/>
              </w:rPr>
              <w:t>.</w:t>
            </w:r>
            <w:r w:rsidRPr="00D536B3">
              <w:rPr>
                <w:rFonts w:ascii="Calibri" w:eastAsia="Times New Roman" w:hAnsi="Calibri" w:cs="Calibri"/>
                <w:lang w:val="en-GB" w:eastAsia="en-GB"/>
              </w:rPr>
              <w:t> </w:t>
            </w:r>
          </w:p>
          <w:p w14:paraId="79E665B6" w14:textId="77777777" w:rsidR="00415CB0" w:rsidRPr="00D536B3" w:rsidRDefault="00415CB0" w:rsidP="00415CB0">
            <w:pPr>
              <w:pStyle w:val="ListParagraph"/>
              <w:widowControl/>
              <w:numPr>
                <w:ilvl w:val="0"/>
                <w:numId w:val="15"/>
              </w:numPr>
              <w:autoSpaceDE/>
              <w:autoSpaceDN/>
              <w:contextualSpacing/>
              <w:textAlignment w:val="baseline"/>
              <w:rPr>
                <w:rFonts w:ascii="Calibri" w:eastAsia="Times New Roman" w:hAnsi="Calibri" w:cs="Calibri"/>
                <w:lang w:val="en-GB" w:eastAsia="en-GB"/>
              </w:rPr>
            </w:pPr>
            <w:r w:rsidRPr="00D536B3">
              <w:rPr>
                <w:rFonts w:ascii="Calibri" w:eastAsia="Times New Roman" w:hAnsi="Calibri" w:cs="Calibri"/>
                <w:color w:val="000000"/>
                <w:lang w:val="en-GB" w:eastAsia="en-GB"/>
              </w:rPr>
              <w:t xml:space="preserve">Prioritising </w:t>
            </w:r>
            <w:r>
              <w:rPr>
                <w:rFonts w:ascii="Calibri" w:eastAsia="Times New Roman" w:hAnsi="Calibri" w:cs="Calibri"/>
                <w:color w:val="000000"/>
                <w:lang w:val="en-GB" w:eastAsia="en-GB"/>
              </w:rPr>
              <w:t xml:space="preserve">other </w:t>
            </w:r>
            <w:r w:rsidRPr="00D536B3">
              <w:rPr>
                <w:rFonts w:ascii="Calibri" w:eastAsia="Times New Roman" w:hAnsi="Calibri" w:cs="Calibri"/>
                <w:color w:val="000000"/>
                <w:lang w:val="en-GB" w:eastAsia="en-GB"/>
              </w:rPr>
              <w:t xml:space="preserve">operational requirements over inclusion and </w:t>
            </w:r>
            <w:r>
              <w:rPr>
                <w:rFonts w:ascii="Calibri" w:eastAsia="Times New Roman" w:hAnsi="Calibri" w:cs="Calibri"/>
                <w:color w:val="000000"/>
                <w:lang w:val="en-GB" w:eastAsia="en-GB"/>
              </w:rPr>
              <w:t>accessibility.</w:t>
            </w:r>
            <w:r w:rsidRPr="00D536B3">
              <w:rPr>
                <w:rFonts w:ascii="Calibri" w:eastAsia="Times New Roman" w:hAnsi="Calibri" w:cs="Calibri"/>
                <w:lang w:val="en-GB" w:eastAsia="en-GB"/>
              </w:rPr>
              <w:t> </w:t>
            </w:r>
          </w:p>
          <w:p w14:paraId="16D8F274" w14:textId="77777777" w:rsidR="00415CB0" w:rsidRPr="00D536B3" w:rsidRDefault="00415CB0" w:rsidP="00415CB0">
            <w:pPr>
              <w:pStyle w:val="ListParagraph"/>
              <w:widowControl/>
              <w:numPr>
                <w:ilvl w:val="0"/>
                <w:numId w:val="15"/>
              </w:numPr>
              <w:autoSpaceDE/>
              <w:autoSpaceDN/>
              <w:contextualSpacing/>
              <w:textAlignment w:val="baseline"/>
              <w:rPr>
                <w:rFonts w:ascii="Calibri" w:eastAsia="Times New Roman" w:hAnsi="Calibri" w:cs="Calibri"/>
                <w:lang w:val="en-GB" w:eastAsia="en-GB"/>
              </w:rPr>
            </w:pPr>
            <w:r w:rsidRPr="00D536B3">
              <w:rPr>
                <w:rFonts w:ascii="Calibri" w:eastAsia="Times New Roman" w:hAnsi="Calibri" w:cs="Calibri"/>
                <w:color w:val="000000"/>
                <w:lang w:val="en-GB" w:eastAsia="en-GB"/>
              </w:rPr>
              <w:t>Risk averse thinking and attitudes</w:t>
            </w:r>
            <w:r>
              <w:rPr>
                <w:rFonts w:ascii="Calibri" w:eastAsia="Times New Roman" w:hAnsi="Calibri" w:cs="Calibri"/>
                <w:color w:val="000000"/>
                <w:lang w:val="en-GB" w:eastAsia="en-GB"/>
              </w:rPr>
              <w:t>.</w:t>
            </w:r>
          </w:p>
          <w:p w14:paraId="1BD9FF05" w14:textId="77777777" w:rsidR="00415CB0" w:rsidRPr="00D536B3" w:rsidRDefault="00415CB0" w:rsidP="00415CB0">
            <w:pPr>
              <w:pStyle w:val="ListParagraph"/>
              <w:widowControl/>
              <w:numPr>
                <w:ilvl w:val="0"/>
                <w:numId w:val="15"/>
              </w:numPr>
              <w:autoSpaceDE/>
              <w:autoSpaceDN/>
              <w:contextualSpacing/>
              <w:textAlignment w:val="baseline"/>
              <w:rPr>
                <w:rFonts w:ascii="Calibri" w:eastAsia="Times New Roman" w:hAnsi="Calibri" w:cs="Calibri"/>
                <w:lang w:val="en-GB" w:eastAsia="en-GB"/>
              </w:rPr>
            </w:pPr>
            <w:r w:rsidRPr="00D536B3">
              <w:rPr>
                <w:rFonts w:ascii="Calibri" w:eastAsia="Times New Roman" w:hAnsi="Calibri" w:cs="Calibri"/>
                <w:color w:val="000000"/>
                <w:lang w:val="en-GB" w:eastAsia="en-GB"/>
              </w:rPr>
              <w:t>A lack of people with disability visible in the employed workforce and leadership positions</w:t>
            </w:r>
            <w:r>
              <w:rPr>
                <w:rFonts w:ascii="Calibri" w:eastAsia="Times New Roman" w:hAnsi="Calibri" w:cs="Calibri"/>
                <w:color w:val="000000"/>
                <w:lang w:val="en-GB" w:eastAsia="en-GB"/>
              </w:rPr>
              <w:t>.</w:t>
            </w:r>
            <w:r w:rsidRPr="00D536B3">
              <w:rPr>
                <w:rFonts w:ascii="Calibri" w:eastAsia="Times New Roman" w:hAnsi="Calibri" w:cs="Calibri"/>
                <w:lang w:val="en-GB" w:eastAsia="en-GB"/>
              </w:rPr>
              <w:t> </w:t>
            </w:r>
          </w:p>
          <w:p w14:paraId="1519231C" w14:textId="77777777" w:rsidR="00415CB0" w:rsidRPr="00BF1D24" w:rsidRDefault="00415CB0" w:rsidP="00415CB0">
            <w:pPr>
              <w:ind w:left="720"/>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lang w:val="en-GB" w:eastAsia="en-GB"/>
              </w:rPr>
              <w:t> </w:t>
            </w:r>
          </w:p>
        </w:tc>
      </w:tr>
    </w:tbl>
    <w:p w14:paraId="2A96FA2A" w14:textId="77777777" w:rsidR="007470D6" w:rsidRDefault="007470D6">
      <w:pPr>
        <w:pStyle w:val="BodyText"/>
        <w:rPr>
          <w:sz w:val="20"/>
        </w:rPr>
      </w:pPr>
    </w:p>
    <w:tbl>
      <w:tblPr>
        <w:tblW w:w="9000" w:type="dxa"/>
        <w:tblInd w:w="841"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CellMar>
          <w:left w:w="0" w:type="dxa"/>
          <w:right w:w="0" w:type="dxa"/>
        </w:tblCellMar>
        <w:tblLook w:val="04A0" w:firstRow="1" w:lastRow="0" w:firstColumn="1" w:lastColumn="0" w:noHBand="0" w:noVBand="1"/>
      </w:tblPr>
      <w:tblGrid>
        <w:gridCol w:w="9000"/>
      </w:tblGrid>
      <w:tr w:rsidR="00415CB0" w:rsidRPr="00BF1D24" w14:paraId="4F7630E1" w14:textId="77777777" w:rsidTr="00415CB0">
        <w:tc>
          <w:tcPr>
            <w:tcW w:w="9000" w:type="dxa"/>
            <w:shd w:val="clear" w:color="auto" w:fill="E2EFD9"/>
            <w:hideMark/>
          </w:tcPr>
          <w:p w14:paraId="024FEE50" w14:textId="77777777" w:rsidR="00415CB0" w:rsidRPr="00BF1D24" w:rsidRDefault="00415CB0" w:rsidP="00415CB0">
            <w:pPr>
              <w:spacing w:before="60" w:after="60"/>
              <w:jc w:val="cente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b/>
                <w:bCs/>
                <w:color w:val="000000"/>
                <w:sz w:val="23"/>
                <w:szCs w:val="23"/>
                <w:lang w:val="en-GB" w:eastAsia="en-GB"/>
              </w:rPr>
              <w:t>Bringing about change</w:t>
            </w:r>
          </w:p>
        </w:tc>
      </w:tr>
      <w:tr w:rsidR="00415CB0" w:rsidRPr="00BF1D24" w14:paraId="6FCDC0BB" w14:textId="77777777" w:rsidTr="00415CB0">
        <w:trPr>
          <w:trHeight w:val="840"/>
        </w:trPr>
        <w:tc>
          <w:tcPr>
            <w:tcW w:w="9000" w:type="dxa"/>
            <w:shd w:val="clear" w:color="auto" w:fill="auto"/>
            <w:hideMark/>
          </w:tcPr>
          <w:p w14:paraId="043DFBF7" w14:textId="77777777" w:rsidR="00415CB0" w:rsidRPr="00BF1D24" w:rsidRDefault="00415CB0" w:rsidP="00415CB0">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Stigma &amp; direct discrimination</w:t>
            </w:r>
          </w:p>
          <w:p w14:paraId="58F7DD24" w14:textId="77777777" w:rsidR="00415CB0" w:rsidRPr="00BF1D24" w:rsidRDefault="00415CB0" w:rsidP="00415CB0">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Strategies for addressing stigma, misconceptions and discrimination include: </w:t>
            </w:r>
          </w:p>
          <w:p w14:paraId="37EB8093" w14:textId="77777777" w:rsidR="00415CB0" w:rsidRPr="00586CCC" w:rsidRDefault="00415CB0" w:rsidP="00415CB0">
            <w:pPr>
              <w:pStyle w:val="ListParagraph"/>
              <w:widowControl/>
              <w:numPr>
                <w:ilvl w:val="0"/>
                <w:numId w:val="16"/>
              </w:numPr>
              <w:autoSpaceDE/>
              <w:autoSpaceDN/>
              <w:contextualSpacing/>
              <w:textAlignment w:val="baseline"/>
              <w:rPr>
                <w:rFonts w:ascii="Calibri" w:eastAsia="Times New Roman" w:hAnsi="Calibri" w:cs="Calibri"/>
                <w:color w:val="000000"/>
                <w:lang w:val="en-GB" w:eastAsia="en-GB"/>
              </w:rPr>
            </w:pPr>
            <w:r w:rsidRPr="00586CCC">
              <w:rPr>
                <w:rFonts w:ascii="Calibri" w:eastAsia="Times New Roman" w:hAnsi="Calibri" w:cs="Calibri"/>
                <w:color w:val="000000"/>
                <w:lang w:val="en-GB" w:eastAsia="en-GB"/>
              </w:rPr>
              <w:t>Active recruitment of people with disability to volunteering, paid and leadership roles</w:t>
            </w:r>
            <w:r>
              <w:rPr>
                <w:rFonts w:ascii="Calibri" w:eastAsia="Times New Roman" w:hAnsi="Calibri" w:cs="Calibri"/>
                <w:color w:val="000000"/>
                <w:lang w:val="en-GB" w:eastAsia="en-GB"/>
              </w:rPr>
              <w:t>.</w:t>
            </w:r>
            <w:r w:rsidRPr="00586CCC">
              <w:rPr>
                <w:rFonts w:ascii="Calibri" w:eastAsia="Times New Roman" w:hAnsi="Calibri" w:cs="Calibri"/>
                <w:color w:val="000000"/>
                <w:lang w:val="en-GB" w:eastAsia="en-GB"/>
              </w:rPr>
              <w:t> </w:t>
            </w:r>
          </w:p>
          <w:p w14:paraId="60B060B7" w14:textId="77777777" w:rsidR="00415CB0" w:rsidRPr="00586CCC" w:rsidRDefault="00415CB0" w:rsidP="00415CB0">
            <w:pPr>
              <w:pStyle w:val="ListParagraph"/>
              <w:widowControl/>
              <w:numPr>
                <w:ilvl w:val="0"/>
                <w:numId w:val="16"/>
              </w:numPr>
              <w:autoSpaceDE/>
              <w:autoSpaceDN/>
              <w:contextualSpacing/>
              <w:textAlignment w:val="baseline"/>
              <w:rPr>
                <w:rFonts w:ascii="Calibri" w:eastAsia="Times New Roman" w:hAnsi="Calibri" w:cs="Calibri"/>
                <w:color w:val="000000"/>
                <w:lang w:val="en-GB" w:eastAsia="en-GB"/>
              </w:rPr>
            </w:pPr>
            <w:r w:rsidRPr="00586CCC">
              <w:rPr>
                <w:rFonts w:ascii="Gotham Bold" w:eastAsia="Times New Roman" w:hAnsi="Gotham Bold" w:cs="Calibri"/>
                <w:color w:val="000000"/>
                <w:lang w:val="en-GB" w:eastAsia="en-GB"/>
              </w:rPr>
              <w:t>A willingness to be adaptable, flexible and make adjustments as required e.g. adjusting duties or positions descriptions, allow time </w:t>
            </w:r>
            <w:r w:rsidRPr="00586CCC">
              <w:rPr>
                <w:rFonts w:ascii="Calibri" w:eastAsia="Times New Roman" w:hAnsi="Calibri" w:cs="Calibri"/>
                <w:color w:val="000000"/>
                <w:lang w:val="en-GB" w:eastAsia="en-GB"/>
              </w:rPr>
              <w:t>for shorter hours, time to undertake tasks more slowly etc. </w:t>
            </w:r>
          </w:p>
          <w:p w14:paraId="697B3A19" w14:textId="77777777" w:rsidR="00415CB0" w:rsidRPr="00586CCC" w:rsidRDefault="00415CB0" w:rsidP="00415CB0">
            <w:pPr>
              <w:pStyle w:val="ListParagraph"/>
              <w:widowControl/>
              <w:numPr>
                <w:ilvl w:val="0"/>
                <w:numId w:val="16"/>
              </w:numPr>
              <w:autoSpaceDE/>
              <w:autoSpaceDN/>
              <w:contextualSpacing/>
              <w:textAlignment w:val="baseline"/>
              <w:rPr>
                <w:rFonts w:ascii="Calibri" w:eastAsia="Times New Roman" w:hAnsi="Calibri" w:cs="Calibri"/>
                <w:color w:val="000000"/>
                <w:lang w:val="en-GB" w:eastAsia="en-GB"/>
              </w:rPr>
            </w:pPr>
            <w:r w:rsidRPr="00586CCC">
              <w:rPr>
                <w:rFonts w:ascii="Gotham Bold" w:eastAsia="Times New Roman" w:hAnsi="Gotham Bold" w:cs="Calibri"/>
                <w:color w:val="000000"/>
                <w:lang w:val="en-GB" w:eastAsia="en-GB"/>
              </w:rPr>
              <w:t>Addressing risk averse thinking and shifting to a human rights-based approach</w:t>
            </w:r>
            <w:r>
              <w:rPr>
                <w:rFonts w:ascii="Gotham Bold" w:eastAsia="Times New Roman" w:hAnsi="Gotham Bold" w:cs="Calibri"/>
                <w:color w:val="000000"/>
                <w:lang w:val="en-GB" w:eastAsia="en-GB"/>
              </w:rPr>
              <w:t>.</w:t>
            </w:r>
            <w:r w:rsidRPr="00586CCC">
              <w:rPr>
                <w:rFonts w:ascii="Gotham Bold" w:eastAsia="Times New Roman" w:hAnsi="Gotham Bold" w:cs="Calibri"/>
                <w:color w:val="000000"/>
                <w:lang w:val="en-GB" w:eastAsia="en-GB"/>
              </w:rPr>
              <w:t>  </w:t>
            </w:r>
          </w:p>
          <w:p w14:paraId="3770C752" w14:textId="77777777" w:rsidR="00415CB0" w:rsidRPr="00586CCC" w:rsidRDefault="00415CB0" w:rsidP="00415CB0">
            <w:pPr>
              <w:pStyle w:val="ListParagraph"/>
              <w:widowControl/>
              <w:numPr>
                <w:ilvl w:val="0"/>
                <w:numId w:val="16"/>
              </w:numPr>
              <w:autoSpaceDE/>
              <w:autoSpaceDN/>
              <w:contextualSpacing/>
              <w:textAlignment w:val="baseline"/>
              <w:rPr>
                <w:rFonts w:ascii="Calibri" w:eastAsia="Times New Roman" w:hAnsi="Calibri" w:cs="Calibri"/>
                <w:color w:val="000000"/>
                <w:lang w:val="en-GB" w:eastAsia="en-GB"/>
              </w:rPr>
            </w:pPr>
            <w:r w:rsidRPr="00586CCC">
              <w:rPr>
                <w:rFonts w:ascii="Calibri" w:eastAsia="Times New Roman" w:hAnsi="Calibri" w:cs="Calibri"/>
                <w:color w:val="000000"/>
                <w:lang w:val="en-GB" w:eastAsia="en-GB"/>
              </w:rPr>
              <w:t>Adopting an abilities</w:t>
            </w:r>
            <w:r>
              <w:rPr>
                <w:rFonts w:ascii="Calibri" w:eastAsia="Times New Roman" w:hAnsi="Calibri" w:cs="Calibri"/>
                <w:color w:val="000000"/>
                <w:lang w:val="en-GB" w:eastAsia="en-GB"/>
              </w:rPr>
              <w:t>-</w:t>
            </w:r>
            <w:r w:rsidRPr="00586CCC">
              <w:rPr>
                <w:rFonts w:ascii="Calibri" w:eastAsia="Times New Roman" w:hAnsi="Calibri" w:cs="Calibri"/>
                <w:color w:val="000000"/>
                <w:lang w:val="en-GB" w:eastAsia="en-GB"/>
              </w:rPr>
              <w:t>focused approach; focusing on people’s abilities rather than disability</w:t>
            </w:r>
            <w:r>
              <w:rPr>
                <w:rFonts w:ascii="Calibri" w:eastAsia="Times New Roman" w:hAnsi="Calibri" w:cs="Calibri"/>
                <w:color w:val="000000"/>
                <w:lang w:val="en-GB" w:eastAsia="en-GB"/>
              </w:rPr>
              <w:t>.</w:t>
            </w:r>
            <w:r w:rsidRPr="00586CCC">
              <w:rPr>
                <w:rFonts w:ascii="Calibri" w:eastAsia="Times New Roman" w:hAnsi="Calibri" w:cs="Calibri"/>
                <w:color w:val="000000"/>
                <w:lang w:val="en-GB" w:eastAsia="en-GB"/>
              </w:rPr>
              <w:t> </w:t>
            </w:r>
          </w:p>
          <w:p w14:paraId="7C9B6063" w14:textId="77777777" w:rsidR="00415CB0" w:rsidRPr="00BF1D24" w:rsidRDefault="00415CB0" w:rsidP="00415CB0">
            <w:pP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color w:val="000000"/>
                <w:lang w:eastAsia="en-GB"/>
              </w:rPr>
              <w:t> </w:t>
            </w:r>
            <w:r w:rsidRPr="00BF1D24">
              <w:rPr>
                <w:rFonts w:ascii="Calibri" w:eastAsia="Times New Roman" w:hAnsi="Calibri" w:cs="Calibri"/>
                <w:lang w:val="en-GB" w:eastAsia="en-GB"/>
              </w:rPr>
              <w:t> </w:t>
            </w:r>
          </w:p>
        </w:tc>
      </w:tr>
      <w:tr w:rsidR="00415CB0" w:rsidRPr="00BF1D24" w14:paraId="10741892" w14:textId="77777777" w:rsidTr="00415CB0">
        <w:trPr>
          <w:trHeight w:val="1305"/>
        </w:trPr>
        <w:tc>
          <w:tcPr>
            <w:tcW w:w="9000" w:type="dxa"/>
            <w:shd w:val="clear" w:color="auto" w:fill="auto"/>
            <w:hideMark/>
          </w:tcPr>
          <w:p w14:paraId="4367AF0F" w14:textId="77777777" w:rsidR="00415CB0" w:rsidRPr="00BF1D24" w:rsidRDefault="00415CB0" w:rsidP="00415CB0">
            <w:pPr>
              <w:jc w:val="cente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b/>
                <w:bCs/>
                <w:color w:val="000000"/>
                <w:lang w:val="en-GB" w:eastAsia="en-GB"/>
              </w:rPr>
              <w:t>A lack of familiarity and experience with forms of disability</w:t>
            </w:r>
          </w:p>
          <w:p w14:paraId="7BB3A64A" w14:textId="77777777" w:rsidR="00415CB0" w:rsidRPr="00407AC9" w:rsidRDefault="00415CB0" w:rsidP="00415CB0">
            <w:pPr>
              <w:pStyle w:val="ListParagraph"/>
              <w:widowControl/>
              <w:numPr>
                <w:ilvl w:val="0"/>
                <w:numId w:val="17"/>
              </w:numPr>
              <w:autoSpaceDE/>
              <w:autoSpaceDN/>
              <w:contextualSpacing/>
              <w:textAlignment w:val="baseline"/>
              <w:rPr>
                <w:rFonts w:ascii="Calibri" w:eastAsia="Times New Roman" w:hAnsi="Calibri" w:cs="Calibri"/>
                <w:color w:val="000000"/>
                <w:lang w:val="en-GB" w:eastAsia="en-GB"/>
              </w:rPr>
            </w:pPr>
            <w:r w:rsidRPr="00407AC9">
              <w:rPr>
                <w:rFonts w:ascii="Calibri" w:eastAsia="Times New Roman" w:hAnsi="Calibri" w:cs="Calibri"/>
                <w:color w:val="000000"/>
                <w:lang w:val="en-GB" w:eastAsia="en-GB"/>
              </w:rPr>
              <w:t xml:space="preserve">Encouraging a </w:t>
            </w:r>
            <w:r>
              <w:rPr>
                <w:rFonts w:ascii="Calibri" w:eastAsia="Times New Roman" w:hAnsi="Calibri" w:cs="Calibri"/>
                <w:color w:val="000000"/>
                <w:lang w:val="en-GB" w:eastAsia="en-GB"/>
              </w:rPr>
              <w:t>‘</w:t>
            </w:r>
            <w:r w:rsidRPr="00407AC9">
              <w:rPr>
                <w:rFonts w:ascii="Calibri" w:eastAsia="Times New Roman" w:hAnsi="Calibri" w:cs="Calibri"/>
                <w:color w:val="000000"/>
                <w:lang w:val="en-GB" w:eastAsia="en-GB"/>
              </w:rPr>
              <w:t>growth mindset</w:t>
            </w:r>
            <w:r>
              <w:rPr>
                <w:rFonts w:ascii="Calibri" w:eastAsia="Times New Roman" w:hAnsi="Calibri" w:cs="Calibri"/>
                <w:color w:val="000000"/>
                <w:lang w:val="en-GB" w:eastAsia="en-GB"/>
              </w:rPr>
              <w:t>’</w:t>
            </w:r>
            <w:r w:rsidRPr="00407AC9">
              <w:rPr>
                <w:rFonts w:ascii="Calibri" w:eastAsia="Times New Roman" w:hAnsi="Calibri" w:cs="Calibri"/>
                <w:color w:val="000000"/>
                <w:lang w:val="en-GB" w:eastAsia="en-GB"/>
              </w:rPr>
              <w:t xml:space="preserve"> for staff</w:t>
            </w:r>
            <w:r>
              <w:rPr>
                <w:rFonts w:ascii="Calibri" w:eastAsia="Times New Roman" w:hAnsi="Calibri" w:cs="Calibri"/>
                <w:color w:val="000000"/>
                <w:lang w:val="en-GB" w:eastAsia="en-GB"/>
              </w:rPr>
              <w:t>;</w:t>
            </w:r>
            <w:r w:rsidRPr="00407AC9">
              <w:rPr>
                <w:rFonts w:ascii="Calibri" w:eastAsia="Times New Roman" w:hAnsi="Calibri" w:cs="Calibri"/>
                <w:color w:val="000000"/>
                <w:lang w:val="en-GB" w:eastAsia="en-GB"/>
              </w:rPr>
              <w:t xml:space="preserve"> learning through doing</w:t>
            </w:r>
            <w:r>
              <w:rPr>
                <w:rFonts w:ascii="Calibri" w:eastAsia="Times New Roman" w:hAnsi="Calibri" w:cs="Calibri"/>
                <w:color w:val="000000"/>
                <w:lang w:val="en-GB" w:eastAsia="en-GB"/>
              </w:rPr>
              <w:t>.</w:t>
            </w:r>
            <w:r w:rsidRPr="00407AC9">
              <w:rPr>
                <w:rFonts w:ascii="Calibri" w:eastAsia="Times New Roman" w:hAnsi="Calibri" w:cs="Calibri"/>
                <w:color w:val="000000"/>
                <w:lang w:val="en-GB" w:eastAsia="en-GB"/>
              </w:rPr>
              <w:t> </w:t>
            </w:r>
          </w:p>
          <w:p w14:paraId="35FF6EE7" w14:textId="77777777" w:rsidR="00415CB0" w:rsidRPr="00407AC9" w:rsidRDefault="00415CB0" w:rsidP="00415CB0">
            <w:pPr>
              <w:pStyle w:val="ListParagraph"/>
              <w:widowControl/>
              <w:numPr>
                <w:ilvl w:val="0"/>
                <w:numId w:val="17"/>
              </w:numPr>
              <w:autoSpaceDE/>
              <w:autoSpaceDN/>
              <w:contextualSpacing/>
              <w:textAlignment w:val="baseline"/>
              <w:rPr>
                <w:rFonts w:ascii="Calibri" w:eastAsia="Times New Roman" w:hAnsi="Calibri" w:cs="Calibri"/>
                <w:color w:val="000000"/>
                <w:lang w:val="en-GB" w:eastAsia="en-GB"/>
              </w:rPr>
            </w:pPr>
            <w:r w:rsidRPr="00407AC9">
              <w:rPr>
                <w:rFonts w:ascii="Calibri" w:eastAsia="Times New Roman" w:hAnsi="Calibri" w:cs="Calibri"/>
                <w:color w:val="000000"/>
                <w:lang w:val="en-GB" w:eastAsia="en-GB"/>
              </w:rPr>
              <w:t>Developing a culturally safe environment by ensuring staff are educated on cultural and diversity awareness; addressing misconceptions and issues as the arise</w:t>
            </w:r>
            <w:r>
              <w:rPr>
                <w:rFonts w:ascii="Calibri" w:eastAsia="Times New Roman" w:hAnsi="Calibri" w:cs="Calibri"/>
                <w:color w:val="000000"/>
                <w:lang w:val="en-GB" w:eastAsia="en-GB"/>
              </w:rPr>
              <w:t>.</w:t>
            </w:r>
            <w:r w:rsidRPr="00407AC9">
              <w:rPr>
                <w:rFonts w:ascii="Calibri" w:eastAsia="Times New Roman" w:hAnsi="Calibri" w:cs="Calibri"/>
                <w:color w:val="000000"/>
                <w:lang w:val="en-GB" w:eastAsia="en-GB"/>
              </w:rPr>
              <w:t> </w:t>
            </w:r>
          </w:p>
          <w:p w14:paraId="234E5DE0" w14:textId="77777777" w:rsidR="00415CB0" w:rsidRPr="00BF1D24" w:rsidRDefault="00415CB0" w:rsidP="00415CB0">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tc>
      </w:tr>
      <w:tr w:rsidR="00415CB0" w:rsidRPr="00BF1D24" w14:paraId="19C28E3B" w14:textId="77777777" w:rsidTr="00415CB0">
        <w:trPr>
          <w:trHeight w:val="840"/>
        </w:trPr>
        <w:tc>
          <w:tcPr>
            <w:tcW w:w="9000" w:type="dxa"/>
            <w:shd w:val="clear" w:color="auto" w:fill="auto"/>
            <w:hideMark/>
          </w:tcPr>
          <w:p w14:paraId="50DF435F" w14:textId="77777777" w:rsidR="00415CB0" w:rsidRPr="00BF1D24" w:rsidRDefault="00415CB0" w:rsidP="00415CB0">
            <w:pPr>
              <w:jc w:val="cente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b/>
                <w:bCs/>
                <w:color w:val="000000"/>
                <w:lang w:val="en-GB" w:eastAsia="en-GB"/>
              </w:rPr>
              <w:t>Organisational commitment</w:t>
            </w:r>
          </w:p>
          <w:p w14:paraId="20288568" w14:textId="77777777" w:rsidR="00415CB0" w:rsidRPr="00BF1D24" w:rsidRDefault="00415CB0" w:rsidP="00415CB0">
            <w:pPr>
              <w:widowControl/>
              <w:numPr>
                <w:ilvl w:val="0"/>
                <w:numId w:val="18"/>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Establishing a Disability Advisory Group or regular consultation with people with disability</w:t>
            </w:r>
            <w:r>
              <w:rPr>
                <w:rFonts w:ascii="Calibri" w:eastAsia="Times New Roman" w:hAnsi="Calibri" w:cs="Calibri"/>
                <w:color w:val="000000"/>
                <w:lang w:val="en-GB" w:eastAsia="en-GB"/>
              </w:rPr>
              <w:t>.</w:t>
            </w:r>
            <w:r w:rsidRPr="00BF1D24">
              <w:rPr>
                <w:rFonts w:ascii="Calibri" w:eastAsia="Times New Roman" w:hAnsi="Calibri" w:cs="Calibri"/>
                <w:color w:val="000000"/>
                <w:lang w:val="en-GB" w:eastAsia="en-GB"/>
              </w:rPr>
              <w:t> </w:t>
            </w:r>
          </w:p>
          <w:p w14:paraId="4D929DDA" w14:textId="77777777" w:rsidR="00415CB0" w:rsidRDefault="00415CB0" w:rsidP="00415CB0">
            <w:pPr>
              <w:widowControl/>
              <w:numPr>
                <w:ilvl w:val="0"/>
                <w:numId w:val="18"/>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Demonstrating organisation-wide that volunteers’ work is important and valued</w:t>
            </w:r>
            <w:r w:rsidRPr="004A5B5D">
              <w:rPr>
                <w:rFonts w:ascii="Calibri" w:eastAsia="Times New Roman" w:hAnsi="Calibri" w:cs="Calibri"/>
                <w:color w:val="000000"/>
                <w:lang w:val="en-GB" w:eastAsia="en-GB"/>
              </w:rPr>
              <w:t>. This can be done</w:t>
            </w:r>
            <w:r>
              <w:rPr>
                <w:rFonts w:ascii="Calibri" w:eastAsia="Times New Roman" w:hAnsi="Calibri" w:cs="Calibri"/>
                <w:color w:val="000000"/>
                <w:lang w:val="en-GB" w:eastAsia="en-GB"/>
              </w:rPr>
              <w:t xml:space="preserve"> by:</w:t>
            </w:r>
          </w:p>
          <w:p w14:paraId="0CBEA172" w14:textId="77777777" w:rsidR="00415CB0" w:rsidRPr="0026395D" w:rsidRDefault="00415CB0" w:rsidP="00415CB0">
            <w:pPr>
              <w:widowControl/>
              <w:numPr>
                <w:ilvl w:val="1"/>
                <w:numId w:val="18"/>
              </w:numPr>
              <w:autoSpaceDE/>
              <w:autoSpaceDN/>
              <w:textAlignment w:val="baseline"/>
              <w:rPr>
                <w:rFonts w:ascii="Calibri" w:eastAsia="Times New Roman" w:hAnsi="Calibri" w:cs="Calibri"/>
                <w:color w:val="000000"/>
                <w:lang w:val="en-GB" w:eastAsia="en-GB"/>
              </w:rPr>
            </w:pPr>
            <w:r w:rsidRPr="004A5B5D">
              <w:rPr>
                <w:rFonts w:ascii="Calibri" w:eastAsia="Times New Roman" w:hAnsi="Calibri" w:cs="Calibri"/>
                <w:color w:val="000000"/>
                <w:lang w:val="en-GB" w:eastAsia="en-GB"/>
              </w:rPr>
              <w:t>recogni</w:t>
            </w:r>
            <w:r>
              <w:rPr>
                <w:rFonts w:ascii="Calibri" w:eastAsia="Times New Roman" w:hAnsi="Calibri" w:cs="Calibri"/>
                <w:color w:val="000000"/>
                <w:lang w:val="en-GB" w:eastAsia="en-GB"/>
              </w:rPr>
              <w:t>sing</w:t>
            </w:r>
            <w:r w:rsidRPr="004A5B5D">
              <w:rPr>
                <w:rFonts w:ascii="Calibri" w:eastAsia="Times New Roman" w:hAnsi="Calibri" w:cs="Calibri"/>
                <w:color w:val="000000"/>
                <w:lang w:val="en-GB" w:eastAsia="en-GB"/>
              </w:rPr>
              <w:t xml:space="preserve"> and promoti</w:t>
            </w:r>
            <w:r>
              <w:rPr>
                <w:rFonts w:ascii="Calibri" w:eastAsia="Times New Roman" w:hAnsi="Calibri" w:cs="Calibri"/>
                <w:color w:val="000000"/>
                <w:lang w:val="en-GB" w:eastAsia="en-GB"/>
              </w:rPr>
              <w:t>ng</w:t>
            </w:r>
            <w:r w:rsidRPr="004A5B5D">
              <w:rPr>
                <w:rFonts w:ascii="Calibri" w:eastAsia="Times New Roman" w:hAnsi="Calibri" w:cs="Calibri"/>
                <w:color w:val="000000"/>
                <w:lang w:val="en-GB" w:eastAsia="en-GB"/>
              </w:rPr>
              <w:t xml:space="preserve"> the achievements of volunteers with disability</w:t>
            </w:r>
            <w:r>
              <w:rPr>
                <w:rFonts w:ascii="Calibri" w:eastAsia="Times New Roman" w:hAnsi="Calibri" w:cs="Calibri"/>
                <w:color w:val="000000"/>
                <w:lang w:val="en-GB" w:eastAsia="en-GB"/>
              </w:rPr>
              <w:t xml:space="preserve">. (Volunteer recognition is one of the eight National </w:t>
            </w:r>
            <w:r w:rsidRPr="001510A0">
              <w:t>Standards</w:t>
            </w:r>
            <w:r w:rsidRPr="00BF1D24">
              <w:rPr>
                <w:lang w:val="en-GB" w:eastAsia="en-GB"/>
              </w:rPr>
              <w:t xml:space="preserve"> </w:t>
            </w:r>
            <w:r w:rsidRPr="001510A0">
              <w:t>for Volunteer Involvement</w:t>
            </w:r>
            <w:r>
              <w:t xml:space="preserve">. See - </w:t>
            </w:r>
            <w:hyperlink r:id="rId21" w:history="1">
              <w:r>
                <w:rPr>
                  <w:rStyle w:val="Hyperlink"/>
                </w:rPr>
                <w:t>https://www.volunteeringaustralia.org/resources/national-standards-and-supporting-material/</w:t>
              </w:r>
            </w:hyperlink>
            <w:r>
              <w:t xml:space="preserve"> )</w:t>
            </w:r>
            <w:r w:rsidRPr="001510A0">
              <w:t>.</w:t>
            </w:r>
          </w:p>
          <w:p w14:paraId="08443F73" w14:textId="77777777" w:rsidR="00415CB0" w:rsidRPr="0026395D" w:rsidRDefault="00415CB0" w:rsidP="00415CB0">
            <w:pPr>
              <w:widowControl/>
              <w:numPr>
                <w:ilvl w:val="1"/>
                <w:numId w:val="18"/>
              </w:numPr>
              <w:autoSpaceDE/>
              <w:autoSpaceDN/>
              <w:textAlignment w:val="baseline"/>
              <w:rPr>
                <w:rFonts w:ascii="Calibri" w:eastAsia="Times New Roman" w:hAnsi="Calibri" w:cs="Calibri"/>
                <w:color w:val="000000"/>
                <w:lang w:val="en-GB" w:eastAsia="en-GB"/>
              </w:rPr>
            </w:pPr>
            <w:r w:rsidRPr="0026395D">
              <w:rPr>
                <w:rFonts w:ascii="Calibri" w:eastAsia="Times New Roman" w:hAnsi="Calibri" w:cs="Calibri"/>
                <w:color w:val="000000"/>
                <w:lang w:val="en-GB" w:eastAsia="en-GB"/>
              </w:rPr>
              <w:t>Actively raising awareness of how inclusion can value add to an organisation</w:t>
            </w:r>
            <w:r>
              <w:rPr>
                <w:rFonts w:ascii="Calibri" w:eastAsia="Times New Roman" w:hAnsi="Calibri" w:cs="Calibri"/>
                <w:color w:val="000000"/>
                <w:lang w:val="en-GB" w:eastAsia="en-GB"/>
              </w:rPr>
              <w:t>.</w:t>
            </w:r>
            <w:r w:rsidRPr="0026395D">
              <w:rPr>
                <w:rFonts w:ascii="Calibri" w:eastAsia="Times New Roman" w:hAnsi="Calibri" w:cs="Calibri"/>
                <w:color w:val="000000"/>
                <w:lang w:val="en-GB" w:eastAsia="en-GB"/>
              </w:rPr>
              <w:t> </w:t>
            </w:r>
          </w:p>
          <w:p w14:paraId="3D42D89F" w14:textId="77777777" w:rsidR="00415CB0" w:rsidRPr="0026395D" w:rsidRDefault="00415CB0" w:rsidP="00415CB0">
            <w:pPr>
              <w:widowControl/>
              <w:numPr>
                <w:ilvl w:val="1"/>
                <w:numId w:val="18"/>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Including a commitment to inclusion and diversity in the mission, vision and values of the organisation</w:t>
            </w:r>
            <w:r>
              <w:rPr>
                <w:rFonts w:ascii="Calibri" w:eastAsia="Times New Roman" w:hAnsi="Calibri" w:cs="Calibri"/>
                <w:color w:val="000000"/>
                <w:lang w:val="en-GB" w:eastAsia="en-GB"/>
              </w:rPr>
              <w:t>.</w:t>
            </w:r>
          </w:p>
          <w:p w14:paraId="487D2E4B" w14:textId="77777777" w:rsidR="00415CB0" w:rsidRPr="00BF1D24" w:rsidRDefault="00415CB0" w:rsidP="00415CB0">
            <w:pPr>
              <w:widowControl/>
              <w:numPr>
                <w:ilvl w:val="0"/>
                <w:numId w:val="18"/>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Being committed to a chan</w:t>
            </w:r>
            <w:r>
              <w:rPr>
                <w:rFonts w:ascii="Calibri" w:eastAsia="Times New Roman" w:hAnsi="Calibri" w:cs="Calibri"/>
                <w:color w:val="000000"/>
                <w:lang w:val="en-GB" w:eastAsia="en-GB"/>
              </w:rPr>
              <w:t>g</w:t>
            </w:r>
            <w:r w:rsidRPr="00BF1D24">
              <w:rPr>
                <w:rFonts w:ascii="Calibri" w:eastAsia="Times New Roman" w:hAnsi="Calibri" w:cs="Calibri"/>
                <w:color w:val="000000"/>
                <w:lang w:val="en-GB" w:eastAsia="en-GB"/>
              </w:rPr>
              <w:t>e process,</w:t>
            </w:r>
            <w:r>
              <w:rPr>
                <w:rFonts w:ascii="Calibri" w:eastAsia="Times New Roman" w:hAnsi="Calibri" w:cs="Calibri"/>
                <w:color w:val="000000"/>
                <w:lang w:val="en-GB" w:eastAsia="en-GB"/>
              </w:rPr>
              <w:t xml:space="preserve"> over the short, medium long-term, </w:t>
            </w:r>
            <w:r w:rsidRPr="00BF1D24">
              <w:rPr>
                <w:rFonts w:ascii="Calibri" w:eastAsia="Times New Roman" w:hAnsi="Calibri" w:cs="Calibri"/>
                <w:color w:val="000000"/>
                <w:lang w:val="en-GB" w:eastAsia="en-GB"/>
              </w:rPr>
              <w:t>without tokenism or reactivism</w:t>
            </w:r>
            <w:r>
              <w:rPr>
                <w:rFonts w:ascii="Calibri" w:eastAsia="Times New Roman" w:hAnsi="Calibri" w:cs="Calibri"/>
                <w:color w:val="000000"/>
                <w:lang w:val="en-GB" w:eastAsia="en-GB"/>
              </w:rPr>
              <w:t>.</w:t>
            </w:r>
            <w:r w:rsidRPr="00BF1D24">
              <w:rPr>
                <w:rFonts w:ascii="Calibri" w:eastAsia="Times New Roman" w:hAnsi="Calibri" w:cs="Calibri"/>
                <w:color w:val="000000"/>
                <w:lang w:val="en-GB" w:eastAsia="en-GB"/>
              </w:rPr>
              <w:t> </w:t>
            </w:r>
          </w:p>
          <w:p w14:paraId="0565C79F" w14:textId="77777777" w:rsidR="00415CB0" w:rsidRPr="00BF1D24" w:rsidRDefault="00415CB0" w:rsidP="00415CB0">
            <w:pPr>
              <w:widowControl/>
              <w:numPr>
                <w:ilvl w:val="0"/>
                <w:numId w:val="18"/>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Overt signs and visual clues that the organisation is inclusive and culturally safe e.g. displaying a logo</w:t>
            </w:r>
            <w:r>
              <w:rPr>
                <w:rFonts w:ascii="Calibri" w:eastAsia="Times New Roman" w:hAnsi="Calibri" w:cs="Calibri"/>
                <w:color w:val="000000"/>
                <w:lang w:val="en-GB" w:eastAsia="en-GB"/>
              </w:rPr>
              <w:t>,</w:t>
            </w:r>
            <w:r w:rsidRPr="00BF1D24">
              <w:rPr>
                <w:rFonts w:ascii="Calibri" w:eastAsia="Times New Roman" w:hAnsi="Calibri" w:cs="Calibri"/>
                <w:color w:val="000000"/>
                <w:lang w:val="en-GB" w:eastAsia="en-GB"/>
              </w:rPr>
              <w:t xml:space="preserve"> affirmative statements </w:t>
            </w:r>
            <w:r>
              <w:rPr>
                <w:rFonts w:ascii="Calibri" w:eastAsia="Times New Roman" w:hAnsi="Calibri" w:cs="Calibri"/>
                <w:color w:val="000000"/>
                <w:lang w:val="en-GB" w:eastAsia="en-GB"/>
              </w:rPr>
              <w:t>and photos of diverse communities.</w:t>
            </w:r>
          </w:p>
          <w:p w14:paraId="2CA7C01B" w14:textId="77777777" w:rsidR="00415CB0" w:rsidRPr="00BF1D24" w:rsidRDefault="00415CB0" w:rsidP="00415CB0">
            <w:pPr>
              <w:widowControl/>
              <w:numPr>
                <w:ilvl w:val="0"/>
                <w:numId w:val="18"/>
              </w:numPr>
              <w:autoSpaceDE/>
              <w:autoSpaceDN/>
              <w:textAlignment w:val="baseline"/>
              <w:rPr>
                <w:rFonts w:ascii="Calibri" w:eastAsia="Times New Roman" w:hAnsi="Calibri" w:cs="Calibri"/>
                <w:color w:val="000000"/>
                <w:lang w:val="en-GB" w:eastAsia="en-GB"/>
              </w:rPr>
            </w:pPr>
            <w:r>
              <w:t>A whole-of-organisation commitment is required, not only from staff but also to ensure volunteers are not discriminated against by other volunteers.</w:t>
            </w:r>
          </w:p>
          <w:p w14:paraId="3A819F21" w14:textId="77777777" w:rsidR="00415CB0" w:rsidRPr="00BF1D24" w:rsidRDefault="00415CB0" w:rsidP="00415CB0">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tc>
      </w:tr>
    </w:tbl>
    <w:p w14:paraId="7D07E7A9" w14:textId="77777777" w:rsidR="007470D6" w:rsidRDefault="007470D6" w:rsidP="00415CB0">
      <w:pPr>
        <w:pStyle w:val="BodyText"/>
        <w:ind w:left="284"/>
        <w:rPr>
          <w:sz w:val="20"/>
        </w:rPr>
      </w:pPr>
    </w:p>
    <w:p w14:paraId="334F2665" w14:textId="77777777" w:rsidR="007470D6" w:rsidRDefault="007470D6">
      <w:pPr>
        <w:pStyle w:val="BodyText"/>
        <w:spacing w:before="4"/>
        <w:rPr>
          <w:sz w:val="24"/>
        </w:rPr>
      </w:pPr>
    </w:p>
    <w:p w14:paraId="7E80CF06" w14:textId="77777777" w:rsidR="007470D6" w:rsidRDefault="00A70D17">
      <w:pPr>
        <w:pStyle w:val="ListParagraph"/>
        <w:numPr>
          <w:ilvl w:val="0"/>
          <w:numId w:val="7"/>
        </w:numPr>
        <w:tabs>
          <w:tab w:val="left" w:pos="1025"/>
        </w:tabs>
        <w:spacing w:before="117"/>
        <w:ind w:left="1024" w:hanging="174"/>
        <w:jc w:val="left"/>
        <w:rPr>
          <w:rFonts w:ascii="Arial"/>
          <w:b/>
          <w:sz w:val="15"/>
        </w:rPr>
      </w:pPr>
      <w:r>
        <w:rPr>
          <w:rFonts w:ascii="Arial"/>
          <w:b/>
          <w:color w:val="2C94EC"/>
          <w:w w:val="105"/>
          <w:sz w:val="15"/>
        </w:rPr>
        <w:t>Gill,</w:t>
      </w:r>
      <w:r>
        <w:rPr>
          <w:rFonts w:ascii="Arial"/>
          <w:b/>
          <w:color w:val="2C94EC"/>
          <w:spacing w:val="-14"/>
          <w:w w:val="105"/>
          <w:sz w:val="15"/>
        </w:rPr>
        <w:t xml:space="preserve"> </w:t>
      </w:r>
      <w:r>
        <w:rPr>
          <w:rFonts w:ascii="Arial"/>
          <w:b/>
          <w:color w:val="2C94EC"/>
          <w:w w:val="105"/>
          <w:sz w:val="15"/>
        </w:rPr>
        <w:t>E.,</w:t>
      </w:r>
      <w:r>
        <w:rPr>
          <w:rFonts w:ascii="Arial"/>
          <w:b/>
          <w:color w:val="2C94EC"/>
          <w:spacing w:val="-13"/>
          <w:w w:val="105"/>
          <w:sz w:val="15"/>
        </w:rPr>
        <w:t xml:space="preserve"> </w:t>
      </w:r>
      <w:r>
        <w:rPr>
          <w:rFonts w:ascii="Arial"/>
          <w:b/>
          <w:color w:val="2C94EC"/>
          <w:w w:val="105"/>
          <w:sz w:val="15"/>
        </w:rPr>
        <w:t>(2011)</w:t>
      </w:r>
      <w:r>
        <w:rPr>
          <w:rFonts w:ascii="Arial"/>
          <w:b/>
          <w:color w:val="2C94EC"/>
          <w:spacing w:val="-13"/>
          <w:w w:val="105"/>
          <w:sz w:val="15"/>
        </w:rPr>
        <w:t xml:space="preserve"> </w:t>
      </w:r>
      <w:r>
        <w:rPr>
          <w:rFonts w:ascii="Arial"/>
          <w:b/>
          <w:color w:val="2C94EC"/>
          <w:w w:val="105"/>
          <w:sz w:val="15"/>
        </w:rPr>
        <w:t>Real</w:t>
      </w:r>
      <w:r>
        <w:rPr>
          <w:rFonts w:ascii="Arial"/>
          <w:b/>
          <w:color w:val="2C94EC"/>
          <w:spacing w:val="-14"/>
          <w:w w:val="105"/>
          <w:sz w:val="15"/>
        </w:rPr>
        <w:t xml:space="preserve"> </w:t>
      </w:r>
      <w:r>
        <w:rPr>
          <w:rFonts w:ascii="Arial"/>
          <w:b/>
          <w:color w:val="2C94EC"/>
          <w:w w:val="105"/>
          <w:sz w:val="15"/>
        </w:rPr>
        <w:t>people</w:t>
      </w:r>
      <w:r>
        <w:rPr>
          <w:rFonts w:ascii="Arial"/>
          <w:b/>
          <w:color w:val="2C94EC"/>
          <w:spacing w:val="-13"/>
          <w:w w:val="105"/>
          <w:sz w:val="15"/>
        </w:rPr>
        <w:t xml:space="preserve"> </w:t>
      </w:r>
      <w:r>
        <w:rPr>
          <w:rFonts w:ascii="Arial"/>
          <w:b/>
          <w:color w:val="2C94EC"/>
          <w:w w:val="105"/>
          <w:sz w:val="15"/>
        </w:rPr>
        <w:t>with</w:t>
      </w:r>
      <w:r>
        <w:rPr>
          <w:rFonts w:ascii="Arial"/>
          <w:b/>
          <w:color w:val="2C94EC"/>
          <w:spacing w:val="-13"/>
          <w:w w:val="105"/>
          <w:sz w:val="15"/>
        </w:rPr>
        <w:t xml:space="preserve"> </w:t>
      </w:r>
      <w:r>
        <w:rPr>
          <w:rFonts w:ascii="Arial"/>
          <w:b/>
          <w:color w:val="2C94EC"/>
          <w:w w:val="105"/>
          <w:sz w:val="15"/>
        </w:rPr>
        <w:t>real</w:t>
      </w:r>
      <w:r>
        <w:rPr>
          <w:rFonts w:ascii="Arial"/>
          <w:b/>
          <w:color w:val="2C94EC"/>
          <w:spacing w:val="-14"/>
          <w:w w:val="105"/>
          <w:sz w:val="15"/>
        </w:rPr>
        <w:t xml:space="preserve"> </w:t>
      </w:r>
      <w:r>
        <w:rPr>
          <w:rFonts w:ascii="Arial"/>
          <w:b/>
          <w:color w:val="2C94EC"/>
          <w:w w:val="105"/>
          <w:sz w:val="15"/>
        </w:rPr>
        <w:t>issues:</w:t>
      </w:r>
      <w:r>
        <w:rPr>
          <w:rFonts w:ascii="Arial"/>
          <w:b/>
          <w:color w:val="2C94EC"/>
          <w:spacing w:val="-13"/>
          <w:w w:val="105"/>
          <w:sz w:val="15"/>
        </w:rPr>
        <w:t xml:space="preserve"> </w:t>
      </w:r>
      <w:r>
        <w:rPr>
          <w:rFonts w:ascii="Arial"/>
          <w:b/>
          <w:color w:val="2C94EC"/>
          <w:w w:val="105"/>
          <w:sz w:val="15"/>
        </w:rPr>
        <w:t>Working</w:t>
      </w:r>
      <w:r>
        <w:rPr>
          <w:rFonts w:ascii="Arial"/>
          <w:b/>
          <w:color w:val="2C94EC"/>
          <w:spacing w:val="-13"/>
          <w:w w:val="105"/>
          <w:sz w:val="15"/>
        </w:rPr>
        <w:t xml:space="preserve"> </w:t>
      </w:r>
      <w:r>
        <w:rPr>
          <w:rFonts w:ascii="Arial"/>
          <w:b/>
          <w:color w:val="2C94EC"/>
          <w:w w:val="105"/>
          <w:sz w:val="15"/>
        </w:rPr>
        <w:t>with</w:t>
      </w:r>
      <w:r>
        <w:rPr>
          <w:rFonts w:ascii="Arial"/>
          <w:b/>
          <w:color w:val="2C94EC"/>
          <w:spacing w:val="-14"/>
          <w:w w:val="105"/>
          <w:sz w:val="15"/>
        </w:rPr>
        <w:t xml:space="preserve"> </w:t>
      </w:r>
      <w:r>
        <w:rPr>
          <w:rFonts w:ascii="Arial"/>
          <w:b/>
          <w:color w:val="2C94EC"/>
          <w:w w:val="105"/>
          <w:sz w:val="15"/>
        </w:rPr>
        <w:t>disabled</w:t>
      </w:r>
      <w:r>
        <w:rPr>
          <w:rFonts w:ascii="Arial"/>
          <w:b/>
          <w:color w:val="2C94EC"/>
          <w:spacing w:val="-13"/>
          <w:w w:val="105"/>
          <w:sz w:val="15"/>
        </w:rPr>
        <w:t xml:space="preserve"> </w:t>
      </w:r>
      <w:r>
        <w:rPr>
          <w:rFonts w:ascii="Arial"/>
          <w:b/>
          <w:color w:val="2C94EC"/>
          <w:w w:val="105"/>
          <w:sz w:val="15"/>
        </w:rPr>
        <w:t>volunteers,</w:t>
      </w:r>
      <w:r>
        <w:rPr>
          <w:rFonts w:ascii="Arial"/>
          <w:b/>
          <w:color w:val="2C94EC"/>
          <w:spacing w:val="-13"/>
          <w:w w:val="105"/>
          <w:sz w:val="15"/>
        </w:rPr>
        <w:t xml:space="preserve"> </w:t>
      </w:r>
      <w:r>
        <w:rPr>
          <w:rFonts w:ascii="Arial"/>
          <w:b/>
          <w:color w:val="2C94EC"/>
          <w:w w:val="105"/>
          <w:sz w:val="15"/>
        </w:rPr>
        <w:t>Heritage</w:t>
      </w:r>
      <w:r>
        <w:rPr>
          <w:rFonts w:ascii="Arial"/>
          <w:b/>
          <w:color w:val="2C94EC"/>
          <w:spacing w:val="-14"/>
          <w:w w:val="105"/>
          <w:sz w:val="15"/>
        </w:rPr>
        <w:t xml:space="preserve"> </w:t>
      </w:r>
      <w:r>
        <w:rPr>
          <w:rFonts w:ascii="Arial"/>
          <w:b/>
          <w:color w:val="2C94EC"/>
          <w:w w:val="105"/>
          <w:sz w:val="15"/>
        </w:rPr>
        <w:t>Open</w:t>
      </w:r>
      <w:r>
        <w:rPr>
          <w:rFonts w:ascii="Arial"/>
          <w:b/>
          <w:color w:val="2C94EC"/>
          <w:spacing w:val="-13"/>
          <w:w w:val="105"/>
          <w:sz w:val="15"/>
        </w:rPr>
        <w:t xml:space="preserve"> </w:t>
      </w:r>
      <w:r>
        <w:rPr>
          <w:rFonts w:ascii="Arial"/>
          <w:b/>
          <w:color w:val="2C94EC"/>
          <w:w w:val="105"/>
          <w:sz w:val="15"/>
        </w:rPr>
        <w:t>Days,</w:t>
      </w:r>
      <w:r>
        <w:rPr>
          <w:rFonts w:ascii="Arial"/>
          <w:b/>
          <w:color w:val="2C94EC"/>
          <w:spacing w:val="-13"/>
          <w:w w:val="105"/>
          <w:sz w:val="15"/>
        </w:rPr>
        <w:t xml:space="preserve"> </w:t>
      </w:r>
      <w:r>
        <w:rPr>
          <w:rFonts w:ascii="Arial"/>
          <w:b/>
          <w:color w:val="2C94EC"/>
          <w:w w:val="105"/>
          <w:sz w:val="15"/>
        </w:rPr>
        <w:t>UK</w:t>
      </w:r>
    </w:p>
    <w:p w14:paraId="2E930D52" w14:textId="77777777" w:rsidR="007470D6" w:rsidRDefault="007470D6">
      <w:pPr>
        <w:pStyle w:val="BodyText"/>
        <w:spacing w:before="8"/>
        <w:rPr>
          <w:rFonts w:ascii="Arial"/>
          <w:b/>
          <w:sz w:val="25"/>
        </w:rPr>
      </w:pPr>
    </w:p>
    <w:p w14:paraId="00EBFC2B" w14:textId="674B8B1A" w:rsidR="007470D6" w:rsidRDefault="007470D6" w:rsidP="00415CB0">
      <w:pPr>
        <w:pStyle w:val="Heading5"/>
        <w:spacing w:before="0"/>
        <w:jc w:val="left"/>
        <w:sectPr w:rsidR="007470D6" w:rsidSect="00415CB0">
          <w:pgSz w:w="12240" w:h="15840"/>
          <w:pgMar w:top="1120" w:right="100" w:bottom="0" w:left="426" w:header="720" w:footer="720" w:gutter="0"/>
          <w:cols w:space="720"/>
        </w:sectPr>
      </w:pPr>
    </w:p>
    <w:p w14:paraId="2D12936A" w14:textId="39608BED" w:rsidR="007470D6" w:rsidRDefault="00A70D17">
      <w:pPr>
        <w:spacing w:before="110"/>
        <w:ind w:left="1090"/>
        <w:rPr>
          <w:rFonts w:ascii="Arial"/>
          <w:b/>
          <w:sz w:val="24"/>
        </w:rPr>
      </w:pPr>
      <w:bookmarkStart w:id="0" w:name="_GoBack"/>
      <w:bookmarkEnd w:id="0"/>
      <w:r>
        <w:rPr>
          <w:rFonts w:ascii="Arial"/>
          <w:b/>
          <w:color w:val="1B1B1B"/>
          <w:w w:val="110"/>
          <w:sz w:val="24"/>
        </w:rPr>
        <w:lastRenderedPageBreak/>
        <w:t>Organisational Leadership and Action (Theme 2)</w:t>
      </w:r>
    </w:p>
    <w:p w14:paraId="3CAE05D3" w14:textId="77777777" w:rsidR="007470D6" w:rsidRDefault="00A70D17">
      <w:pPr>
        <w:pStyle w:val="BodyText"/>
        <w:spacing w:before="295" w:line="247" w:lineRule="auto"/>
        <w:ind w:left="1090" w:right="1270"/>
        <w:rPr>
          <w:rFonts w:ascii="Arial" w:hAnsi="Arial"/>
          <w:b/>
        </w:rPr>
      </w:pPr>
      <w:r>
        <w:rPr>
          <w:color w:val="1B1B1B"/>
          <w:w w:val="105"/>
        </w:rPr>
        <w:t>“We’ve got quite a few people within the organisation with a form of disability and that helps culture.</w:t>
      </w:r>
      <w:r>
        <w:rPr>
          <w:color w:val="1B1B1B"/>
          <w:spacing w:val="46"/>
          <w:w w:val="105"/>
        </w:rPr>
        <w:t xml:space="preserve"> </w:t>
      </w:r>
      <w:r>
        <w:rPr>
          <w:color w:val="1B1B1B"/>
          <w:w w:val="105"/>
        </w:rPr>
        <w:t>Our</w:t>
      </w:r>
      <w:r>
        <w:rPr>
          <w:color w:val="1B1B1B"/>
          <w:spacing w:val="-8"/>
          <w:w w:val="105"/>
        </w:rPr>
        <w:t xml:space="preserve"> </w:t>
      </w:r>
      <w:r>
        <w:rPr>
          <w:color w:val="1B1B1B"/>
          <w:w w:val="105"/>
        </w:rPr>
        <w:t>CEO</w:t>
      </w:r>
      <w:r>
        <w:rPr>
          <w:color w:val="1B1B1B"/>
          <w:spacing w:val="-8"/>
          <w:w w:val="105"/>
        </w:rPr>
        <w:t xml:space="preserve"> </w:t>
      </w:r>
      <w:r>
        <w:rPr>
          <w:color w:val="1B1B1B"/>
          <w:w w:val="105"/>
        </w:rPr>
        <w:t>has</w:t>
      </w:r>
      <w:r>
        <w:rPr>
          <w:color w:val="1B1B1B"/>
          <w:spacing w:val="-9"/>
          <w:w w:val="105"/>
        </w:rPr>
        <w:t xml:space="preserve"> </w:t>
      </w:r>
      <w:r>
        <w:rPr>
          <w:color w:val="1B1B1B"/>
          <w:w w:val="105"/>
        </w:rPr>
        <w:t>a</w:t>
      </w:r>
      <w:r>
        <w:rPr>
          <w:color w:val="1B1B1B"/>
          <w:spacing w:val="-8"/>
          <w:w w:val="105"/>
        </w:rPr>
        <w:t xml:space="preserve"> </w:t>
      </w:r>
      <w:r>
        <w:rPr>
          <w:color w:val="1B1B1B"/>
          <w:w w:val="105"/>
        </w:rPr>
        <w:t>disability</w:t>
      </w:r>
      <w:r>
        <w:rPr>
          <w:color w:val="1B1B1B"/>
          <w:spacing w:val="-8"/>
          <w:w w:val="105"/>
        </w:rPr>
        <w:t xml:space="preserve"> </w:t>
      </w:r>
      <w:r>
        <w:rPr>
          <w:color w:val="1B1B1B"/>
          <w:w w:val="105"/>
        </w:rPr>
        <w:t>so</w:t>
      </w:r>
      <w:r>
        <w:rPr>
          <w:color w:val="1B1B1B"/>
          <w:spacing w:val="-8"/>
          <w:w w:val="105"/>
        </w:rPr>
        <w:t xml:space="preserve"> </w:t>
      </w:r>
      <w:r>
        <w:rPr>
          <w:color w:val="1B1B1B"/>
          <w:w w:val="105"/>
        </w:rPr>
        <w:t>it</w:t>
      </w:r>
      <w:r>
        <w:rPr>
          <w:color w:val="1B1B1B"/>
          <w:spacing w:val="-8"/>
          <w:w w:val="105"/>
        </w:rPr>
        <w:t xml:space="preserve"> </w:t>
      </w:r>
      <w:r>
        <w:rPr>
          <w:color w:val="1B1B1B"/>
          <w:w w:val="105"/>
        </w:rPr>
        <w:t>truly</w:t>
      </w:r>
      <w:r>
        <w:rPr>
          <w:color w:val="1B1B1B"/>
          <w:spacing w:val="-9"/>
          <w:w w:val="105"/>
        </w:rPr>
        <w:t xml:space="preserve"> </w:t>
      </w:r>
      <w:r>
        <w:rPr>
          <w:color w:val="1B1B1B"/>
          <w:w w:val="105"/>
        </w:rPr>
        <w:t>goes</w:t>
      </w:r>
      <w:r>
        <w:rPr>
          <w:color w:val="1B1B1B"/>
          <w:spacing w:val="-8"/>
          <w:w w:val="105"/>
        </w:rPr>
        <w:t xml:space="preserve"> </w:t>
      </w:r>
      <w:r>
        <w:rPr>
          <w:color w:val="1B1B1B"/>
          <w:w w:val="105"/>
        </w:rPr>
        <w:t>from</w:t>
      </w:r>
      <w:r>
        <w:rPr>
          <w:color w:val="1B1B1B"/>
          <w:spacing w:val="-8"/>
          <w:w w:val="105"/>
        </w:rPr>
        <w:t xml:space="preserve"> </w:t>
      </w:r>
      <w:r>
        <w:rPr>
          <w:color w:val="1B1B1B"/>
          <w:w w:val="105"/>
        </w:rPr>
        <w:t>the</w:t>
      </w:r>
      <w:r>
        <w:rPr>
          <w:color w:val="1B1B1B"/>
          <w:spacing w:val="-8"/>
          <w:w w:val="105"/>
        </w:rPr>
        <w:t xml:space="preserve"> </w:t>
      </w:r>
      <w:r>
        <w:rPr>
          <w:color w:val="1B1B1B"/>
          <w:w w:val="105"/>
        </w:rPr>
        <w:t>top</w:t>
      </w:r>
      <w:r>
        <w:rPr>
          <w:color w:val="1B1B1B"/>
          <w:spacing w:val="-9"/>
          <w:w w:val="105"/>
        </w:rPr>
        <w:t xml:space="preserve"> </w:t>
      </w:r>
      <w:r>
        <w:rPr>
          <w:color w:val="1B1B1B"/>
          <w:w w:val="105"/>
        </w:rPr>
        <w:t>to</w:t>
      </w:r>
      <w:r>
        <w:rPr>
          <w:color w:val="1B1B1B"/>
          <w:spacing w:val="-8"/>
          <w:w w:val="105"/>
        </w:rPr>
        <w:t xml:space="preserve"> </w:t>
      </w:r>
      <w:r>
        <w:rPr>
          <w:color w:val="1B1B1B"/>
          <w:w w:val="105"/>
        </w:rPr>
        <w:t>the</w:t>
      </w:r>
      <w:r>
        <w:rPr>
          <w:color w:val="1B1B1B"/>
          <w:spacing w:val="-8"/>
          <w:w w:val="105"/>
        </w:rPr>
        <w:t xml:space="preserve"> </w:t>
      </w:r>
      <w:r>
        <w:rPr>
          <w:color w:val="1B1B1B"/>
          <w:w w:val="105"/>
        </w:rPr>
        <w:t>bottom”</w:t>
      </w:r>
      <w:r>
        <w:rPr>
          <w:color w:val="1B1B1B"/>
          <w:spacing w:val="-8"/>
          <w:w w:val="105"/>
        </w:rPr>
        <w:t xml:space="preserve"> </w:t>
      </w:r>
      <w:r>
        <w:rPr>
          <w:color w:val="1B1B1B"/>
          <w:w w:val="105"/>
        </w:rPr>
        <w:t>-</w:t>
      </w:r>
      <w:r>
        <w:rPr>
          <w:color w:val="1B1B1B"/>
          <w:spacing w:val="-10"/>
          <w:w w:val="105"/>
        </w:rPr>
        <w:t xml:space="preserve"> </w:t>
      </w:r>
      <w:r>
        <w:rPr>
          <w:rFonts w:ascii="Arial" w:hAnsi="Arial"/>
          <w:b/>
          <w:color w:val="1B1B1B"/>
          <w:w w:val="105"/>
        </w:rPr>
        <w:t>Nick</w:t>
      </w:r>
      <w:r>
        <w:rPr>
          <w:rFonts w:ascii="Arial" w:hAnsi="Arial"/>
          <w:b/>
          <w:color w:val="1B1B1B"/>
          <w:spacing w:val="-11"/>
          <w:w w:val="105"/>
        </w:rPr>
        <w:t xml:space="preserve"> </w:t>
      </w:r>
      <w:r>
        <w:rPr>
          <w:rFonts w:ascii="Arial" w:hAnsi="Arial"/>
          <w:b/>
          <w:color w:val="1B1B1B"/>
          <w:w w:val="105"/>
        </w:rPr>
        <w:t>Gabb,</w:t>
      </w:r>
      <w:r>
        <w:rPr>
          <w:rFonts w:ascii="Arial" w:hAnsi="Arial"/>
          <w:b/>
          <w:color w:val="1B1B1B"/>
          <w:spacing w:val="-11"/>
          <w:w w:val="105"/>
        </w:rPr>
        <w:t xml:space="preserve"> </w:t>
      </w:r>
      <w:r>
        <w:rPr>
          <w:rFonts w:ascii="Arial" w:hAnsi="Arial"/>
          <w:b/>
          <w:color w:val="1B1B1B"/>
          <w:spacing w:val="-3"/>
          <w:w w:val="105"/>
        </w:rPr>
        <w:t xml:space="preserve">Western </w:t>
      </w:r>
      <w:r>
        <w:rPr>
          <w:rFonts w:ascii="Arial" w:hAnsi="Arial"/>
          <w:b/>
          <w:color w:val="1B1B1B"/>
          <w:w w:val="105"/>
        </w:rPr>
        <w:t>Metro forum,</w:t>
      </w:r>
      <w:r>
        <w:rPr>
          <w:rFonts w:ascii="Arial" w:hAnsi="Arial"/>
          <w:b/>
          <w:color w:val="1B1B1B"/>
          <w:spacing w:val="-32"/>
          <w:w w:val="105"/>
        </w:rPr>
        <w:t xml:space="preserve"> </w:t>
      </w:r>
      <w:r>
        <w:rPr>
          <w:rFonts w:ascii="Arial" w:hAnsi="Arial"/>
          <w:b/>
          <w:color w:val="1B1B1B"/>
          <w:w w:val="105"/>
        </w:rPr>
        <w:t>attendee.</w:t>
      </w:r>
    </w:p>
    <w:p w14:paraId="7B2251F4" w14:textId="77777777" w:rsidR="007470D6" w:rsidRDefault="007470D6">
      <w:pPr>
        <w:pStyle w:val="BodyText"/>
        <w:spacing w:before="7"/>
        <w:rPr>
          <w:rFonts w:ascii="Arial"/>
          <w:b/>
          <w:sz w:val="27"/>
        </w:rPr>
      </w:pPr>
    </w:p>
    <w:p w14:paraId="6EAF09D4" w14:textId="77777777" w:rsidR="007470D6" w:rsidRDefault="00A70D17">
      <w:pPr>
        <w:pStyle w:val="BodyText"/>
        <w:spacing w:before="1" w:line="235" w:lineRule="auto"/>
        <w:ind w:left="1090" w:right="1468"/>
      </w:pPr>
      <w:r>
        <w:rPr>
          <w:color w:val="1B1B1B"/>
          <w:w w:val="110"/>
        </w:rPr>
        <w:t>Culture</w:t>
      </w:r>
      <w:r>
        <w:rPr>
          <w:color w:val="1B1B1B"/>
          <w:spacing w:val="-33"/>
          <w:w w:val="110"/>
        </w:rPr>
        <w:t xml:space="preserve"> </w:t>
      </w:r>
      <w:r>
        <w:rPr>
          <w:color w:val="1B1B1B"/>
          <w:w w:val="110"/>
        </w:rPr>
        <w:t>and</w:t>
      </w:r>
      <w:r>
        <w:rPr>
          <w:color w:val="1B1B1B"/>
          <w:spacing w:val="-32"/>
          <w:w w:val="110"/>
        </w:rPr>
        <w:t xml:space="preserve"> </w:t>
      </w:r>
      <w:r>
        <w:rPr>
          <w:color w:val="1B1B1B"/>
          <w:w w:val="110"/>
        </w:rPr>
        <w:t>leadership</w:t>
      </w:r>
      <w:r>
        <w:rPr>
          <w:color w:val="1B1B1B"/>
          <w:spacing w:val="-32"/>
          <w:w w:val="110"/>
        </w:rPr>
        <w:t xml:space="preserve"> </w:t>
      </w:r>
      <w:r>
        <w:rPr>
          <w:color w:val="1B1B1B"/>
          <w:w w:val="110"/>
        </w:rPr>
        <w:t>was</w:t>
      </w:r>
      <w:r>
        <w:rPr>
          <w:color w:val="1B1B1B"/>
          <w:spacing w:val="-33"/>
          <w:w w:val="110"/>
        </w:rPr>
        <w:t xml:space="preserve"> </w:t>
      </w:r>
      <w:r>
        <w:rPr>
          <w:color w:val="1B1B1B"/>
          <w:w w:val="110"/>
        </w:rPr>
        <w:t>found</w:t>
      </w:r>
      <w:r>
        <w:rPr>
          <w:color w:val="1B1B1B"/>
          <w:spacing w:val="-32"/>
          <w:w w:val="110"/>
        </w:rPr>
        <w:t xml:space="preserve"> </w:t>
      </w:r>
      <w:r>
        <w:rPr>
          <w:color w:val="1B1B1B"/>
          <w:w w:val="110"/>
        </w:rPr>
        <w:t>to</w:t>
      </w:r>
      <w:r>
        <w:rPr>
          <w:color w:val="1B1B1B"/>
          <w:spacing w:val="-32"/>
          <w:w w:val="110"/>
        </w:rPr>
        <w:t xml:space="preserve"> </w:t>
      </w:r>
      <w:r>
        <w:rPr>
          <w:color w:val="1B1B1B"/>
          <w:w w:val="110"/>
        </w:rPr>
        <w:t>be</w:t>
      </w:r>
      <w:r>
        <w:rPr>
          <w:color w:val="1B1B1B"/>
          <w:spacing w:val="-32"/>
          <w:w w:val="110"/>
        </w:rPr>
        <w:t xml:space="preserve"> </w:t>
      </w:r>
      <w:r>
        <w:rPr>
          <w:color w:val="1B1B1B"/>
          <w:w w:val="110"/>
        </w:rPr>
        <w:t>a</w:t>
      </w:r>
      <w:r>
        <w:rPr>
          <w:color w:val="1B1B1B"/>
          <w:spacing w:val="-33"/>
          <w:w w:val="110"/>
        </w:rPr>
        <w:t xml:space="preserve"> </w:t>
      </w:r>
      <w:r>
        <w:rPr>
          <w:color w:val="1B1B1B"/>
          <w:w w:val="110"/>
        </w:rPr>
        <w:t>critical</w:t>
      </w:r>
      <w:r>
        <w:rPr>
          <w:color w:val="1B1B1B"/>
          <w:spacing w:val="-32"/>
          <w:w w:val="110"/>
        </w:rPr>
        <w:t xml:space="preserve"> </w:t>
      </w:r>
      <w:r>
        <w:rPr>
          <w:color w:val="1B1B1B"/>
          <w:w w:val="110"/>
        </w:rPr>
        <w:t>determinant</w:t>
      </w:r>
      <w:r>
        <w:rPr>
          <w:color w:val="1B1B1B"/>
          <w:spacing w:val="-32"/>
          <w:w w:val="110"/>
        </w:rPr>
        <w:t xml:space="preserve"> </w:t>
      </w:r>
      <w:r>
        <w:rPr>
          <w:color w:val="1B1B1B"/>
          <w:w w:val="110"/>
        </w:rPr>
        <w:t>of</w:t>
      </w:r>
      <w:r>
        <w:rPr>
          <w:color w:val="1B1B1B"/>
          <w:spacing w:val="-32"/>
          <w:w w:val="110"/>
        </w:rPr>
        <w:t xml:space="preserve"> </w:t>
      </w:r>
      <w:r>
        <w:rPr>
          <w:color w:val="1B1B1B"/>
          <w:w w:val="110"/>
        </w:rPr>
        <w:t>successful</w:t>
      </w:r>
      <w:r>
        <w:rPr>
          <w:color w:val="1B1B1B"/>
          <w:spacing w:val="-33"/>
          <w:w w:val="110"/>
        </w:rPr>
        <w:t xml:space="preserve"> </w:t>
      </w:r>
      <w:r>
        <w:rPr>
          <w:color w:val="1B1B1B"/>
          <w:w w:val="110"/>
        </w:rPr>
        <w:t>inclusion</w:t>
      </w:r>
      <w:r>
        <w:rPr>
          <w:color w:val="1B1B1B"/>
          <w:spacing w:val="-32"/>
          <w:w w:val="110"/>
        </w:rPr>
        <w:t xml:space="preserve"> </w:t>
      </w:r>
      <w:r>
        <w:rPr>
          <w:color w:val="1B1B1B"/>
          <w:w w:val="110"/>
        </w:rPr>
        <w:t>regardless of organisational size or funding constraints. It is likely that a commitment to inclusion at a governance</w:t>
      </w:r>
      <w:r>
        <w:rPr>
          <w:color w:val="1B1B1B"/>
          <w:spacing w:val="-24"/>
          <w:w w:val="110"/>
        </w:rPr>
        <w:t xml:space="preserve"> </w:t>
      </w:r>
      <w:r>
        <w:rPr>
          <w:color w:val="1B1B1B"/>
          <w:w w:val="110"/>
        </w:rPr>
        <w:t>level</w:t>
      </w:r>
      <w:r>
        <w:rPr>
          <w:color w:val="1B1B1B"/>
          <w:spacing w:val="-23"/>
          <w:w w:val="110"/>
        </w:rPr>
        <w:t xml:space="preserve"> </w:t>
      </w:r>
      <w:r>
        <w:rPr>
          <w:color w:val="1B1B1B"/>
          <w:w w:val="110"/>
        </w:rPr>
        <w:t>enables</w:t>
      </w:r>
      <w:r>
        <w:rPr>
          <w:color w:val="1B1B1B"/>
          <w:spacing w:val="-23"/>
          <w:w w:val="110"/>
        </w:rPr>
        <w:t xml:space="preserve"> </w:t>
      </w:r>
      <w:r>
        <w:rPr>
          <w:color w:val="1B1B1B"/>
          <w:w w:val="110"/>
        </w:rPr>
        <w:t>organisations</w:t>
      </w:r>
      <w:r>
        <w:rPr>
          <w:color w:val="1B1B1B"/>
          <w:spacing w:val="-24"/>
          <w:w w:val="110"/>
        </w:rPr>
        <w:t xml:space="preserve"> </w:t>
      </w:r>
      <w:r>
        <w:rPr>
          <w:color w:val="1B1B1B"/>
          <w:w w:val="110"/>
        </w:rPr>
        <w:t>to</w:t>
      </w:r>
      <w:r>
        <w:rPr>
          <w:color w:val="1B1B1B"/>
          <w:spacing w:val="-23"/>
          <w:w w:val="110"/>
        </w:rPr>
        <w:t xml:space="preserve"> </w:t>
      </w:r>
      <w:r>
        <w:rPr>
          <w:color w:val="1B1B1B"/>
          <w:w w:val="110"/>
        </w:rPr>
        <w:t>be</w:t>
      </w:r>
      <w:r>
        <w:rPr>
          <w:color w:val="1B1B1B"/>
          <w:spacing w:val="-23"/>
          <w:w w:val="110"/>
        </w:rPr>
        <w:t xml:space="preserve"> </w:t>
      </w:r>
      <w:r>
        <w:rPr>
          <w:color w:val="1B1B1B"/>
          <w:w w:val="110"/>
        </w:rPr>
        <w:t>adaptable</w:t>
      </w:r>
      <w:r>
        <w:rPr>
          <w:color w:val="1B1B1B"/>
          <w:spacing w:val="-23"/>
          <w:w w:val="110"/>
        </w:rPr>
        <w:t xml:space="preserve"> </w:t>
      </w:r>
      <w:r>
        <w:rPr>
          <w:color w:val="1B1B1B"/>
          <w:w w:val="110"/>
        </w:rPr>
        <w:t>and</w:t>
      </w:r>
      <w:r>
        <w:rPr>
          <w:color w:val="1B1B1B"/>
          <w:spacing w:val="-24"/>
          <w:w w:val="110"/>
        </w:rPr>
        <w:t xml:space="preserve"> </w:t>
      </w:r>
      <w:r>
        <w:rPr>
          <w:color w:val="1B1B1B"/>
          <w:w w:val="110"/>
        </w:rPr>
        <w:t>address</w:t>
      </w:r>
      <w:r>
        <w:rPr>
          <w:color w:val="1B1B1B"/>
          <w:spacing w:val="-23"/>
          <w:w w:val="110"/>
        </w:rPr>
        <w:t xml:space="preserve"> </w:t>
      </w:r>
      <w:r>
        <w:rPr>
          <w:color w:val="1B1B1B"/>
          <w:w w:val="110"/>
        </w:rPr>
        <w:t>other</w:t>
      </w:r>
      <w:r>
        <w:rPr>
          <w:color w:val="1B1B1B"/>
          <w:spacing w:val="-23"/>
          <w:w w:val="110"/>
        </w:rPr>
        <w:t xml:space="preserve"> </w:t>
      </w:r>
      <w:r>
        <w:rPr>
          <w:color w:val="1B1B1B"/>
          <w:w w:val="110"/>
        </w:rPr>
        <w:t>barriers</w:t>
      </w:r>
      <w:r>
        <w:rPr>
          <w:color w:val="1B1B1B"/>
          <w:spacing w:val="-24"/>
          <w:w w:val="110"/>
        </w:rPr>
        <w:t xml:space="preserve"> </w:t>
      </w:r>
      <w:r>
        <w:rPr>
          <w:color w:val="1B1B1B"/>
          <w:w w:val="110"/>
        </w:rPr>
        <w:t>that</w:t>
      </w:r>
      <w:r>
        <w:rPr>
          <w:color w:val="1B1B1B"/>
          <w:spacing w:val="-23"/>
          <w:w w:val="110"/>
        </w:rPr>
        <w:t xml:space="preserve"> </w:t>
      </w:r>
      <w:r>
        <w:rPr>
          <w:color w:val="1B1B1B"/>
          <w:w w:val="110"/>
        </w:rPr>
        <w:t>arise. Strong leadership and inclusive cultures are often inter-related. Leadership which drives organisational inclusivity is not only ‘top down’ but should also build capacity and embed inclusivity</w:t>
      </w:r>
      <w:r>
        <w:rPr>
          <w:color w:val="1B1B1B"/>
          <w:spacing w:val="-27"/>
          <w:w w:val="110"/>
        </w:rPr>
        <w:t xml:space="preserve"> </w:t>
      </w:r>
      <w:r>
        <w:rPr>
          <w:color w:val="1B1B1B"/>
          <w:w w:val="110"/>
        </w:rPr>
        <w:t>from</w:t>
      </w:r>
      <w:r>
        <w:rPr>
          <w:color w:val="1B1B1B"/>
          <w:spacing w:val="-27"/>
          <w:w w:val="110"/>
        </w:rPr>
        <w:t xml:space="preserve"> </w:t>
      </w:r>
      <w:r>
        <w:rPr>
          <w:color w:val="1B1B1B"/>
          <w:w w:val="110"/>
        </w:rPr>
        <w:t>the</w:t>
      </w:r>
      <w:r>
        <w:rPr>
          <w:color w:val="1B1B1B"/>
          <w:spacing w:val="-27"/>
          <w:w w:val="110"/>
        </w:rPr>
        <w:t xml:space="preserve"> </w:t>
      </w:r>
      <w:r>
        <w:rPr>
          <w:color w:val="1B1B1B"/>
          <w:w w:val="110"/>
        </w:rPr>
        <w:t>bottom</w:t>
      </w:r>
      <w:r>
        <w:rPr>
          <w:color w:val="1B1B1B"/>
          <w:spacing w:val="-27"/>
          <w:w w:val="110"/>
        </w:rPr>
        <w:t xml:space="preserve"> </w:t>
      </w:r>
      <w:r>
        <w:rPr>
          <w:color w:val="1B1B1B"/>
          <w:w w:val="110"/>
        </w:rPr>
        <w:t>up</w:t>
      </w:r>
      <w:r>
        <w:rPr>
          <w:color w:val="1B1B1B"/>
          <w:spacing w:val="-27"/>
          <w:w w:val="110"/>
        </w:rPr>
        <w:t xml:space="preserve"> </w:t>
      </w:r>
      <w:r>
        <w:rPr>
          <w:color w:val="1B1B1B"/>
          <w:w w:val="110"/>
        </w:rPr>
        <w:t>and</w:t>
      </w:r>
      <w:r>
        <w:rPr>
          <w:color w:val="1B1B1B"/>
          <w:spacing w:val="-27"/>
          <w:w w:val="110"/>
        </w:rPr>
        <w:t xml:space="preserve"> </w:t>
      </w:r>
      <w:r>
        <w:rPr>
          <w:color w:val="1B1B1B"/>
          <w:w w:val="110"/>
        </w:rPr>
        <w:t>from</w:t>
      </w:r>
      <w:r>
        <w:rPr>
          <w:color w:val="1B1B1B"/>
          <w:spacing w:val="-27"/>
          <w:w w:val="110"/>
        </w:rPr>
        <w:t xml:space="preserve"> </w:t>
      </w:r>
      <w:r>
        <w:rPr>
          <w:color w:val="1B1B1B"/>
          <w:w w:val="110"/>
        </w:rPr>
        <w:t>side-to-side</w:t>
      </w:r>
      <w:r>
        <w:rPr>
          <w:color w:val="1B1B1B"/>
          <w:spacing w:val="-27"/>
          <w:w w:val="110"/>
        </w:rPr>
        <w:t xml:space="preserve"> </w:t>
      </w:r>
      <w:r>
        <w:rPr>
          <w:color w:val="1B1B1B"/>
          <w:w w:val="110"/>
        </w:rPr>
        <w:t>(including</w:t>
      </w:r>
      <w:r>
        <w:rPr>
          <w:color w:val="1B1B1B"/>
          <w:spacing w:val="-26"/>
          <w:w w:val="110"/>
        </w:rPr>
        <w:t xml:space="preserve"> </w:t>
      </w:r>
      <w:r>
        <w:rPr>
          <w:color w:val="1B1B1B"/>
          <w:w w:val="110"/>
        </w:rPr>
        <w:t>staff</w:t>
      </w:r>
      <w:r>
        <w:rPr>
          <w:color w:val="1B1B1B"/>
          <w:spacing w:val="-27"/>
          <w:w w:val="110"/>
        </w:rPr>
        <w:t xml:space="preserve"> </w:t>
      </w:r>
      <w:r>
        <w:rPr>
          <w:color w:val="1B1B1B"/>
          <w:w w:val="110"/>
        </w:rPr>
        <w:t>and</w:t>
      </w:r>
      <w:r>
        <w:rPr>
          <w:color w:val="1B1B1B"/>
          <w:spacing w:val="-27"/>
          <w:w w:val="110"/>
        </w:rPr>
        <w:t xml:space="preserve"> </w:t>
      </w:r>
      <w:r>
        <w:rPr>
          <w:color w:val="1B1B1B"/>
          <w:w w:val="110"/>
        </w:rPr>
        <w:t>volunteers).</w:t>
      </w:r>
    </w:p>
    <w:p w14:paraId="4C190486" w14:textId="77777777" w:rsidR="007470D6" w:rsidRDefault="007470D6">
      <w:pPr>
        <w:pStyle w:val="BodyText"/>
        <w:spacing w:before="12"/>
        <w:rPr>
          <w:sz w:val="17"/>
        </w:rPr>
      </w:pPr>
    </w:p>
    <w:p w14:paraId="76CF61EB" w14:textId="77777777" w:rsidR="007470D6" w:rsidRDefault="00A70D17">
      <w:pPr>
        <w:pStyle w:val="BodyText"/>
        <w:spacing w:line="247" w:lineRule="auto"/>
        <w:ind w:left="1090" w:right="1270"/>
        <w:rPr>
          <w:rFonts w:ascii="Arial" w:hAnsi="Arial"/>
          <w:b/>
        </w:rPr>
      </w:pPr>
      <w:r>
        <w:rPr>
          <w:color w:val="1B1B1B"/>
          <w:w w:val="105"/>
        </w:rPr>
        <w:t>“Leadership</w:t>
      </w:r>
      <w:r>
        <w:rPr>
          <w:color w:val="1B1B1B"/>
          <w:spacing w:val="-9"/>
          <w:w w:val="105"/>
        </w:rPr>
        <w:t xml:space="preserve"> </w:t>
      </w:r>
      <w:r>
        <w:rPr>
          <w:color w:val="1B1B1B"/>
          <w:w w:val="105"/>
        </w:rPr>
        <w:t>is</w:t>
      </w:r>
      <w:r>
        <w:rPr>
          <w:color w:val="1B1B1B"/>
          <w:spacing w:val="-8"/>
          <w:w w:val="105"/>
        </w:rPr>
        <w:t xml:space="preserve"> </w:t>
      </w:r>
      <w:r>
        <w:rPr>
          <w:color w:val="1B1B1B"/>
          <w:w w:val="105"/>
        </w:rPr>
        <w:t>really</w:t>
      </w:r>
      <w:r>
        <w:rPr>
          <w:color w:val="1B1B1B"/>
          <w:spacing w:val="-9"/>
          <w:w w:val="105"/>
        </w:rPr>
        <w:t xml:space="preserve"> </w:t>
      </w:r>
      <w:r>
        <w:rPr>
          <w:color w:val="1B1B1B"/>
          <w:w w:val="105"/>
        </w:rPr>
        <w:t>important</w:t>
      </w:r>
      <w:r>
        <w:rPr>
          <w:color w:val="1B1B1B"/>
          <w:spacing w:val="-8"/>
          <w:w w:val="105"/>
        </w:rPr>
        <w:t xml:space="preserve"> </w:t>
      </w:r>
      <w:r>
        <w:rPr>
          <w:color w:val="1B1B1B"/>
          <w:w w:val="105"/>
        </w:rPr>
        <w:t>–</w:t>
      </w:r>
      <w:r>
        <w:rPr>
          <w:color w:val="1B1B1B"/>
          <w:spacing w:val="-9"/>
          <w:w w:val="105"/>
        </w:rPr>
        <w:t xml:space="preserve"> </w:t>
      </w:r>
      <w:r>
        <w:rPr>
          <w:color w:val="1B1B1B"/>
          <w:w w:val="105"/>
        </w:rPr>
        <w:t>we’ve</w:t>
      </w:r>
      <w:r>
        <w:rPr>
          <w:color w:val="1B1B1B"/>
          <w:spacing w:val="-8"/>
          <w:w w:val="105"/>
        </w:rPr>
        <w:t xml:space="preserve"> </w:t>
      </w:r>
      <w:r>
        <w:rPr>
          <w:color w:val="1B1B1B"/>
          <w:w w:val="105"/>
        </w:rPr>
        <w:t>had</w:t>
      </w:r>
      <w:r>
        <w:rPr>
          <w:color w:val="1B1B1B"/>
          <w:spacing w:val="-9"/>
          <w:w w:val="105"/>
        </w:rPr>
        <w:t xml:space="preserve"> </w:t>
      </w:r>
      <w:r>
        <w:rPr>
          <w:color w:val="1B1B1B"/>
          <w:w w:val="105"/>
        </w:rPr>
        <w:t>strategic</w:t>
      </w:r>
      <w:r>
        <w:rPr>
          <w:color w:val="1B1B1B"/>
          <w:spacing w:val="-8"/>
          <w:w w:val="105"/>
        </w:rPr>
        <w:t xml:space="preserve"> </w:t>
      </w:r>
      <w:r>
        <w:rPr>
          <w:color w:val="1B1B1B"/>
          <w:w w:val="105"/>
        </w:rPr>
        <w:t>planning</w:t>
      </w:r>
      <w:r>
        <w:rPr>
          <w:color w:val="1B1B1B"/>
          <w:spacing w:val="-8"/>
          <w:w w:val="105"/>
        </w:rPr>
        <w:t xml:space="preserve"> </w:t>
      </w:r>
      <w:r>
        <w:rPr>
          <w:color w:val="1B1B1B"/>
          <w:w w:val="105"/>
        </w:rPr>
        <w:t>with</w:t>
      </w:r>
      <w:r>
        <w:rPr>
          <w:color w:val="1B1B1B"/>
          <w:spacing w:val="-9"/>
          <w:w w:val="105"/>
        </w:rPr>
        <w:t xml:space="preserve"> </w:t>
      </w:r>
      <w:r>
        <w:rPr>
          <w:color w:val="1B1B1B"/>
          <w:w w:val="105"/>
        </w:rPr>
        <w:t>ALL</w:t>
      </w:r>
      <w:r>
        <w:rPr>
          <w:color w:val="1B1B1B"/>
          <w:spacing w:val="-8"/>
          <w:w w:val="105"/>
        </w:rPr>
        <w:t xml:space="preserve"> </w:t>
      </w:r>
      <w:r>
        <w:rPr>
          <w:color w:val="1B1B1B"/>
          <w:w w:val="105"/>
        </w:rPr>
        <w:t>our</w:t>
      </w:r>
      <w:r>
        <w:rPr>
          <w:color w:val="1B1B1B"/>
          <w:spacing w:val="-9"/>
          <w:w w:val="105"/>
        </w:rPr>
        <w:t xml:space="preserve"> </w:t>
      </w:r>
      <w:r>
        <w:rPr>
          <w:color w:val="1B1B1B"/>
          <w:w w:val="105"/>
        </w:rPr>
        <w:t>volunteers,</w:t>
      </w:r>
      <w:r>
        <w:rPr>
          <w:color w:val="1B1B1B"/>
          <w:spacing w:val="-8"/>
          <w:w w:val="105"/>
        </w:rPr>
        <w:t xml:space="preserve"> </w:t>
      </w:r>
      <w:r>
        <w:rPr>
          <w:color w:val="1B1B1B"/>
          <w:w w:val="105"/>
        </w:rPr>
        <w:t>and</w:t>
      </w:r>
      <w:r>
        <w:rPr>
          <w:color w:val="1B1B1B"/>
          <w:spacing w:val="-9"/>
          <w:w w:val="105"/>
        </w:rPr>
        <w:t xml:space="preserve"> </w:t>
      </w:r>
      <w:r>
        <w:rPr>
          <w:color w:val="1B1B1B"/>
          <w:w w:val="105"/>
        </w:rPr>
        <w:t>for</w:t>
      </w:r>
      <w:r>
        <w:rPr>
          <w:color w:val="1B1B1B"/>
          <w:spacing w:val="-8"/>
          <w:w w:val="105"/>
        </w:rPr>
        <w:t xml:space="preserve"> </w:t>
      </w:r>
      <w:r>
        <w:rPr>
          <w:color w:val="1B1B1B"/>
          <w:spacing w:val="-9"/>
          <w:w w:val="105"/>
        </w:rPr>
        <w:t xml:space="preserve">me </w:t>
      </w:r>
      <w:r>
        <w:rPr>
          <w:color w:val="1B1B1B"/>
          <w:w w:val="105"/>
        </w:rPr>
        <w:t xml:space="preserve">as a leader it’s about investing in our volunteers and showing them how important they are.” – </w:t>
      </w:r>
      <w:r>
        <w:rPr>
          <w:rFonts w:ascii="Arial" w:hAnsi="Arial"/>
          <w:b/>
          <w:color w:val="1B1B1B"/>
          <w:w w:val="105"/>
        </w:rPr>
        <w:t>Laura,</w:t>
      </w:r>
      <w:r>
        <w:rPr>
          <w:rFonts w:ascii="Arial" w:hAnsi="Arial"/>
          <w:b/>
          <w:color w:val="1B1B1B"/>
          <w:spacing w:val="-16"/>
          <w:w w:val="105"/>
        </w:rPr>
        <w:t xml:space="preserve"> </w:t>
      </w:r>
      <w:r>
        <w:rPr>
          <w:rFonts w:ascii="Arial" w:hAnsi="Arial"/>
          <w:b/>
          <w:color w:val="1B1B1B"/>
          <w:w w:val="105"/>
        </w:rPr>
        <w:t>Western</w:t>
      </w:r>
      <w:r>
        <w:rPr>
          <w:rFonts w:ascii="Arial" w:hAnsi="Arial"/>
          <w:b/>
          <w:color w:val="1B1B1B"/>
          <w:spacing w:val="-16"/>
          <w:w w:val="105"/>
        </w:rPr>
        <w:t xml:space="preserve"> </w:t>
      </w:r>
      <w:r>
        <w:rPr>
          <w:rFonts w:ascii="Arial" w:hAnsi="Arial"/>
          <w:b/>
          <w:color w:val="1B1B1B"/>
          <w:w w:val="105"/>
        </w:rPr>
        <w:t>Metro,</w:t>
      </w:r>
      <w:r>
        <w:rPr>
          <w:rFonts w:ascii="Arial" w:hAnsi="Arial"/>
          <w:b/>
          <w:color w:val="1B1B1B"/>
          <w:spacing w:val="-15"/>
          <w:w w:val="105"/>
        </w:rPr>
        <w:t xml:space="preserve"> </w:t>
      </w:r>
      <w:r>
        <w:rPr>
          <w:rFonts w:ascii="Arial" w:hAnsi="Arial"/>
          <w:b/>
          <w:color w:val="1B1B1B"/>
          <w:w w:val="105"/>
        </w:rPr>
        <w:t>panellist.</w:t>
      </w:r>
    </w:p>
    <w:p w14:paraId="0CEC5B07" w14:textId="77777777" w:rsidR="007470D6" w:rsidRDefault="007470D6">
      <w:pPr>
        <w:pStyle w:val="BodyText"/>
        <w:rPr>
          <w:rFonts w:ascii="Arial"/>
          <w:b/>
          <w:sz w:val="20"/>
        </w:rPr>
      </w:pPr>
    </w:p>
    <w:p w14:paraId="626CC953" w14:textId="77777777" w:rsidR="007470D6" w:rsidRDefault="007470D6">
      <w:pPr>
        <w:pStyle w:val="BodyText"/>
        <w:spacing w:before="4"/>
        <w:rPr>
          <w:rFonts w:ascii="Arial"/>
          <w:b/>
          <w:sz w:val="12"/>
        </w:rPr>
      </w:pPr>
    </w:p>
    <w:p w14:paraId="00532506" w14:textId="77777777" w:rsidR="007470D6" w:rsidRDefault="007470D6">
      <w:pPr>
        <w:pStyle w:val="BodyText"/>
        <w:spacing w:before="10"/>
        <w:rPr>
          <w:rFonts w:ascii="Arial"/>
          <w:b/>
          <w:sz w:val="20"/>
        </w:rPr>
      </w:pPr>
    </w:p>
    <w:tbl>
      <w:tblPr>
        <w:tblW w:w="9000" w:type="dxa"/>
        <w:tblInd w:w="983" w:type="dxa"/>
        <w:tblBorders>
          <w:top w:val="single" w:sz="8" w:space="0" w:color="EA0000"/>
          <w:left w:val="single" w:sz="8" w:space="0" w:color="EA0000"/>
          <w:bottom w:val="single" w:sz="8" w:space="0" w:color="EA0000"/>
          <w:right w:val="single" w:sz="8" w:space="0" w:color="EA0000"/>
          <w:insideH w:val="single" w:sz="8" w:space="0" w:color="EA0000"/>
          <w:insideV w:val="single" w:sz="8" w:space="0" w:color="EA0000"/>
        </w:tblBorders>
        <w:tblCellMar>
          <w:left w:w="0" w:type="dxa"/>
          <w:right w:w="0" w:type="dxa"/>
        </w:tblCellMar>
        <w:tblLook w:val="04A0" w:firstRow="1" w:lastRow="0" w:firstColumn="1" w:lastColumn="0" w:noHBand="0" w:noVBand="1"/>
      </w:tblPr>
      <w:tblGrid>
        <w:gridCol w:w="9000"/>
      </w:tblGrid>
      <w:tr w:rsidR="00415CB0" w:rsidRPr="00BF1D24" w14:paraId="2B86F9CB" w14:textId="77777777" w:rsidTr="00415CB0">
        <w:tc>
          <w:tcPr>
            <w:tcW w:w="9000" w:type="dxa"/>
            <w:shd w:val="clear" w:color="auto" w:fill="FF6565"/>
            <w:hideMark/>
          </w:tcPr>
          <w:p w14:paraId="0E0E9B27" w14:textId="77777777" w:rsidR="00415CB0" w:rsidRDefault="00415CB0" w:rsidP="00415CB0">
            <w:pPr>
              <w:spacing w:before="60" w:after="60"/>
              <w:jc w:val="center"/>
              <w:textAlignment w:val="baseline"/>
              <w:rPr>
                <w:rFonts w:ascii="Calibri" w:eastAsia="Times New Roman" w:hAnsi="Calibri" w:cs="Calibri"/>
                <w:b/>
                <w:bCs/>
                <w:color w:val="000000"/>
                <w:sz w:val="23"/>
                <w:szCs w:val="23"/>
                <w:lang w:val="en-GB" w:eastAsia="en-GB"/>
              </w:rPr>
            </w:pPr>
            <w:r w:rsidRPr="00BF1D24">
              <w:rPr>
                <w:rFonts w:ascii="Calibri" w:eastAsia="Times New Roman" w:hAnsi="Calibri" w:cs="Calibri"/>
                <w:b/>
                <w:bCs/>
                <w:color w:val="000000"/>
                <w:sz w:val="23"/>
                <w:szCs w:val="23"/>
                <w:lang w:val="en-GB" w:eastAsia="en-GB"/>
              </w:rPr>
              <w:t>Barriers</w:t>
            </w:r>
          </w:p>
          <w:p w14:paraId="6162EF66" w14:textId="77777777" w:rsidR="00415CB0" w:rsidRPr="00BF1D24" w:rsidRDefault="00415CB0" w:rsidP="00415CB0">
            <w:pPr>
              <w:jc w:val="center"/>
              <w:textAlignment w:val="baseline"/>
              <w:rPr>
                <w:rFonts w:ascii="Times New Roman" w:eastAsia="Times New Roman" w:hAnsi="Times New Roman" w:cs="Times New Roman"/>
                <w:color w:val="000000"/>
                <w:sz w:val="24"/>
                <w:szCs w:val="24"/>
                <w:lang w:val="en-GB" w:eastAsia="en-GB"/>
              </w:rPr>
            </w:pPr>
          </w:p>
        </w:tc>
      </w:tr>
      <w:tr w:rsidR="00415CB0" w:rsidRPr="00BF1D24" w14:paraId="26E76935" w14:textId="77777777" w:rsidTr="00415CB0">
        <w:tc>
          <w:tcPr>
            <w:tcW w:w="9000" w:type="dxa"/>
            <w:shd w:val="clear" w:color="auto" w:fill="auto"/>
            <w:hideMark/>
          </w:tcPr>
          <w:p w14:paraId="74299D23" w14:textId="77777777" w:rsidR="00415CB0" w:rsidRPr="00BF1D24" w:rsidRDefault="00415CB0" w:rsidP="00415CB0">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A lack of leadership on disability inclusion is a barrier to organisation’s being inclusive and accessible and can result in: </w:t>
            </w:r>
          </w:p>
          <w:p w14:paraId="7B7E30FC" w14:textId="77777777" w:rsidR="00415CB0" w:rsidRPr="00BF1D24" w:rsidRDefault="00415CB0" w:rsidP="00415CB0">
            <w:pPr>
              <w:widowControl/>
              <w:numPr>
                <w:ilvl w:val="0"/>
                <w:numId w:val="19"/>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Organisations not prioritising diversity</w:t>
            </w:r>
            <w:r>
              <w:rPr>
                <w:rFonts w:ascii="Calibri" w:eastAsia="Times New Roman" w:hAnsi="Calibri" w:cs="Calibri"/>
                <w:color w:val="000000"/>
                <w:lang w:val="en-GB" w:eastAsia="en-GB"/>
              </w:rPr>
              <w:t>,</w:t>
            </w:r>
            <w:r w:rsidRPr="00BF1D24">
              <w:rPr>
                <w:rFonts w:ascii="Calibri" w:eastAsia="Times New Roman" w:hAnsi="Calibri" w:cs="Calibri"/>
                <w:color w:val="000000"/>
                <w:lang w:val="en-GB" w:eastAsia="en-GB"/>
              </w:rPr>
              <w:t xml:space="preserve"> inclusion </w:t>
            </w:r>
            <w:r>
              <w:rPr>
                <w:rFonts w:ascii="Calibri" w:eastAsia="Times New Roman" w:hAnsi="Calibri" w:cs="Calibri"/>
                <w:color w:val="000000"/>
                <w:lang w:val="en-GB" w:eastAsia="en-GB"/>
              </w:rPr>
              <w:t>and volunteerism</w:t>
            </w:r>
          </w:p>
          <w:p w14:paraId="332A3BB1" w14:textId="77777777" w:rsidR="00415CB0" w:rsidRPr="00BF1D24" w:rsidRDefault="00415CB0" w:rsidP="00415CB0">
            <w:pPr>
              <w:widowControl/>
              <w:numPr>
                <w:ilvl w:val="0"/>
                <w:numId w:val="19"/>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Barriers to people applying for roles or accessing the organisation </w:t>
            </w:r>
          </w:p>
          <w:p w14:paraId="7640D0C9" w14:textId="77777777" w:rsidR="00415CB0" w:rsidRPr="00BF1D24" w:rsidRDefault="00415CB0" w:rsidP="00415CB0">
            <w:pPr>
              <w:widowControl/>
              <w:numPr>
                <w:ilvl w:val="0"/>
                <w:numId w:val="19"/>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Staff not feeling empowered to make the changes required to be inclusive </w:t>
            </w:r>
          </w:p>
          <w:p w14:paraId="2F96A6E8" w14:textId="77777777" w:rsidR="00415CB0" w:rsidRPr="00BF1D24" w:rsidRDefault="00415CB0" w:rsidP="00415CB0">
            <w:pPr>
              <w:widowControl/>
              <w:numPr>
                <w:ilvl w:val="0"/>
                <w:numId w:val="19"/>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Barriers to inclusion not being addressed or ignored </w:t>
            </w:r>
          </w:p>
          <w:p w14:paraId="418DDDBC" w14:textId="77777777" w:rsidR="00415CB0" w:rsidRPr="00BF1D24" w:rsidRDefault="00415CB0" w:rsidP="00415CB0">
            <w:pPr>
              <w:widowControl/>
              <w:numPr>
                <w:ilvl w:val="0"/>
                <w:numId w:val="19"/>
              </w:numPr>
              <w:autoSpaceDE/>
              <w:autoSpaceDN/>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Negative attitudes and</w:t>
            </w:r>
            <w:r>
              <w:rPr>
                <w:rFonts w:ascii="Calibri" w:eastAsia="Times New Roman" w:hAnsi="Calibri" w:cs="Calibri"/>
                <w:color w:val="000000"/>
                <w:lang w:val="en-GB" w:eastAsia="en-GB"/>
              </w:rPr>
              <w:t xml:space="preserve"> the </w:t>
            </w:r>
            <w:r w:rsidRPr="00BF1D24">
              <w:rPr>
                <w:rFonts w:ascii="Calibri" w:eastAsia="Times New Roman" w:hAnsi="Calibri" w:cs="Calibri"/>
                <w:color w:val="000000"/>
                <w:lang w:val="en-GB" w:eastAsia="en-GB"/>
              </w:rPr>
              <w:t>perpetuati</w:t>
            </w:r>
            <w:r>
              <w:rPr>
                <w:rFonts w:ascii="Calibri" w:eastAsia="Times New Roman" w:hAnsi="Calibri" w:cs="Calibri"/>
                <w:color w:val="000000"/>
                <w:lang w:val="en-GB" w:eastAsia="en-GB"/>
              </w:rPr>
              <w:t>on of</w:t>
            </w:r>
            <w:r w:rsidRPr="00BF1D24">
              <w:rPr>
                <w:rFonts w:ascii="Calibri" w:eastAsia="Times New Roman" w:hAnsi="Calibri" w:cs="Calibri"/>
                <w:color w:val="000000"/>
                <w:lang w:val="en-GB" w:eastAsia="en-GB"/>
              </w:rPr>
              <w:t xml:space="preserve"> misconceptions </w:t>
            </w:r>
          </w:p>
          <w:p w14:paraId="7A804BC3" w14:textId="77777777" w:rsidR="00415CB0" w:rsidRPr="00BF1D24" w:rsidRDefault="00415CB0" w:rsidP="00415CB0">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tc>
      </w:tr>
    </w:tbl>
    <w:p w14:paraId="3294A3AD" w14:textId="1AB6A7A1" w:rsidR="007470D6" w:rsidRDefault="007470D6" w:rsidP="00415CB0">
      <w:pPr>
        <w:pStyle w:val="BodyText"/>
        <w:spacing w:before="8"/>
        <w:ind w:left="284" w:hanging="284"/>
        <w:rPr>
          <w:rFonts w:ascii="Arial"/>
          <w:b/>
          <w:sz w:val="20"/>
        </w:rPr>
      </w:pPr>
    </w:p>
    <w:p w14:paraId="6C499477" w14:textId="5DD19649" w:rsidR="00415CB0" w:rsidRDefault="00415CB0" w:rsidP="00415CB0">
      <w:pPr>
        <w:pStyle w:val="BodyText"/>
        <w:spacing w:before="8"/>
        <w:ind w:left="284" w:hanging="284"/>
        <w:rPr>
          <w:rFonts w:ascii="Arial"/>
          <w:b/>
          <w:sz w:val="20"/>
        </w:rPr>
      </w:pPr>
    </w:p>
    <w:tbl>
      <w:tblPr>
        <w:tblW w:w="9000" w:type="dxa"/>
        <w:tblInd w:w="983"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CellMar>
          <w:left w:w="0" w:type="dxa"/>
          <w:right w:w="0" w:type="dxa"/>
        </w:tblCellMar>
        <w:tblLook w:val="04A0" w:firstRow="1" w:lastRow="0" w:firstColumn="1" w:lastColumn="0" w:noHBand="0" w:noVBand="1"/>
      </w:tblPr>
      <w:tblGrid>
        <w:gridCol w:w="9000"/>
      </w:tblGrid>
      <w:tr w:rsidR="00415CB0" w:rsidRPr="00BF1D24" w14:paraId="47773606" w14:textId="77777777" w:rsidTr="00415CB0">
        <w:tc>
          <w:tcPr>
            <w:tcW w:w="9000" w:type="dxa"/>
            <w:shd w:val="clear" w:color="auto" w:fill="E2EFD9"/>
            <w:hideMark/>
          </w:tcPr>
          <w:p w14:paraId="4AF3787D" w14:textId="77777777" w:rsidR="00415CB0" w:rsidRDefault="00415CB0" w:rsidP="00415CB0">
            <w:pPr>
              <w:spacing w:before="60" w:after="60"/>
              <w:jc w:val="center"/>
              <w:textAlignment w:val="baseline"/>
              <w:rPr>
                <w:rFonts w:ascii="Calibri" w:eastAsia="Times New Roman" w:hAnsi="Calibri" w:cs="Calibri"/>
                <w:b/>
                <w:bCs/>
                <w:color w:val="000000"/>
                <w:sz w:val="23"/>
                <w:szCs w:val="23"/>
                <w:lang w:val="en-GB" w:eastAsia="en-GB"/>
              </w:rPr>
            </w:pPr>
            <w:r w:rsidRPr="00BF1D24">
              <w:rPr>
                <w:rFonts w:ascii="Calibri" w:eastAsia="Times New Roman" w:hAnsi="Calibri" w:cs="Calibri"/>
                <w:b/>
                <w:bCs/>
                <w:color w:val="000000"/>
                <w:sz w:val="23"/>
                <w:szCs w:val="23"/>
                <w:lang w:val="en-GB" w:eastAsia="en-GB"/>
              </w:rPr>
              <w:t>Bringing about change</w:t>
            </w:r>
          </w:p>
          <w:p w14:paraId="79623424" w14:textId="77777777" w:rsidR="00415CB0" w:rsidRPr="00BF1D24" w:rsidRDefault="00415CB0" w:rsidP="00415CB0">
            <w:pPr>
              <w:jc w:val="center"/>
              <w:textAlignment w:val="baseline"/>
              <w:rPr>
                <w:rFonts w:ascii="Times New Roman" w:eastAsia="Times New Roman" w:hAnsi="Times New Roman" w:cs="Times New Roman"/>
                <w:color w:val="000000"/>
                <w:sz w:val="24"/>
                <w:szCs w:val="24"/>
                <w:lang w:val="en-GB" w:eastAsia="en-GB"/>
              </w:rPr>
            </w:pPr>
          </w:p>
        </w:tc>
      </w:tr>
      <w:tr w:rsidR="00415CB0" w:rsidRPr="00BF1D24" w14:paraId="58C94282" w14:textId="77777777" w:rsidTr="00415CB0">
        <w:tc>
          <w:tcPr>
            <w:tcW w:w="9000" w:type="dxa"/>
            <w:shd w:val="clear" w:color="auto" w:fill="auto"/>
            <w:hideMark/>
          </w:tcPr>
          <w:p w14:paraId="43606237" w14:textId="77777777" w:rsidR="00415CB0" w:rsidRPr="00BF1D24" w:rsidRDefault="00415CB0" w:rsidP="00415CB0">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Organisations with strong leadership on disability inclusion at a governance level empower staff to act and change their practice to be more inclusive. Strategies for providing leadership in disability inclusion may include: </w:t>
            </w:r>
          </w:p>
          <w:p w14:paraId="63A4B03F" w14:textId="77777777" w:rsidR="00415CB0" w:rsidRPr="00407AC9" w:rsidRDefault="00415CB0" w:rsidP="00415CB0">
            <w:pPr>
              <w:pStyle w:val="ListParagraph"/>
              <w:widowControl/>
              <w:numPr>
                <w:ilvl w:val="0"/>
                <w:numId w:val="20"/>
              </w:numPr>
              <w:autoSpaceDE/>
              <w:autoSpaceDN/>
              <w:contextualSpacing/>
              <w:textAlignment w:val="baseline"/>
              <w:rPr>
                <w:rFonts w:ascii="Calibri" w:eastAsia="Times New Roman" w:hAnsi="Calibri" w:cs="Calibri"/>
                <w:color w:val="000000"/>
                <w:lang w:val="en-GB" w:eastAsia="en-GB"/>
              </w:rPr>
            </w:pPr>
            <w:r w:rsidRPr="00407AC9">
              <w:rPr>
                <w:rFonts w:ascii="Calibri" w:eastAsia="Times New Roman" w:hAnsi="Calibri" w:cs="Calibri"/>
                <w:color w:val="000000"/>
                <w:lang w:val="en-GB" w:eastAsia="en-GB"/>
              </w:rPr>
              <w:t xml:space="preserve">an explicit focus on volunteers with disability in the strategic direction of the organisation (e.g. </w:t>
            </w:r>
            <w:r>
              <w:rPr>
                <w:rFonts w:ascii="Calibri" w:eastAsia="Times New Roman" w:hAnsi="Calibri" w:cs="Calibri"/>
                <w:color w:val="000000"/>
                <w:lang w:val="en-GB" w:eastAsia="en-GB"/>
              </w:rPr>
              <w:t xml:space="preserve">linking to the </w:t>
            </w:r>
            <w:r w:rsidRPr="00407AC9">
              <w:rPr>
                <w:rFonts w:ascii="Calibri" w:eastAsia="Times New Roman" w:hAnsi="Calibri" w:cs="Calibri"/>
                <w:color w:val="000000"/>
                <w:lang w:val="en-GB" w:eastAsia="en-GB"/>
              </w:rPr>
              <w:t>mission statement, strategic plan</w:t>
            </w:r>
            <w:r>
              <w:rPr>
                <w:rFonts w:ascii="Calibri" w:eastAsia="Times New Roman" w:hAnsi="Calibri" w:cs="Calibri"/>
                <w:color w:val="000000"/>
                <w:lang w:val="en-GB" w:eastAsia="en-GB"/>
              </w:rPr>
              <w:t>, organisational values</w:t>
            </w:r>
            <w:r w:rsidRPr="00407AC9">
              <w:rPr>
                <w:rFonts w:ascii="Calibri" w:eastAsia="Times New Roman" w:hAnsi="Calibri" w:cs="Calibri"/>
                <w:color w:val="000000"/>
                <w:lang w:val="en-GB" w:eastAsia="en-GB"/>
              </w:rPr>
              <w:t>)</w:t>
            </w:r>
            <w:r>
              <w:rPr>
                <w:rFonts w:ascii="Calibri" w:eastAsia="Times New Roman" w:hAnsi="Calibri" w:cs="Calibri"/>
                <w:color w:val="000000"/>
                <w:lang w:val="en-GB" w:eastAsia="en-GB"/>
              </w:rPr>
              <w:t>.</w:t>
            </w:r>
            <w:r w:rsidRPr="00407AC9">
              <w:rPr>
                <w:rFonts w:ascii="Calibri" w:eastAsia="Times New Roman" w:hAnsi="Calibri" w:cs="Calibri"/>
                <w:color w:val="000000"/>
                <w:lang w:val="en-GB" w:eastAsia="en-GB"/>
              </w:rPr>
              <w:t> </w:t>
            </w:r>
          </w:p>
          <w:p w14:paraId="400A39AD" w14:textId="77777777" w:rsidR="00415CB0" w:rsidRPr="00407AC9" w:rsidRDefault="00415CB0" w:rsidP="00415CB0">
            <w:pPr>
              <w:pStyle w:val="ListParagraph"/>
              <w:widowControl/>
              <w:numPr>
                <w:ilvl w:val="0"/>
                <w:numId w:val="20"/>
              </w:numPr>
              <w:autoSpaceDE/>
              <w:autoSpaceDN/>
              <w:contextualSpacing/>
              <w:textAlignment w:val="baseline"/>
              <w:rPr>
                <w:rFonts w:ascii="Calibri" w:eastAsia="Times New Roman" w:hAnsi="Calibri" w:cs="Calibri"/>
                <w:color w:val="000000"/>
                <w:lang w:val="en-GB" w:eastAsia="en-GB"/>
              </w:rPr>
            </w:pPr>
            <w:r w:rsidRPr="00407AC9">
              <w:rPr>
                <w:rFonts w:ascii="Calibri" w:eastAsia="Times New Roman" w:hAnsi="Calibri" w:cs="Calibri"/>
                <w:color w:val="000000"/>
                <w:lang w:val="en-GB" w:eastAsia="en-GB"/>
              </w:rPr>
              <w:t>Developing a Disability Action Plan for the organisation (see box) </w:t>
            </w:r>
          </w:p>
          <w:p w14:paraId="6353850D" w14:textId="77777777" w:rsidR="00415CB0" w:rsidRPr="00407AC9" w:rsidRDefault="00415CB0" w:rsidP="00415CB0">
            <w:pPr>
              <w:pStyle w:val="ListParagraph"/>
              <w:widowControl/>
              <w:numPr>
                <w:ilvl w:val="0"/>
                <w:numId w:val="20"/>
              </w:numPr>
              <w:autoSpaceDE/>
              <w:autoSpaceDN/>
              <w:contextualSpacing/>
              <w:textAlignment w:val="baseline"/>
              <w:rPr>
                <w:rFonts w:ascii="Calibri" w:eastAsia="Times New Roman" w:hAnsi="Calibri" w:cs="Calibri"/>
                <w:color w:val="000000"/>
                <w:lang w:val="en-GB" w:eastAsia="en-GB"/>
              </w:rPr>
            </w:pPr>
            <w:r w:rsidRPr="00407AC9">
              <w:rPr>
                <w:rFonts w:ascii="Calibri" w:eastAsia="Times New Roman" w:hAnsi="Calibri" w:cs="Calibri"/>
                <w:color w:val="000000"/>
                <w:lang w:val="en-GB" w:eastAsia="en-GB"/>
              </w:rPr>
              <w:t>Setting diversity and inclusion targets for the paid and volunteer workforce, including leadership positions (see box) </w:t>
            </w:r>
          </w:p>
          <w:p w14:paraId="16243072" w14:textId="77777777" w:rsidR="00415CB0" w:rsidRPr="00407AC9" w:rsidRDefault="00415CB0" w:rsidP="00415CB0">
            <w:pPr>
              <w:pStyle w:val="ListParagraph"/>
              <w:widowControl/>
              <w:numPr>
                <w:ilvl w:val="0"/>
                <w:numId w:val="20"/>
              </w:numPr>
              <w:autoSpaceDE/>
              <w:autoSpaceDN/>
              <w:contextualSpacing/>
              <w:textAlignment w:val="baseline"/>
              <w:rPr>
                <w:rFonts w:ascii="Calibri" w:eastAsia="Times New Roman" w:hAnsi="Calibri" w:cs="Calibri"/>
                <w:color w:val="000000"/>
                <w:lang w:val="en-GB" w:eastAsia="en-GB"/>
              </w:rPr>
            </w:pPr>
            <w:r w:rsidRPr="00407AC9">
              <w:rPr>
                <w:rFonts w:ascii="Calibri" w:eastAsia="Times New Roman" w:hAnsi="Calibri" w:cs="Calibri"/>
                <w:color w:val="000000"/>
                <w:lang w:val="en-GB" w:eastAsia="en-GB"/>
              </w:rPr>
              <w:t>Ensuring volunteering and inclusive practice is adequately resourced in the organisations’ budget, including staff training </w:t>
            </w:r>
          </w:p>
          <w:p w14:paraId="05634E66" w14:textId="77777777" w:rsidR="00415CB0" w:rsidRPr="00407AC9" w:rsidRDefault="00415CB0" w:rsidP="00415CB0">
            <w:pPr>
              <w:pStyle w:val="ListParagraph"/>
              <w:widowControl/>
              <w:numPr>
                <w:ilvl w:val="0"/>
                <w:numId w:val="20"/>
              </w:numPr>
              <w:autoSpaceDE/>
              <w:autoSpaceDN/>
              <w:contextualSpacing/>
              <w:textAlignment w:val="baseline"/>
              <w:rPr>
                <w:rFonts w:ascii="Calibri" w:eastAsia="Times New Roman" w:hAnsi="Calibri" w:cs="Calibri"/>
                <w:color w:val="000000"/>
                <w:lang w:val="en-GB" w:eastAsia="en-GB"/>
              </w:rPr>
            </w:pPr>
            <w:r w:rsidRPr="00407AC9">
              <w:rPr>
                <w:rFonts w:ascii="Calibri" w:eastAsia="Times New Roman" w:hAnsi="Calibri" w:cs="Calibri"/>
                <w:color w:val="000000"/>
                <w:lang w:val="en-GB" w:eastAsia="en-GB"/>
              </w:rPr>
              <w:t>Seeking governance and advice from people with lived experience of disability (see box) </w:t>
            </w:r>
          </w:p>
          <w:p w14:paraId="4DC34F62" w14:textId="77777777" w:rsidR="00415CB0" w:rsidRPr="001851A6" w:rsidRDefault="00415CB0" w:rsidP="00415CB0">
            <w:pPr>
              <w:pStyle w:val="ListParagraph"/>
              <w:widowControl/>
              <w:numPr>
                <w:ilvl w:val="0"/>
                <w:numId w:val="20"/>
              </w:numPr>
              <w:autoSpaceDE/>
              <w:autoSpaceDN/>
              <w:contextualSpacing/>
              <w:textAlignment w:val="baseline"/>
              <w:rPr>
                <w:rFonts w:ascii="Calibri" w:eastAsia="Times New Roman" w:hAnsi="Calibri" w:cs="Calibri"/>
                <w:color w:val="000000"/>
                <w:lang w:val="en-GB" w:eastAsia="en-GB"/>
              </w:rPr>
            </w:pPr>
            <w:r w:rsidRPr="00407AC9">
              <w:rPr>
                <w:rFonts w:ascii="Calibri" w:eastAsia="Times New Roman" w:hAnsi="Calibri" w:cs="Calibri"/>
                <w:color w:val="000000"/>
                <w:lang w:val="en-GB" w:eastAsia="en-GB"/>
              </w:rPr>
              <w:t>Ensuring volunteering and inclusion is part of quality audit processes of the organisation (e.g. meeting volunteering standards, having people with disability participate in audit process)</w:t>
            </w:r>
            <w:r>
              <w:rPr>
                <w:rFonts w:ascii="Calibri" w:eastAsia="Times New Roman" w:hAnsi="Calibri" w:cs="Calibri"/>
                <w:color w:val="000000"/>
                <w:lang w:val="en-GB" w:eastAsia="en-GB"/>
              </w:rPr>
              <w:t>.</w:t>
            </w:r>
          </w:p>
        </w:tc>
      </w:tr>
    </w:tbl>
    <w:p w14:paraId="4C7F4E81" w14:textId="77777777" w:rsidR="00415CB0" w:rsidRDefault="00415CB0" w:rsidP="00415CB0">
      <w:pPr>
        <w:pStyle w:val="BodyText"/>
        <w:spacing w:before="8"/>
        <w:ind w:left="284" w:hanging="284"/>
        <w:rPr>
          <w:rFonts w:ascii="Arial"/>
          <w:b/>
          <w:sz w:val="20"/>
        </w:rPr>
      </w:pPr>
    </w:p>
    <w:p w14:paraId="0B580050" w14:textId="77777777" w:rsidR="007470D6" w:rsidRDefault="00A70D17">
      <w:pPr>
        <w:pStyle w:val="Heading5"/>
        <w:spacing w:before="0"/>
        <w:ind w:right="272"/>
      </w:pPr>
      <w:r>
        <w:rPr>
          <w:color w:val="FFFFFF"/>
          <w:w w:val="105"/>
        </w:rPr>
        <w:t>20</w:t>
      </w:r>
    </w:p>
    <w:p w14:paraId="4A10B615" w14:textId="77777777" w:rsidR="007470D6" w:rsidRDefault="007470D6">
      <w:pPr>
        <w:sectPr w:rsidR="007470D6" w:rsidSect="00415CB0">
          <w:pgSz w:w="12240" w:h="15840"/>
          <w:pgMar w:top="940" w:right="100" w:bottom="0" w:left="284" w:header="720" w:footer="720" w:gutter="0"/>
          <w:cols w:space="720"/>
        </w:sectPr>
      </w:pPr>
    </w:p>
    <w:p w14:paraId="7E26263B" w14:textId="47E4D345" w:rsidR="007470D6" w:rsidRDefault="00A70D17">
      <w:pPr>
        <w:pStyle w:val="Heading6"/>
        <w:spacing w:before="111"/>
        <w:ind w:left="1090"/>
      </w:pPr>
      <w:r>
        <w:rPr>
          <w:color w:val="1B1B1B"/>
          <w:w w:val="110"/>
        </w:rPr>
        <w:lastRenderedPageBreak/>
        <w:t>Disability Action Planning</w:t>
      </w:r>
    </w:p>
    <w:p w14:paraId="1895A723" w14:textId="77777777" w:rsidR="007470D6" w:rsidRDefault="007470D6">
      <w:pPr>
        <w:pStyle w:val="BodyText"/>
        <w:rPr>
          <w:rFonts w:ascii="Arial"/>
          <w:b/>
          <w:sz w:val="27"/>
        </w:rPr>
      </w:pPr>
    </w:p>
    <w:p w14:paraId="4039AD60" w14:textId="77777777" w:rsidR="007470D6" w:rsidRDefault="00A70D17">
      <w:pPr>
        <w:pStyle w:val="BodyText"/>
        <w:spacing w:before="1" w:line="235" w:lineRule="auto"/>
        <w:ind w:left="1090" w:right="1896"/>
      </w:pPr>
      <w:r>
        <w:rPr>
          <w:color w:val="1B1B1B"/>
          <w:w w:val="105"/>
        </w:rPr>
        <w:t>Many organisations do not have a Disability Action Plan (DAP) and therefore are not actively considering and implementing a range of strategies to engage a diverse volunteer workforce. Where organisations do have a DAP, they often do not reference their volunteer workforce nor directly implement effective intervention strategies relating to volunteers.</w:t>
      </w:r>
    </w:p>
    <w:p w14:paraId="7FBD1689" w14:textId="77777777" w:rsidR="007470D6" w:rsidRDefault="007470D6">
      <w:pPr>
        <w:pStyle w:val="BodyText"/>
        <w:spacing w:before="3"/>
        <w:rPr>
          <w:sz w:val="18"/>
        </w:rPr>
      </w:pPr>
    </w:p>
    <w:p w14:paraId="14167DBC" w14:textId="77777777" w:rsidR="007470D6" w:rsidRDefault="00A70D17">
      <w:pPr>
        <w:pStyle w:val="BodyText"/>
        <w:spacing w:line="235" w:lineRule="auto"/>
        <w:ind w:left="1090" w:right="1330"/>
      </w:pPr>
      <w:r>
        <w:rPr>
          <w:color w:val="1B1B1B"/>
          <w:w w:val="110"/>
        </w:rPr>
        <w:t>Disability</w:t>
      </w:r>
      <w:r>
        <w:rPr>
          <w:color w:val="1B1B1B"/>
          <w:spacing w:val="-35"/>
          <w:w w:val="110"/>
        </w:rPr>
        <w:t xml:space="preserve"> </w:t>
      </w:r>
      <w:r>
        <w:rPr>
          <w:color w:val="1B1B1B"/>
          <w:w w:val="110"/>
        </w:rPr>
        <w:t>action</w:t>
      </w:r>
      <w:r>
        <w:rPr>
          <w:color w:val="1B1B1B"/>
          <w:spacing w:val="-35"/>
          <w:w w:val="110"/>
        </w:rPr>
        <w:t xml:space="preserve"> </w:t>
      </w:r>
      <w:r>
        <w:rPr>
          <w:color w:val="1B1B1B"/>
          <w:w w:val="110"/>
        </w:rPr>
        <w:t>planning</w:t>
      </w:r>
      <w:r>
        <w:rPr>
          <w:color w:val="1B1B1B"/>
          <w:spacing w:val="-35"/>
          <w:w w:val="110"/>
        </w:rPr>
        <w:t xml:space="preserve"> </w:t>
      </w:r>
      <w:r>
        <w:rPr>
          <w:color w:val="1B1B1B"/>
          <w:w w:val="110"/>
        </w:rPr>
        <w:t>was</w:t>
      </w:r>
      <w:r>
        <w:rPr>
          <w:color w:val="1B1B1B"/>
          <w:spacing w:val="-35"/>
          <w:w w:val="110"/>
        </w:rPr>
        <w:t xml:space="preserve"> </w:t>
      </w:r>
      <w:r>
        <w:rPr>
          <w:color w:val="1B1B1B"/>
          <w:w w:val="110"/>
        </w:rPr>
        <w:t>identified</w:t>
      </w:r>
      <w:r>
        <w:rPr>
          <w:color w:val="1B1B1B"/>
          <w:spacing w:val="-34"/>
          <w:w w:val="110"/>
        </w:rPr>
        <w:t xml:space="preserve"> </w:t>
      </w:r>
      <w:r>
        <w:rPr>
          <w:color w:val="1B1B1B"/>
          <w:w w:val="110"/>
        </w:rPr>
        <w:t>in</w:t>
      </w:r>
      <w:r>
        <w:rPr>
          <w:color w:val="1B1B1B"/>
          <w:spacing w:val="-35"/>
          <w:w w:val="110"/>
        </w:rPr>
        <w:t xml:space="preserve"> </w:t>
      </w:r>
      <w:r>
        <w:rPr>
          <w:color w:val="1B1B1B"/>
          <w:w w:val="110"/>
        </w:rPr>
        <w:t>the</w:t>
      </w:r>
      <w:r>
        <w:rPr>
          <w:color w:val="1B1B1B"/>
          <w:spacing w:val="-35"/>
          <w:w w:val="110"/>
        </w:rPr>
        <w:t xml:space="preserve"> </w:t>
      </w:r>
      <w:r>
        <w:rPr>
          <w:color w:val="1B1B1B"/>
          <w:w w:val="110"/>
        </w:rPr>
        <w:t>Victoria</w:t>
      </w:r>
      <w:r>
        <w:rPr>
          <w:color w:val="1B1B1B"/>
          <w:spacing w:val="-35"/>
          <w:w w:val="110"/>
        </w:rPr>
        <w:t xml:space="preserve"> </w:t>
      </w:r>
      <w:r>
        <w:rPr>
          <w:color w:val="1B1B1B"/>
          <w:w w:val="110"/>
        </w:rPr>
        <w:t>ALIVE</w:t>
      </w:r>
      <w:r>
        <w:rPr>
          <w:color w:val="1B1B1B"/>
          <w:spacing w:val="-34"/>
          <w:w w:val="110"/>
        </w:rPr>
        <w:t xml:space="preserve"> </w:t>
      </w:r>
      <w:r>
        <w:rPr>
          <w:color w:val="1B1B1B"/>
          <w:w w:val="110"/>
        </w:rPr>
        <w:t>research</w:t>
      </w:r>
      <w:r>
        <w:rPr>
          <w:color w:val="1B1B1B"/>
          <w:spacing w:val="-35"/>
          <w:w w:val="110"/>
        </w:rPr>
        <w:t xml:space="preserve"> </w:t>
      </w:r>
      <w:r>
        <w:rPr>
          <w:color w:val="1B1B1B"/>
          <w:w w:val="110"/>
        </w:rPr>
        <w:t>as</w:t>
      </w:r>
      <w:r>
        <w:rPr>
          <w:color w:val="1B1B1B"/>
          <w:spacing w:val="-35"/>
          <w:w w:val="110"/>
        </w:rPr>
        <w:t xml:space="preserve"> </w:t>
      </w:r>
      <w:r>
        <w:rPr>
          <w:color w:val="1B1B1B"/>
          <w:w w:val="110"/>
        </w:rPr>
        <w:t>one</w:t>
      </w:r>
      <w:r>
        <w:rPr>
          <w:color w:val="1B1B1B"/>
          <w:spacing w:val="-35"/>
          <w:w w:val="110"/>
        </w:rPr>
        <w:t xml:space="preserve"> </w:t>
      </w:r>
      <w:r>
        <w:rPr>
          <w:color w:val="1B1B1B"/>
          <w:w w:val="110"/>
        </w:rPr>
        <w:t>of</w:t>
      </w:r>
      <w:r>
        <w:rPr>
          <w:color w:val="1B1B1B"/>
          <w:spacing w:val="-34"/>
          <w:w w:val="110"/>
        </w:rPr>
        <w:t xml:space="preserve"> </w:t>
      </w:r>
      <w:r>
        <w:rPr>
          <w:color w:val="1B1B1B"/>
          <w:w w:val="110"/>
        </w:rPr>
        <w:t>the</w:t>
      </w:r>
      <w:r>
        <w:rPr>
          <w:color w:val="1B1B1B"/>
          <w:spacing w:val="-35"/>
          <w:w w:val="110"/>
        </w:rPr>
        <w:t xml:space="preserve"> </w:t>
      </w:r>
      <w:r>
        <w:rPr>
          <w:color w:val="1B1B1B"/>
          <w:w w:val="110"/>
        </w:rPr>
        <w:t>most</w:t>
      </w:r>
      <w:r>
        <w:rPr>
          <w:color w:val="1B1B1B"/>
          <w:spacing w:val="-35"/>
          <w:w w:val="110"/>
        </w:rPr>
        <w:t xml:space="preserve"> </w:t>
      </w:r>
      <w:r>
        <w:rPr>
          <w:color w:val="1B1B1B"/>
          <w:spacing w:val="-3"/>
          <w:w w:val="110"/>
        </w:rPr>
        <w:t xml:space="preserve">effective </w:t>
      </w:r>
      <w:r>
        <w:rPr>
          <w:color w:val="1B1B1B"/>
          <w:w w:val="110"/>
        </w:rPr>
        <w:t>means</w:t>
      </w:r>
      <w:r>
        <w:rPr>
          <w:color w:val="1B1B1B"/>
          <w:spacing w:val="-25"/>
          <w:w w:val="110"/>
        </w:rPr>
        <w:t xml:space="preserve"> </w:t>
      </w:r>
      <w:r>
        <w:rPr>
          <w:color w:val="1B1B1B"/>
          <w:w w:val="110"/>
        </w:rPr>
        <w:t>of</w:t>
      </w:r>
      <w:r>
        <w:rPr>
          <w:color w:val="1B1B1B"/>
          <w:spacing w:val="-25"/>
          <w:w w:val="110"/>
        </w:rPr>
        <w:t xml:space="preserve"> </w:t>
      </w:r>
      <w:r>
        <w:rPr>
          <w:color w:val="1B1B1B"/>
          <w:w w:val="110"/>
        </w:rPr>
        <w:t>making</w:t>
      </w:r>
      <w:r>
        <w:rPr>
          <w:color w:val="1B1B1B"/>
          <w:spacing w:val="-24"/>
          <w:w w:val="110"/>
        </w:rPr>
        <w:t xml:space="preserve"> </w:t>
      </w:r>
      <w:r>
        <w:rPr>
          <w:color w:val="1B1B1B"/>
          <w:w w:val="110"/>
        </w:rPr>
        <w:t>improvements</w:t>
      </w:r>
      <w:r>
        <w:rPr>
          <w:color w:val="1B1B1B"/>
          <w:spacing w:val="-25"/>
          <w:w w:val="110"/>
        </w:rPr>
        <w:t xml:space="preserve"> </w:t>
      </w:r>
      <w:r>
        <w:rPr>
          <w:color w:val="1B1B1B"/>
          <w:w w:val="110"/>
        </w:rPr>
        <w:t>in</w:t>
      </w:r>
      <w:r>
        <w:rPr>
          <w:color w:val="1B1B1B"/>
          <w:spacing w:val="-24"/>
          <w:w w:val="110"/>
        </w:rPr>
        <w:t xml:space="preserve"> </w:t>
      </w:r>
      <w:r>
        <w:rPr>
          <w:color w:val="1B1B1B"/>
          <w:w w:val="110"/>
        </w:rPr>
        <w:t>an</w:t>
      </w:r>
      <w:r>
        <w:rPr>
          <w:color w:val="1B1B1B"/>
          <w:spacing w:val="-25"/>
          <w:w w:val="110"/>
        </w:rPr>
        <w:t xml:space="preserve"> </w:t>
      </w:r>
      <w:r>
        <w:rPr>
          <w:color w:val="1B1B1B"/>
          <w:w w:val="110"/>
        </w:rPr>
        <w:t>organisation</w:t>
      </w:r>
      <w:r>
        <w:rPr>
          <w:color w:val="1B1B1B"/>
          <w:spacing w:val="-24"/>
          <w:w w:val="110"/>
        </w:rPr>
        <w:t xml:space="preserve"> </w:t>
      </w:r>
      <w:r>
        <w:rPr>
          <w:color w:val="1B1B1B"/>
          <w:w w:val="110"/>
        </w:rPr>
        <w:t>and</w:t>
      </w:r>
      <w:r>
        <w:rPr>
          <w:color w:val="1B1B1B"/>
          <w:spacing w:val="-25"/>
          <w:w w:val="110"/>
        </w:rPr>
        <w:t xml:space="preserve"> </w:t>
      </w:r>
      <w:r>
        <w:rPr>
          <w:color w:val="1B1B1B"/>
          <w:w w:val="110"/>
        </w:rPr>
        <w:t>is</w:t>
      </w:r>
      <w:r>
        <w:rPr>
          <w:color w:val="1B1B1B"/>
          <w:spacing w:val="-25"/>
          <w:w w:val="110"/>
        </w:rPr>
        <w:t xml:space="preserve"> </w:t>
      </w:r>
      <w:r>
        <w:rPr>
          <w:color w:val="1B1B1B"/>
          <w:w w:val="110"/>
        </w:rPr>
        <w:t>recommended</w:t>
      </w:r>
      <w:r>
        <w:rPr>
          <w:color w:val="1B1B1B"/>
          <w:spacing w:val="-24"/>
          <w:w w:val="110"/>
        </w:rPr>
        <w:t xml:space="preserve"> </w:t>
      </w:r>
      <w:r>
        <w:rPr>
          <w:color w:val="1B1B1B"/>
          <w:w w:val="110"/>
        </w:rPr>
        <w:t>as</w:t>
      </w:r>
      <w:r>
        <w:rPr>
          <w:color w:val="1B1B1B"/>
          <w:spacing w:val="-25"/>
          <w:w w:val="110"/>
        </w:rPr>
        <w:t xml:space="preserve"> </w:t>
      </w:r>
      <w:r>
        <w:rPr>
          <w:color w:val="1B1B1B"/>
          <w:w w:val="110"/>
        </w:rPr>
        <w:t>the</w:t>
      </w:r>
      <w:r>
        <w:rPr>
          <w:color w:val="1B1B1B"/>
          <w:spacing w:val="-24"/>
          <w:w w:val="110"/>
        </w:rPr>
        <w:t xml:space="preserve"> </w:t>
      </w:r>
      <w:r>
        <w:rPr>
          <w:color w:val="1B1B1B"/>
          <w:w w:val="110"/>
        </w:rPr>
        <w:t>first</w:t>
      </w:r>
      <w:r>
        <w:rPr>
          <w:color w:val="1B1B1B"/>
          <w:spacing w:val="-25"/>
          <w:w w:val="110"/>
        </w:rPr>
        <w:t xml:space="preserve"> </w:t>
      </w:r>
      <w:r>
        <w:rPr>
          <w:color w:val="1B1B1B"/>
          <w:w w:val="110"/>
        </w:rPr>
        <w:t>step</w:t>
      </w:r>
      <w:r>
        <w:rPr>
          <w:color w:val="1B1B1B"/>
          <w:spacing w:val="-24"/>
          <w:w w:val="110"/>
        </w:rPr>
        <w:t xml:space="preserve"> </w:t>
      </w:r>
      <w:r>
        <w:rPr>
          <w:color w:val="1B1B1B"/>
          <w:w w:val="110"/>
        </w:rPr>
        <w:t>for</w:t>
      </w:r>
      <w:r>
        <w:rPr>
          <w:color w:val="1B1B1B"/>
          <w:spacing w:val="-25"/>
          <w:w w:val="110"/>
        </w:rPr>
        <w:t xml:space="preserve"> </w:t>
      </w:r>
      <w:r>
        <w:rPr>
          <w:color w:val="1B1B1B"/>
          <w:w w:val="110"/>
        </w:rPr>
        <w:t>an organisation</w:t>
      </w:r>
      <w:r>
        <w:rPr>
          <w:color w:val="1B1B1B"/>
          <w:spacing w:val="-21"/>
          <w:w w:val="110"/>
        </w:rPr>
        <w:t xml:space="preserve"> </w:t>
      </w:r>
      <w:r>
        <w:rPr>
          <w:color w:val="1B1B1B"/>
          <w:w w:val="110"/>
        </w:rPr>
        <w:t>wanting</w:t>
      </w:r>
      <w:r>
        <w:rPr>
          <w:color w:val="1B1B1B"/>
          <w:spacing w:val="-21"/>
          <w:w w:val="110"/>
        </w:rPr>
        <w:t xml:space="preserve"> </w:t>
      </w:r>
      <w:r>
        <w:rPr>
          <w:color w:val="1B1B1B"/>
          <w:w w:val="110"/>
        </w:rPr>
        <w:t>to</w:t>
      </w:r>
      <w:r>
        <w:rPr>
          <w:color w:val="1B1B1B"/>
          <w:spacing w:val="-20"/>
          <w:w w:val="110"/>
        </w:rPr>
        <w:t xml:space="preserve"> </w:t>
      </w:r>
      <w:r>
        <w:rPr>
          <w:color w:val="1B1B1B"/>
          <w:w w:val="110"/>
        </w:rPr>
        <w:t>make</w:t>
      </w:r>
      <w:r>
        <w:rPr>
          <w:color w:val="1B1B1B"/>
          <w:spacing w:val="-21"/>
          <w:w w:val="110"/>
        </w:rPr>
        <w:t xml:space="preserve"> </w:t>
      </w:r>
      <w:r>
        <w:rPr>
          <w:color w:val="1B1B1B"/>
          <w:w w:val="110"/>
        </w:rPr>
        <w:t>a</w:t>
      </w:r>
      <w:r>
        <w:rPr>
          <w:color w:val="1B1B1B"/>
          <w:spacing w:val="-20"/>
          <w:w w:val="110"/>
        </w:rPr>
        <w:t xml:space="preserve"> </w:t>
      </w:r>
      <w:r>
        <w:rPr>
          <w:color w:val="1B1B1B"/>
          <w:w w:val="110"/>
        </w:rPr>
        <w:t>more</w:t>
      </w:r>
      <w:r>
        <w:rPr>
          <w:color w:val="1B1B1B"/>
          <w:spacing w:val="-21"/>
          <w:w w:val="110"/>
        </w:rPr>
        <w:t xml:space="preserve"> </w:t>
      </w:r>
      <w:r>
        <w:rPr>
          <w:color w:val="1B1B1B"/>
          <w:w w:val="110"/>
        </w:rPr>
        <w:t>concerted</w:t>
      </w:r>
      <w:r>
        <w:rPr>
          <w:color w:val="1B1B1B"/>
          <w:spacing w:val="-20"/>
          <w:w w:val="110"/>
        </w:rPr>
        <w:t xml:space="preserve"> </w:t>
      </w:r>
      <w:r>
        <w:rPr>
          <w:color w:val="1B1B1B"/>
          <w:w w:val="110"/>
        </w:rPr>
        <w:t>effort</w:t>
      </w:r>
      <w:r>
        <w:rPr>
          <w:color w:val="1B1B1B"/>
          <w:spacing w:val="-21"/>
          <w:w w:val="110"/>
        </w:rPr>
        <w:t xml:space="preserve"> </w:t>
      </w:r>
      <w:r>
        <w:rPr>
          <w:color w:val="1B1B1B"/>
          <w:w w:val="110"/>
        </w:rPr>
        <w:t>towards</w:t>
      </w:r>
      <w:r>
        <w:rPr>
          <w:color w:val="1B1B1B"/>
          <w:spacing w:val="-20"/>
          <w:w w:val="110"/>
        </w:rPr>
        <w:t xml:space="preserve"> </w:t>
      </w:r>
      <w:r>
        <w:rPr>
          <w:color w:val="1B1B1B"/>
          <w:w w:val="110"/>
        </w:rPr>
        <w:t>inclusion.</w:t>
      </w:r>
    </w:p>
    <w:p w14:paraId="3DE2416E" w14:textId="77777777" w:rsidR="007470D6" w:rsidRDefault="007470D6">
      <w:pPr>
        <w:pStyle w:val="BodyText"/>
        <w:spacing w:before="5"/>
        <w:rPr>
          <w:sz w:val="18"/>
        </w:rPr>
      </w:pPr>
    </w:p>
    <w:p w14:paraId="2BF4F247" w14:textId="77777777" w:rsidR="007470D6" w:rsidRDefault="00A70D17">
      <w:pPr>
        <w:pStyle w:val="BodyText"/>
        <w:spacing w:before="1" w:line="235" w:lineRule="auto"/>
        <w:ind w:left="1090" w:right="1101"/>
      </w:pPr>
      <w:r>
        <w:rPr>
          <w:color w:val="1B1B1B"/>
          <w:w w:val="110"/>
        </w:rPr>
        <w:t>Given</w:t>
      </w:r>
      <w:r>
        <w:rPr>
          <w:color w:val="1B1B1B"/>
          <w:spacing w:val="-26"/>
          <w:w w:val="110"/>
        </w:rPr>
        <w:t xml:space="preserve"> </w:t>
      </w:r>
      <w:r>
        <w:rPr>
          <w:color w:val="1B1B1B"/>
          <w:w w:val="110"/>
        </w:rPr>
        <w:t>that</w:t>
      </w:r>
      <w:r>
        <w:rPr>
          <w:color w:val="1B1B1B"/>
          <w:spacing w:val="-25"/>
          <w:w w:val="110"/>
        </w:rPr>
        <w:t xml:space="preserve"> </w:t>
      </w:r>
      <w:r>
        <w:rPr>
          <w:color w:val="1B1B1B"/>
          <w:w w:val="110"/>
        </w:rPr>
        <w:t>many</w:t>
      </w:r>
      <w:r>
        <w:rPr>
          <w:color w:val="1B1B1B"/>
          <w:spacing w:val="-25"/>
          <w:w w:val="110"/>
        </w:rPr>
        <w:t xml:space="preserve"> </w:t>
      </w:r>
      <w:r>
        <w:rPr>
          <w:color w:val="1B1B1B"/>
          <w:w w:val="110"/>
        </w:rPr>
        <w:t>organisations</w:t>
      </w:r>
      <w:r>
        <w:rPr>
          <w:color w:val="1B1B1B"/>
          <w:spacing w:val="-25"/>
          <w:w w:val="110"/>
        </w:rPr>
        <w:t xml:space="preserve"> </w:t>
      </w:r>
      <w:r>
        <w:rPr>
          <w:color w:val="1B1B1B"/>
          <w:w w:val="110"/>
        </w:rPr>
        <w:t>have</w:t>
      </w:r>
      <w:r>
        <w:rPr>
          <w:color w:val="1B1B1B"/>
          <w:spacing w:val="-26"/>
          <w:w w:val="110"/>
        </w:rPr>
        <w:t xml:space="preserve"> </w:t>
      </w:r>
      <w:r>
        <w:rPr>
          <w:color w:val="1B1B1B"/>
          <w:w w:val="110"/>
        </w:rPr>
        <w:t>not</w:t>
      </w:r>
      <w:r>
        <w:rPr>
          <w:color w:val="1B1B1B"/>
          <w:spacing w:val="-25"/>
          <w:w w:val="110"/>
        </w:rPr>
        <w:t xml:space="preserve"> </w:t>
      </w:r>
      <w:r>
        <w:rPr>
          <w:color w:val="1B1B1B"/>
          <w:w w:val="110"/>
        </w:rPr>
        <w:t>undertaken</w:t>
      </w:r>
      <w:r>
        <w:rPr>
          <w:color w:val="1B1B1B"/>
          <w:spacing w:val="-25"/>
          <w:w w:val="110"/>
        </w:rPr>
        <w:t xml:space="preserve"> </w:t>
      </w:r>
      <w:r>
        <w:rPr>
          <w:color w:val="1B1B1B"/>
          <w:w w:val="110"/>
        </w:rPr>
        <w:t>this</w:t>
      </w:r>
      <w:r>
        <w:rPr>
          <w:color w:val="1B1B1B"/>
          <w:spacing w:val="-25"/>
          <w:w w:val="110"/>
        </w:rPr>
        <w:t xml:space="preserve"> </w:t>
      </w:r>
      <w:r>
        <w:rPr>
          <w:color w:val="1B1B1B"/>
          <w:w w:val="110"/>
        </w:rPr>
        <w:t>process,</w:t>
      </w:r>
      <w:r>
        <w:rPr>
          <w:color w:val="1B1B1B"/>
          <w:spacing w:val="-26"/>
          <w:w w:val="110"/>
        </w:rPr>
        <w:t xml:space="preserve"> </w:t>
      </w:r>
      <w:r>
        <w:rPr>
          <w:color w:val="1B1B1B"/>
          <w:w w:val="110"/>
        </w:rPr>
        <w:t>there</w:t>
      </w:r>
      <w:r>
        <w:rPr>
          <w:color w:val="1B1B1B"/>
          <w:spacing w:val="-25"/>
          <w:w w:val="110"/>
        </w:rPr>
        <w:t xml:space="preserve"> </w:t>
      </w:r>
      <w:r>
        <w:rPr>
          <w:color w:val="1B1B1B"/>
          <w:w w:val="110"/>
        </w:rPr>
        <w:t>is</w:t>
      </w:r>
      <w:r>
        <w:rPr>
          <w:color w:val="1B1B1B"/>
          <w:spacing w:val="-25"/>
          <w:w w:val="110"/>
        </w:rPr>
        <w:t xml:space="preserve"> </w:t>
      </w:r>
      <w:r>
        <w:rPr>
          <w:color w:val="1B1B1B"/>
          <w:w w:val="110"/>
        </w:rPr>
        <w:t>a</w:t>
      </w:r>
      <w:r>
        <w:rPr>
          <w:color w:val="1B1B1B"/>
          <w:spacing w:val="-25"/>
          <w:w w:val="110"/>
        </w:rPr>
        <w:t xml:space="preserve"> </w:t>
      </w:r>
      <w:r>
        <w:rPr>
          <w:color w:val="1B1B1B"/>
          <w:w w:val="110"/>
        </w:rPr>
        <w:t>need</w:t>
      </w:r>
      <w:r>
        <w:rPr>
          <w:color w:val="1B1B1B"/>
          <w:spacing w:val="-26"/>
          <w:w w:val="110"/>
        </w:rPr>
        <w:t xml:space="preserve"> </w:t>
      </w:r>
      <w:r>
        <w:rPr>
          <w:color w:val="1B1B1B"/>
          <w:w w:val="110"/>
        </w:rPr>
        <w:t>for</w:t>
      </w:r>
      <w:r>
        <w:rPr>
          <w:color w:val="1B1B1B"/>
          <w:spacing w:val="-25"/>
          <w:w w:val="110"/>
        </w:rPr>
        <w:t xml:space="preserve"> </w:t>
      </w:r>
      <w:r>
        <w:rPr>
          <w:color w:val="1B1B1B"/>
          <w:w w:val="110"/>
        </w:rPr>
        <w:t>guidance</w:t>
      </w:r>
      <w:r>
        <w:rPr>
          <w:color w:val="1B1B1B"/>
          <w:spacing w:val="-25"/>
          <w:w w:val="110"/>
        </w:rPr>
        <w:t xml:space="preserve"> </w:t>
      </w:r>
      <w:r>
        <w:rPr>
          <w:color w:val="1B1B1B"/>
          <w:w w:val="110"/>
        </w:rPr>
        <w:t>and encouragement</w:t>
      </w:r>
      <w:r>
        <w:rPr>
          <w:color w:val="1B1B1B"/>
          <w:spacing w:val="-32"/>
          <w:w w:val="110"/>
        </w:rPr>
        <w:t xml:space="preserve"> </w:t>
      </w:r>
      <w:r>
        <w:rPr>
          <w:color w:val="1B1B1B"/>
          <w:w w:val="110"/>
        </w:rPr>
        <w:t>for</w:t>
      </w:r>
      <w:r>
        <w:rPr>
          <w:color w:val="1B1B1B"/>
          <w:spacing w:val="-31"/>
          <w:w w:val="110"/>
        </w:rPr>
        <w:t xml:space="preserve"> </w:t>
      </w:r>
      <w:r>
        <w:rPr>
          <w:color w:val="1B1B1B"/>
          <w:w w:val="110"/>
        </w:rPr>
        <w:t>organisation</w:t>
      </w:r>
      <w:r>
        <w:rPr>
          <w:color w:val="1B1B1B"/>
          <w:spacing w:val="-31"/>
          <w:w w:val="110"/>
        </w:rPr>
        <w:t xml:space="preserve"> </w:t>
      </w:r>
      <w:r>
        <w:rPr>
          <w:color w:val="1B1B1B"/>
          <w:w w:val="110"/>
        </w:rPr>
        <w:t>to</w:t>
      </w:r>
      <w:r>
        <w:rPr>
          <w:color w:val="1B1B1B"/>
          <w:spacing w:val="-31"/>
          <w:w w:val="110"/>
        </w:rPr>
        <w:t xml:space="preserve"> </w:t>
      </w:r>
      <w:r>
        <w:rPr>
          <w:color w:val="1B1B1B"/>
          <w:w w:val="110"/>
        </w:rPr>
        <w:t>initiate</w:t>
      </w:r>
      <w:r>
        <w:rPr>
          <w:color w:val="1B1B1B"/>
          <w:spacing w:val="-31"/>
          <w:w w:val="110"/>
        </w:rPr>
        <w:t xml:space="preserve"> </w:t>
      </w:r>
      <w:r>
        <w:rPr>
          <w:color w:val="1B1B1B"/>
          <w:w w:val="110"/>
        </w:rPr>
        <w:t>the</w:t>
      </w:r>
      <w:r>
        <w:rPr>
          <w:color w:val="1B1B1B"/>
          <w:spacing w:val="-31"/>
          <w:w w:val="110"/>
        </w:rPr>
        <w:t xml:space="preserve"> </w:t>
      </w:r>
      <w:r>
        <w:rPr>
          <w:color w:val="1B1B1B"/>
          <w:w w:val="110"/>
        </w:rPr>
        <w:t>process.</w:t>
      </w:r>
      <w:r>
        <w:rPr>
          <w:color w:val="1B1B1B"/>
          <w:spacing w:val="-31"/>
          <w:w w:val="110"/>
        </w:rPr>
        <w:t xml:space="preserve"> </w:t>
      </w:r>
      <w:r>
        <w:rPr>
          <w:color w:val="1B1B1B"/>
          <w:w w:val="110"/>
        </w:rPr>
        <w:t>While</w:t>
      </w:r>
      <w:r>
        <w:rPr>
          <w:color w:val="1B1B1B"/>
          <w:spacing w:val="-31"/>
          <w:w w:val="110"/>
        </w:rPr>
        <w:t xml:space="preserve"> </w:t>
      </w:r>
      <w:r>
        <w:rPr>
          <w:color w:val="1B1B1B"/>
          <w:w w:val="110"/>
        </w:rPr>
        <w:t>a</w:t>
      </w:r>
      <w:r>
        <w:rPr>
          <w:color w:val="1B1B1B"/>
          <w:spacing w:val="-32"/>
          <w:w w:val="110"/>
        </w:rPr>
        <w:t xml:space="preserve"> </w:t>
      </w:r>
      <w:r>
        <w:rPr>
          <w:color w:val="1B1B1B"/>
          <w:w w:val="110"/>
        </w:rPr>
        <w:t>DAP</w:t>
      </w:r>
      <w:r>
        <w:rPr>
          <w:color w:val="1B1B1B"/>
          <w:spacing w:val="-31"/>
          <w:w w:val="110"/>
        </w:rPr>
        <w:t xml:space="preserve"> </w:t>
      </w:r>
      <w:r>
        <w:rPr>
          <w:color w:val="1B1B1B"/>
          <w:w w:val="110"/>
        </w:rPr>
        <w:t>does</w:t>
      </w:r>
      <w:r>
        <w:rPr>
          <w:color w:val="1B1B1B"/>
          <w:spacing w:val="-31"/>
          <w:w w:val="110"/>
        </w:rPr>
        <w:t xml:space="preserve"> </w:t>
      </w:r>
      <w:r>
        <w:rPr>
          <w:color w:val="1B1B1B"/>
          <w:w w:val="110"/>
        </w:rPr>
        <w:t>not</w:t>
      </w:r>
      <w:r>
        <w:rPr>
          <w:color w:val="1B1B1B"/>
          <w:spacing w:val="-31"/>
          <w:w w:val="110"/>
        </w:rPr>
        <w:t xml:space="preserve"> </w:t>
      </w:r>
      <w:r>
        <w:rPr>
          <w:color w:val="1B1B1B"/>
          <w:w w:val="110"/>
        </w:rPr>
        <w:t>need</w:t>
      </w:r>
      <w:r>
        <w:rPr>
          <w:color w:val="1B1B1B"/>
          <w:spacing w:val="-31"/>
          <w:w w:val="110"/>
        </w:rPr>
        <w:t xml:space="preserve"> </w:t>
      </w:r>
      <w:r>
        <w:rPr>
          <w:color w:val="1B1B1B"/>
          <w:w w:val="110"/>
        </w:rPr>
        <w:t>to</w:t>
      </w:r>
      <w:r>
        <w:rPr>
          <w:color w:val="1B1B1B"/>
          <w:spacing w:val="-31"/>
          <w:w w:val="110"/>
        </w:rPr>
        <w:t xml:space="preserve"> </w:t>
      </w:r>
      <w:r>
        <w:rPr>
          <w:color w:val="1B1B1B"/>
          <w:w w:val="110"/>
        </w:rPr>
        <w:t>be</w:t>
      </w:r>
      <w:r>
        <w:rPr>
          <w:color w:val="1B1B1B"/>
          <w:spacing w:val="-31"/>
          <w:w w:val="110"/>
        </w:rPr>
        <w:t xml:space="preserve"> </w:t>
      </w:r>
      <w:r>
        <w:rPr>
          <w:color w:val="1B1B1B"/>
          <w:w w:val="110"/>
        </w:rPr>
        <w:t>lengthy,</w:t>
      </w:r>
      <w:r>
        <w:rPr>
          <w:color w:val="1B1B1B"/>
          <w:spacing w:val="-31"/>
          <w:w w:val="110"/>
        </w:rPr>
        <w:t xml:space="preserve"> </w:t>
      </w:r>
      <w:r>
        <w:rPr>
          <w:color w:val="1B1B1B"/>
          <w:spacing w:val="-9"/>
          <w:w w:val="110"/>
        </w:rPr>
        <w:t xml:space="preserve">an </w:t>
      </w:r>
      <w:r>
        <w:rPr>
          <w:color w:val="1B1B1B"/>
          <w:w w:val="110"/>
        </w:rPr>
        <w:t>effective</w:t>
      </w:r>
      <w:r>
        <w:rPr>
          <w:color w:val="1B1B1B"/>
          <w:spacing w:val="-35"/>
          <w:w w:val="110"/>
        </w:rPr>
        <w:t xml:space="preserve"> </w:t>
      </w:r>
      <w:r>
        <w:rPr>
          <w:color w:val="1B1B1B"/>
          <w:w w:val="110"/>
        </w:rPr>
        <w:t>DAP</w:t>
      </w:r>
      <w:r>
        <w:rPr>
          <w:color w:val="1B1B1B"/>
          <w:spacing w:val="-34"/>
          <w:w w:val="110"/>
        </w:rPr>
        <w:t xml:space="preserve"> </w:t>
      </w:r>
      <w:r>
        <w:rPr>
          <w:color w:val="1B1B1B"/>
          <w:w w:val="110"/>
        </w:rPr>
        <w:t>should</w:t>
      </w:r>
      <w:r>
        <w:rPr>
          <w:color w:val="1B1B1B"/>
          <w:spacing w:val="-35"/>
          <w:w w:val="110"/>
        </w:rPr>
        <w:t xml:space="preserve"> </w:t>
      </w:r>
      <w:r>
        <w:rPr>
          <w:color w:val="1B1B1B"/>
          <w:w w:val="110"/>
        </w:rPr>
        <w:t>be</w:t>
      </w:r>
      <w:r>
        <w:rPr>
          <w:color w:val="1B1B1B"/>
          <w:spacing w:val="-34"/>
          <w:w w:val="110"/>
        </w:rPr>
        <w:t xml:space="preserve"> </w:t>
      </w:r>
      <w:r>
        <w:rPr>
          <w:color w:val="1B1B1B"/>
          <w:w w:val="110"/>
        </w:rPr>
        <w:t>a</w:t>
      </w:r>
      <w:r>
        <w:rPr>
          <w:color w:val="1B1B1B"/>
          <w:spacing w:val="-35"/>
          <w:w w:val="110"/>
        </w:rPr>
        <w:t xml:space="preserve"> </w:t>
      </w:r>
      <w:r>
        <w:rPr>
          <w:color w:val="1B1B1B"/>
          <w:w w:val="110"/>
        </w:rPr>
        <w:t>living</w:t>
      </w:r>
      <w:r>
        <w:rPr>
          <w:color w:val="1B1B1B"/>
          <w:spacing w:val="-34"/>
          <w:w w:val="110"/>
        </w:rPr>
        <w:t xml:space="preserve"> </w:t>
      </w:r>
      <w:r>
        <w:rPr>
          <w:color w:val="1B1B1B"/>
          <w:w w:val="110"/>
        </w:rPr>
        <w:t>document,</w:t>
      </w:r>
      <w:r>
        <w:rPr>
          <w:color w:val="1B1B1B"/>
          <w:spacing w:val="-35"/>
          <w:w w:val="110"/>
        </w:rPr>
        <w:t xml:space="preserve"> </w:t>
      </w:r>
      <w:r>
        <w:rPr>
          <w:color w:val="1B1B1B"/>
          <w:w w:val="110"/>
        </w:rPr>
        <w:t>requiring</w:t>
      </w:r>
      <w:r>
        <w:rPr>
          <w:color w:val="1B1B1B"/>
          <w:spacing w:val="-34"/>
          <w:w w:val="110"/>
        </w:rPr>
        <w:t xml:space="preserve"> </w:t>
      </w:r>
      <w:r>
        <w:rPr>
          <w:color w:val="1B1B1B"/>
          <w:w w:val="110"/>
        </w:rPr>
        <w:t>regular</w:t>
      </w:r>
      <w:r>
        <w:rPr>
          <w:color w:val="1B1B1B"/>
          <w:spacing w:val="-34"/>
          <w:w w:val="110"/>
        </w:rPr>
        <w:t xml:space="preserve"> </w:t>
      </w:r>
      <w:r>
        <w:rPr>
          <w:color w:val="1B1B1B"/>
          <w:w w:val="110"/>
        </w:rPr>
        <w:t>revisions</w:t>
      </w:r>
      <w:r>
        <w:rPr>
          <w:color w:val="1B1B1B"/>
          <w:spacing w:val="-35"/>
          <w:w w:val="110"/>
        </w:rPr>
        <w:t xml:space="preserve"> </w:t>
      </w:r>
      <w:r>
        <w:rPr>
          <w:color w:val="1B1B1B"/>
          <w:w w:val="110"/>
        </w:rPr>
        <w:t>and</w:t>
      </w:r>
      <w:r>
        <w:rPr>
          <w:color w:val="1B1B1B"/>
          <w:spacing w:val="-34"/>
          <w:w w:val="110"/>
        </w:rPr>
        <w:t xml:space="preserve"> </w:t>
      </w:r>
      <w:r>
        <w:rPr>
          <w:color w:val="1B1B1B"/>
          <w:w w:val="110"/>
        </w:rPr>
        <w:t>actions</w:t>
      </w:r>
      <w:r>
        <w:rPr>
          <w:color w:val="1B1B1B"/>
          <w:spacing w:val="-35"/>
          <w:w w:val="110"/>
        </w:rPr>
        <w:t xml:space="preserve"> </w:t>
      </w:r>
      <w:r>
        <w:rPr>
          <w:color w:val="1B1B1B"/>
          <w:w w:val="110"/>
        </w:rPr>
        <w:t>(for</w:t>
      </w:r>
      <w:r>
        <w:rPr>
          <w:color w:val="1B1B1B"/>
          <w:spacing w:val="-34"/>
          <w:w w:val="110"/>
        </w:rPr>
        <w:t xml:space="preserve"> </w:t>
      </w:r>
      <w:r>
        <w:rPr>
          <w:color w:val="1B1B1B"/>
          <w:w w:val="110"/>
        </w:rPr>
        <w:t>example</w:t>
      </w:r>
      <w:r>
        <w:rPr>
          <w:color w:val="1B1B1B"/>
          <w:spacing w:val="-35"/>
          <w:w w:val="110"/>
        </w:rPr>
        <w:t xml:space="preserve"> </w:t>
      </w:r>
      <w:r>
        <w:rPr>
          <w:color w:val="1B1B1B"/>
          <w:w w:val="110"/>
        </w:rPr>
        <w:t>the DAP approval and reporting could be included in standing orders for Board and Committee meetings).</w:t>
      </w:r>
    </w:p>
    <w:p w14:paraId="6EFF550C" w14:textId="77777777" w:rsidR="007470D6" w:rsidRDefault="007470D6">
      <w:pPr>
        <w:pStyle w:val="BodyText"/>
        <w:spacing w:before="13"/>
        <w:rPr>
          <w:sz w:val="18"/>
        </w:rPr>
      </w:pPr>
    </w:p>
    <w:p w14:paraId="546EA398" w14:textId="77777777" w:rsidR="007470D6" w:rsidRDefault="00A70D17">
      <w:pPr>
        <w:pStyle w:val="Heading6"/>
        <w:ind w:left="1090"/>
      </w:pPr>
      <w:r>
        <w:rPr>
          <w:color w:val="1B1B1B"/>
          <w:w w:val="115"/>
        </w:rPr>
        <w:t>Governance and advice from people with lived experience with disability</w:t>
      </w:r>
    </w:p>
    <w:p w14:paraId="3386F056" w14:textId="77777777" w:rsidR="007470D6" w:rsidRDefault="007470D6">
      <w:pPr>
        <w:pStyle w:val="BodyText"/>
        <w:rPr>
          <w:rFonts w:ascii="Arial"/>
          <w:b/>
          <w:sz w:val="27"/>
        </w:rPr>
      </w:pPr>
    </w:p>
    <w:p w14:paraId="5ABEDF38" w14:textId="77777777" w:rsidR="007470D6" w:rsidRDefault="00A70D17">
      <w:pPr>
        <w:pStyle w:val="BodyText"/>
        <w:spacing w:line="235" w:lineRule="auto"/>
        <w:ind w:left="1090" w:right="1076"/>
      </w:pPr>
      <w:r>
        <w:rPr>
          <w:color w:val="1B1B1B"/>
          <w:w w:val="105"/>
        </w:rPr>
        <w:t>Diverse governance including people with lived experience with disability has flow on effects for the organisation. A survey of volunteer-involving organisations conducted for Victoria ALIVE found that respondents with above average participation rates (of reported number of volunteers with a disability) were twice as likely to have at least one board member with a disability than those with below average participation rates. A clear majority of respondents with more than one board member with disability had above average participation rates.</w:t>
      </w:r>
    </w:p>
    <w:p w14:paraId="67864839" w14:textId="77777777" w:rsidR="007470D6" w:rsidRDefault="007470D6">
      <w:pPr>
        <w:pStyle w:val="BodyText"/>
        <w:spacing w:before="2"/>
        <w:rPr>
          <w:sz w:val="18"/>
        </w:rPr>
      </w:pPr>
    </w:p>
    <w:p w14:paraId="258DAD97" w14:textId="77777777" w:rsidR="007470D6" w:rsidRDefault="00A70D17">
      <w:pPr>
        <w:pStyle w:val="BodyText"/>
        <w:spacing w:line="235" w:lineRule="auto"/>
        <w:ind w:left="1090" w:right="1204"/>
      </w:pPr>
      <w:r>
        <w:rPr>
          <w:color w:val="1B1B1B"/>
          <w:w w:val="105"/>
        </w:rPr>
        <w:t>Another effective practice is to have regular consultation with volunteers around what is and is not working well and incorporating lived experience in discussion and decision making.</w:t>
      </w:r>
    </w:p>
    <w:p w14:paraId="47494F80" w14:textId="77777777" w:rsidR="007470D6" w:rsidRDefault="007470D6">
      <w:pPr>
        <w:pStyle w:val="BodyText"/>
        <w:spacing w:before="6"/>
        <w:rPr>
          <w:sz w:val="18"/>
        </w:rPr>
      </w:pPr>
    </w:p>
    <w:p w14:paraId="627BAC94" w14:textId="77777777" w:rsidR="007470D6" w:rsidRDefault="00A70D17">
      <w:pPr>
        <w:pStyle w:val="BodyText"/>
        <w:spacing w:line="235" w:lineRule="auto"/>
        <w:ind w:left="1090" w:right="1122"/>
        <w:jc w:val="both"/>
      </w:pPr>
      <w:r>
        <w:rPr>
          <w:color w:val="1B1B1B"/>
          <w:w w:val="105"/>
        </w:rPr>
        <w:t>There was a tendency for organisations who are particularly inclusive to have a disability champion that fosters participation of volunteers with disability. Champions typically had a special motivation and drive to make positive change, for example having a family member with disability or an earlier role in their career focusing on disability support.</w:t>
      </w:r>
    </w:p>
    <w:p w14:paraId="3D9883C1" w14:textId="77777777" w:rsidR="007470D6" w:rsidRDefault="007470D6">
      <w:pPr>
        <w:pStyle w:val="BodyText"/>
      </w:pPr>
    </w:p>
    <w:p w14:paraId="1F0362B9" w14:textId="77777777" w:rsidR="007470D6" w:rsidRDefault="00A70D17">
      <w:pPr>
        <w:pStyle w:val="Heading6"/>
        <w:ind w:left="1090"/>
      </w:pPr>
      <w:r>
        <w:rPr>
          <w:color w:val="1B1B1B"/>
          <w:w w:val="115"/>
        </w:rPr>
        <w:t>Inclusion and diversity targets</w:t>
      </w:r>
    </w:p>
    <w:p w14:paraId="5FEF245A" w14:textId="77777777" w:rsidR="007470D6" w:rsidRDefault="007470D6">
      <w:pPr>
        <w:pStyle w:val="BodyText"/>
        <w:rPr>
          <w:rFonts w:ascii="Arial"/>
          <w:b/>
          <w:sz w:val="27"/>
        </w:rPr>
      </w:pPr>
    </w:p>
    <w:p w14:paraId="74528608" w14:textId="77777777" w:rsidR="007470D6" w:rsidRDefault="00A70D17">
      <w:pPr>
        <w:pStyle w:val="BodyText"/>
        <w:spacing w:line="235" w:lineRule="auto"/>
        <w:ind w:left="1090" w:right="1006"/>
      </w:pPr>
      <w:r>
        <w:rPr>
          <w:color w:val="1B1B1B"/>
          <w:w w:val="105"/>
        </w:rPr>
        <w:t>Affirmative measures like targets and quotes for diverse communities are more often used in employment settings than the volunteering context.</w:t>
      </w:r>
    </w:p>
    <w:p w14:paraId="1CECCBFB" w14:textId="77777777" w:rsidR="007470D6" w:rsidRDefault="007470D6">
      <w:pPr>
        <w:pStyle w:val="BodyText"/>
        <w:spacing w:before="6"/>
        <w:rPr>
          <w:sz w:val="18"/>
        </w:rPr>
      </w:pPr>
    </w:p>
    <w:p w14:paraId="435A2563" w14:textId="77777777" w:rsidR="007470D6" w:rsidRDefault="00A70D17">
      <w:pPr>
        <w:pStyle w:val="BodyText"/>
        <w:spacing w:line="235" w:lineRule="auto"/>
        <w:ind w:left="1090" w:right="1103"/>
      </w:pPr>
      <w:r>
        <w:rPr>
          <w:color w:val="1B1B1B"/>
          <w:w w:val="105"/>
        </w:rPr>
        <w:t>Responses to a Victoria ALIVE survey of organisations indicated that levels of volunteers with disability in organisations is below the levels reported for the levels of people with disability employed in government and business. This may in part be due to limitations in collection methods for measuring the numbers of people with disability volunteering (including disclosing disability, protecting privacy, establishing systems to capture data for monitoring and reporting).</w:t>
      </w:r>
    </w:p>
    <w:p w14:paraId="7459328F" w14:textId="77777777" w:rsidR="007470D6" w:rsidRDefault="00A70D17">
      <w:pPr>
        <w:pStyle w:val="BodyText"/>
        <w:spacing w:line="235" w:lineRule="auto"/>
        <w:ind w:left="1090" w:right="1870"/>
      </w:pPr>
      <w:r>
        <w:rPr>
          <w:color w:val="1B1B1B"/>
          <w:w w:val="110"/>
        </w:rPr>
        <w:t>Nevertheless,</w:t>
      </w:r>
      <w:r>
        <w:rPr>
          <w:color w:val="1B1B1B"/>
          <w:spacing w:val="-37"/>
          <w:w w:val="110"/>
        </w:rPr>
        <w:t xml:space="preserve"> </w:t>
      </w:r>
      <w:r>
        <w:rPr>
          <w:color w:val="1B1B1B"/>
          <w:w w:val="110"/>
        </w:rPr>
        <w:t>our</w:t>
      </w:r>
      <w:r>
        <w:rPr>
          <w:color w:val="1B1B1B"/>
          <w:spacing w:val="-37"/>
          <w:w w:val="110"/>
        </w:rPr>
        <w:t xml:space="preserve"> </w:t>
      </w:r>
      <w:r>
        <w:rPr>
          <w:color w:val="1B1B1B"/>
          <w:w w:val="110"/>
        </w:rPr>
        <w:t>research</w:t>
      </w:r>
      <w:r>
        <w:rPr>
          <w:color w:val="1B1B1B"/>
          <w:spacing w:val="-36"/>
          <w:w w:val="110"/>
        </w:rPr>
        <w:t xml:space="preserve"> </w:t>
      </w:r>
      <w:r>
        <w:rPr>
          <w:color w:val="1B1B1B"/>
          <w:w w:val="110"/>
        </w:rPr>
        <w:t>found</w:t>
      </w:r>
      <w:r>
        <w:rPr>
          <w:color w:val="1B1B1B"/>
          <w:spacing w:val="-37"/>
          <w:w w:val="110"/>
        </w:rPr>
        <w:t xml:space="preserve"> </w:t>
      </w:r>
      <w:r>
        <w:rPr>
          <w:color w:val="1B1B1B"/>
          <w:w w:val="110"/>
        </w:rPr>
        <w:t>that</w:t>
      </w:r>
      <w:r>
        <w:rPr>
          <w:color w:val="1B1B1B"/>
          <w:spacing w:val="-36"/>
          <w:w w:val="110"/>
        </w:rPr>
        <w:t xml:space="preserve"> </w:t>
      </w:r>
      <w:r>
        <w:rPr>
          <w:color w:val="1B1B1B"/>
          <w:w w:val="110"/>
        </w:rPr>
        <w:t>organisations</w:t>
      </w:r>
      <w:r>
        <w:rPr>
          <w:color w:val="1B1B1B"/>
          <w:spacing w:val="-37"/>
          <w:w w:val="110"/>
        </w:rPr>
        <w:t xml:space="preserve"> </w:t>
      </w:r>
      <w:r>
        <w:rPr>
          <w:color w:val="1B1B1B"/>
          <w:w w:val="110"/>
        </w:rPr>
        <w:t>which</w:t>
      </w:r>
      <w:r>
        <w:rPr>
          <w:color w:val="1B1B1B"/>
          <w:spacing w:val="-37"/>
          <w:w w:val="110"/>
        </w:rPr>
        <w:t xml:space="preserve"> </w:t>
      </w:r>
      <w:r>
        <w:rPr>
          <w:color w:val="1B1B1B"/>
          <w:w w:val="110"/>
        </w:rPr>
        <w:t>actively</w:t>
      </w:r>
      <w:r>
        <w:rPr>
          <w:color w:val="1B1B1B"/>
          <w:spacing w:val="-36"/>
          <w:w w:val="110"/>
        </w:rPr>
        <w:t xml:space="preserve"> </w:t>
      </w:r>
      <w:r>
        <w:rPr>
          <w:color w:val="1B1B1B"/>
          <w:w w:val="110"/>
        </w:rPr>
        <w:t>targeted</w:t>
      </w:r>
      <w:r>
        <w:rPr>
          <w:color w:val="1B1B1B"/>
          <w:spacing w:val="-37"/>
          <w:w w:val="110"/>
        </w:rPr>
        <w:t xml:space="preserve"> </w:t>
      </w:r>
      <w:r>
        <w:rPr>
          <w:color w:val="1B1B1B"/>
          <w:w w:val="110"/>
        </w:rPr>
        <w:t>volunteers</w:t>
      </w:r>
      <w:r>
        <w:rPr>
          <w:color w:val="1B1B1B"/>
          <w:spacing w:val="-36"/>
          <w:w w:val="110"/>
        </w:rPr>
        <w:t xml:space="preserve"> </w:t>
      </w:r>
      <w:r>
        <w:rPr>
          <w:color w:val="1B1B1B"/>
          <w:spacing w:val="-5"/>
          <w:w w:val="110"/>
        </w:rPr>
        <w:t xml:space="preserve">with </w:t>
      </w:r>
      <w:r>
        <w:rPr>
          <w:color w:val="1B1B1B"/>
          <w:w w:val="110"/>
        </w:rPr>
        <w:t>disability</w:t>
      </w:r>
      <w:r>
        <w:rPr>
          <w:color w:val="1B1B1B"/>
          <w:spacing w:val="-23"/>
          <w:w w:val="110"/>
        </w:rPr>
        <w:t xml:space="preserve"> </w:t>
      </w:r>
      <w:r>
        <w:rPr>
          <w:color w:val="1B1B1B"/>
          <w:w w:val="110"/>
        </w:rPr>
        <w:t>had</w:t>
      </w:r>
      <w:r>
        <w:rPr>
          <w:color w:val="1B1B1B"/>
          <w:spacing w:val="-22"/>
          <w:w w:val="110"/>
        </w:rPr>
        <w:t xml:space="preserve"> </w:t>
      </w:r>
      <w:r>
        <w:rPr>
          <w:color w:val="1B1B1B"/>
          <w:w w:val="110"/>
        </w:rPr>
        <w:t>above</w:t>
      </w:r>
      <w:r>
        <w:rPr>
          <w:color w:val="1B1B1B"/>
          <w:spacing w:val="-22"/>
          <w:w w:val="110"/>
        </w:rPr>
        <w:t xml:space="preserve"> </w:t>
      </w:r>
      <w:r>
        <w:rPr>
          <w:color w:val="1B1B1B"/>
          <w:w w:val="110"/>
        </w:rPr>
        <w:t>average</w:t>
      </w:r>
      <w:r>
        <w:rPr>
          <w:color w:val="1B1B1B"/>
          <w:spacing w:val="-22"/>
          <w:w w:val="110"/>
        </w:rPr>
        <w:t xml:space="preserve"> </w:t>
      </w:r>
      <w:r>
        <w:rPr>
          <w:color w:val="1B1B1B"/>
          <w:w w:val="110"/>
        </w:rPr>
        <w:t>participation</w:t>
      </w:r>
      <w:r>
        <w:rPr>
          <w:color w:val="1B1B1B"/>
          <w:spacing w:val="-22"/>
          <w:w w:val="110"/>
        </w:rPr>
        <w:t xml:space="preserve"> </w:t>
      </w:r>
      <w:r>
        <w:rPr>
          <w:color w:val="1B1B1B"/>
          <w:w w:val="110"/>
        </w:rPr>
        <w:t>rates</w:t>
      </w:r>
      <w:r>
        <w:rPr>
          <w:color w:val="1B1B1B"/>
          <w:spacing w:val="-22"/>
          <w:w w:val="110"/>
        </w:rPr>
        <w:t xml:space="preserve"> </w:t>
      </w:r>
      <w:r>
        <w:rPr>
          <w:color w:val="1B1B1B"/>
          <w:w w:val="110"/>
        </w:rPr>
        <w:t>of</w:t>
      </w:r>
      <w:r>
        <w:rPr>
          <w:color w:val="1B1B1B"/>
          <w:spacing w:val="-22"/>
          <w:w w:val="110"/>
        </w:rPr>
        <w:t xml:space="preserve"> </w:t>
      </w:r>
      <w:r>
        <w:rPr>
          <w:color w:val="1B1B1B"/>
          <w:w w:val="110"/>
        </w:rPr>
        <w:t>volunteers</w:t>
      </w:r>
      <w:r>
        <w:rPr>
          <w:color w:val="1B1B1B"/>
          <w:spacing w:val="-22"/>
          <w:w w:val="110"/>
        </w:rPr>
        <w:t xml:space="preserve"> </w:t>
      </w:r>
      <w:r>
        <w:rPr>
          <w:color w:val="1B1B1B"/>
          <w:w w:val="110"/>
        </w:rPr>
        <w:t>with</w:t>
      </w:r>
      <w:r>
        <w:rPr>
          <w:color w:val="1B1B1B"/>
          <w:spacing w:val="-22"/>
          <w:w w:val="110"/>
        </w:rPr>
        <w:t xml:space="preserve"> </w:t>
      </w:r>
      <w:r>
        <w:rPr>
          <w:color w:val="1B1B1B"/>
          <w:w w:val="110"/>
        </w:rPr>
        <w:t>disability.</w:t>
      </w:r>
    </w:p>
    <w:p w14:paraId="1CF591DC" w14:textId="77777777" w:rsidR="007470D6" w:rsidRDefault="007470D6">
      <w:pPr>
        <w:pStyle w:val="BodyText"/>
        <w:rPr>
          <w:sz w:val="20"/>
        </w:rPr>
      </w:pPr>
    </w:p>
    <w:p w14:paraId="13E96CC8" w14:textId="77777777" w:rsidR="007470D6" w:rsidRDefault="007470D6">
      <w:pPr>
        <w:pStyle w:val="BodyText"/>
        <w:rPr>
          <w:sz w:val="20"/>
        </w:rPr>
      </w:pPr>
    </w:p>
    <w:p w14:paraId="7CFEEF8C" w14:textId="77777777" w:rsidR="007470D6" w:rsidRDefault="007470D6">
      <w:pPr>
        <w:pStyle w:val="BodyText"/>
        <w:rPr>
          <w:sz w:val="20"/>
        </w:rPr>
      </w:pPr>
    </w:p>
    <w:p w14:paraId="5B38C538" w14:textId="77777777" w:rsidR="007470D6" w:rsidRDefault="007470D6">
      <w:pPr>
        <w:pStyle w:val="BodyText"/>
        <w:spacing w:before="13"/>
        <w:rPr>
          <w:sz w:val="17"/>
        </w:rPr>
      </w:pPr>
    </w:p>
    <w:p w14:paraId="2BF2DCD2" w14:textId="77777777" w:rsidR="007470D6" w:rsidRDefault="00A70D17">
      <w:pPr>
        <w:pStyle w:val="Heading5"/>
        <w:spacing w:before="123"/>
        <w:ind w:right="272"/>
      </w:pPr>
      <w:r>
        <w:rPr>
          <w:color w:val="FFFFFF"/>
          <w:w w:val="80"/>
        </w:rPr>
        <w:t>21</w:t>
      </w:r>
    </w:p>
    <w:p w14:paraId="1F0E3836" w14:textId="77777777" w:rsidR="007470D6" w:rsidRDefault="007470D6">
      <w:pPr>
        <w:sectPr w:rsidR="007470D6">
          <w:pgSz w:w="12240" w:h="15840"/>
          <w:pgMar w:top="1000" w:right="100" w:bottom="0" w:left="260" w:header="720" w:footer="720" w:gutter="0"/>
          <w:cols w:space="720"/>
        </w:sectPr>
      </w:pPr>
    </w:p>
    <w:p w14:paraId="7F8F33E0" w14:textId="3089E58B" w:rsidR="007470D6" w:rsidRDefault="00A70D17">
      <w:pPr>
        <w:spacing w:before="100"/>
        <w:ind w:left="1150"/>
        <w:rPr>
          <w:rFonts w:ascii="Arial"/>
          <w:b/>
          <w:sz w:val="24"/>
        </w:rPr>
      </w:pPr>
      <w:r>
        <w:rPr>
          <w:rFonts w:ascii="Arial"/>
          <w:b/>
          <w:color w:val="1B1B1B"/>
          <w:w w:val="110"/>
          <w:sz w:val="24"/>
        </w:rPr>
        <w:lastRenderedPageBreak/>
        <w:t>Organisational Resourcing and Capacity (Theme 3)</w:t>
      </w:r>
    </w:p>
    <w:p w14:paraId="33C6046C" w14:textId="77777777" w:rsidR="007470D6" w:rsidRDefault="007470D6">
      <w:pPr>
        <w:pStyle w:val="BodyText"/>
        <w:spacing w:before="8"/>
        <w:rPr>
          <w:rFonts w:ascii="Arial"/>
          <w:b/>
          <w:sz w:val="38"/>
        </w:rPr>
      </w:pPr>
    </w:p>
    <w:p w14:paraId="4EA47A60" w14:textId="77777777" w:rsidR="007470D6" w:rsidRDefault="00A70D17">
      <w:pPr>
        <w:pStyle w:val="BodyText"/>
        <w:spacing w:line="242" w:lineRule="auto"/>
        <w:ind w:left="1165" w:right="1651"/>
        <w:rPr>
          <w:rFonts w:ascii="Arial" w:hAnsi="Arial"/>
          <w:b/>
        </w:rPr>
      </w:pPr>
      <w:r>
        <w:rPr>
          <w:color w:val="1B1B1B"/>
          <w:w w:val="105"/>
        </w:rPr>
        <w:t xml:space="preserve">“Working with people with disabilities – it also gives you access to an excellent new pool of potential workers, and a chance to see how you might creatively problem solve around hiring people with disabilities into your organisation.” – </w:t>
      </w:r>
      <w:r>
        <w:rPr>
          <w:rFonts w:ascii="Arial" w:hAnsi="Arial"/>
          <w:b/>
          <w:color w:val="1B1B1B"/>
          <w:w w:val="105"/>
        </w:rPr>
        <w:t>Anthony Aitken, President of Volunteering Geelong.</w:t>
      </w:r>
    </w:p>
    <w:p w14:paraId="16F7983C" w14:textId="77777777" w:rsidR="007470D6" w:rsidRDefault="007470D6">
      <w:pPr>
        <w:pStyle w:val="BodyText"/>
        <w:spacing w:before="2"/>
        <w:rPr>
          <w:rFonts w:ascii="Arial"/>
          <w:b/>
          <w:sz w:val="28"/>
        </w:rPr>
      </w:pPr>
    </w:p>
    <w:p w14:paraId="3397E3BB" w14:textId="77777777" w:rsidR="007470D6" w:rsidRDefault="00A70D17">
      <w:pPr>
        <w:pStyle w:val="BodyText"/>
        <w:spacing w:line="235" w:lineRule="auto"/>
        <w:ind w:left="1165" w:right="1370"/>
      </w:pPr>
      <w:r>
        <w:rPr>
          <w:color w:val="1B1B1B"/>
          <w:w w:val="105"/>
        </w:rPr>
        <w:t>Inclusion (like the use of volunteers) does not come free, requiring an appropriate and adequate investment of time, effort, space and resources. Particularly for smaller, community-</w:t>
      </w:r>
    </w:p>
    <w:p w14:paraId="65083DAB" w14:textId="427B4FCF" w:rsidR="007470D6" w:rsidRDefault="00A70D17">
      <w:pPr>
        <w:pStyle w:val="BodyText"/>
        <w:spacing w:line="286" w:lineRule="exact"/>
        <w:ind w:left="1165"/>
        <w:rPr>
          <w:color w:val="1B1B1B"/>
          <w:w w:val="110"/>
        </w:rPr>
      </w:pPr>
      <w:r>
        <w:rPr>
          <w:color w:val="1B1B1B"/>
          <w:w w:val="110"/>
        </w:rPr>
        <w:t>based organisations, these factors are often constrained by funding limitations.</w:t>
      </w:r>
    </w:p>
    <w:p w14:paraId="0FB1841B" w14:textId="2825B35C" w:rsidR="00415CB0" w:rsidRDefault="00415CB0">
      <w:pPr>
        <w:pStyle w:val="BodyText"/>
        <w:spacing w:line="286" w:lineRule="exact"/>
        <w:ind w:left="1165"/>
        <w:rPr>
          <w:color w:val="1B1B1B"/>
          <w:w w:val="110"/>
        </w:rPr>
      </w:pPr>
    </w:p>
    <w:tbl>
      <w:tblPr>
        <w:tblW w:w="8931" w:type="dxa"/>
        <w:tblInd w:w="1124" w:type="dxa"/>
        <w:tblBorders>
          <w:top w:val="single" w:sz="8" w:space="0" w:color="EA0000"/>
          <w:left w:val="single" w:sz="8" w:space="0" w:color="EA0000"/>
          <w:bottom w:val="single" w:sz="8" w:space="0" w:color="EA0000"/>
          <w:right w:val="single" w:sz="8" w:space="0" w:color="EA0000"/>
          <w:insideH w:val="single" w:sz="8" w:space="0" w:color="EA0000"/>
          <w:insideV w:val="single" w:sz="8" w:space="0" w:color="EA0000"/>
        </w:tblBorders>
        <w:tblCellMar>
          <w:left w:w="0" w:type="dxa"/>
          <w:right w:w="0" w:type="dxa"/>
        </w:tblCellMar>
        <w:tblLook w:val="04A0" w:firstRow="1" w:lastRow="0" w:firstColumn="1" w:lastColumn="0" w:noHBand="0" w:noVBand="1"/>
      </w:tblPr>
      <w:tblGrid>
        <w:gridCol w:w="8931"/>
      </w:tblGrid>
      <w:tr w:rsidR="00415CB0" w:rsidRPr="00BF1D24" w14:paraId="4772143B" w14:textId="77777777" w:rsidTr="00415CB0">
        <w:tc>
          <w:tcPr>
            <w:tcW w:w="8931" w:type="dxa"/>
            <w:shd w:val="clear" w:color="auto" w:fill="FF6565"/>
            <w:hideMark/>
          </w:tcPr>
          <w:p w14:paraId="4F88A015" w14:textId="77777777" w:rsidR="00415CB0" w:rsidRPr="00BF1D24" w:rsidRDefault="00415CB0" w:rsidP="00415CB0">
            <w:pPr>
              <w:spacing w:before="60" w:after="60"/>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Barriers</w:t>
            </w:r>
          </w:p>
        </w:tc>
      </w:tr>
      <w:tr w:rsidR="00415CB0" w:rsidRPr="00A75607" w14:paraId="2B0D467D" w14:textId="77777777" w:rsidTr="00415CB0">
        <w:tc>
          <w:tcPr>
            <w:tcW w:w="8931" w:type="dxa"/>
            <w:shd w:val="clear" w:color="auto" w:fill="auto"/>
            <w:hideMark/>
          </w:tcPr>
          <w:p w14:paraId="7E7EE3A9" w14:textId="77777777" w:rsidR="00415CB0" w:rsidRPr="00BF1D24" w:rsidRDefault="00415CB0" w:rsidP="00415CB0">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Funding &amp; Resources</w:t>
            </w:r>
          </w:p>
          <w:p w14:paraId="64F0CE7E" w14:textId="77777777" w:rsidR="00415CB0" w:rsidRPr="00BF1D24" w:rsidRDefault="00415CB0" w:rsidP="00415CB0">
            <w:pPr>
              <w:textAlignment w:val="baseline"/>
              <w:rPr>
                <w:rFonts w:ascii="Times New Roman" w:eastAsia="Times New Roman" w:hAnsi="Times New Roman" w:cs="Times New Roman"/>
                <w:color w:val="000000"/>
                <w:sz w:val="24"/>
                <w:szCs w:val="24"/>
                <w:lang w:val="en-GB" w:eastAsia="en-GB"/>
              </w:rPr>
            </w:pPr>
            <w:r w:rsidRPr="00BF1D24">
              <w:rPr>
                <w:rFonts w:ascii="Gotham Bold" w:eastAsia="Times New Roman" w:hAnsi="Gotham Bold" w:cs="Times New Roman"/>
                <w:color w:val="000000"/>
                <w:sz w:val="23"/>
                <w:szCs w:val="23"/>
                <w:lang w:val="en-GB" w:eastAsia="en-GB"/>
              </w:rPr>
              <w:t>Many small organisations that are committed to diversity often face barriers</w:t>
            </w:r>
            <w:r>
              <w:rPr>
                <w:rFonts w:ascii="Gotham Bold" w:eastAsia="Times New Roman" w:hAnsi="Gotham Bold" w:cs="Times New Roman"/>
                <w:color w:val="000000"/>
                <w:sz w:val="23"/>
                <w:szCs w:val="23"/>
                <w:lang w:val="en-GB" w:eastAsia="en-GB"/>
              </w:rPr>
              <w:t xml:space="preserve"> such as the following</w:t>
            </w:r>
            <w:r w:rsidRPr="00BF1D24">
              <w:rPr>
                <w:rFonts w:ascii="Gotham Bold" w:eastAsia="Times New Roman" w:hAnsi="Gotham Bold" w:cs="Times New Roman"/>
                <w:color w:val="000000"/>
                <w:sz w:val="23"/>
                <w:szCs w:val="23"/>
                <w:lang w:val="en-GB" w:eastAsia="en-GB"/>
              </w:rPr>
              <w:t>:</w:t>
            </w:r>
            <w:r w:rsidRPr="00BF1D24">
              <w:rPr>
                <w:rFonts w:ascii="Calibri" w:eastAsia="Times New Roman" w:hAnsi="Calibri" w:cs="Calibri"/>
                <w:color w:val="000000"/>
                <w:sz w:val="23"/>
                <w:szCs w:val="23"/>
                <w:lang w:val="en-GB" w:eastAsia="en-GB"/>
              </w:rPr>
              <w:t>  </w:t>
            </w:r>
          </w:p>
          <w:p w14:paraId="052E9A9C" w14:textId="77777777" w:rsidR="00415CB0" w:rsidRPr="00D46525" w:rsidRDefault="00415CB0" w:rsidP="00415CB0">
            <w:pPr>
              <w:pStyle w:val="ListParagraph"/>
              <w:widowControl/>
              <w:numPr>
                <w:ilvl w:val="0"/>
                <w:numId w:val="23"/>
              </w:numPr>
              <w:autoSpaceDE/>
              <w:autoSpaceDN/>
              <w:contextualSpacing/>
              <w:textAlignment w:val="baseline"/>
              <w:rPr>
                <w:rFonts w:ascii="Calibri" w:eastAsia="Times New Roman" w:hAnsi="Calibri" w:cs="Calibri"/>
                <w:color w:val="000000"/>
                <w:lang w:val="en-GB" w:eastAsia="en-GB"/>
              </w:rPr>
            </w:pPr>
            <w:r w:rsidRPr="00D46525">
              <w:rPr>
                <w:rFonts w:ascii="Calibri" w:eastAsia="Times New Roman" w:hAnsi="Calibri" w:cs="Calibri"/>
                <w:color w:val="000000"/>
                <w:lang w:val="en-GB" w:eastAsia="en-GB"/>
              </w:rPr>
              <w:t>A lack of time and resources to implement strategies and initiatives </w:t>
            </w:r>
          </w:p>
          <w:p w14:paraId="67EDF630" w14:textId="77777777" w:rsidR="00415CB0" w:rsidRPr="00D46525" w:rsidRDefault="00415CB0" w:rsidP="00415CB0">
            <w:pPr>
              <w:pStyle w:val="ListParagraph"/>
              <w:widowControl/>
              <w:numPr>
                <w:ilvl w:val="0"/>
                <w:numId w:val="23"/>
              </w:numPr>
              <w:autoSpaceDE/>
              <w:autoSpaceDN/>
              <w:contextualSpacing/>
              <w:textAlignment w:val="baseline"/>
              <w:rPr>
                <w:rFonts w:ascii="Calibri" w:eastAsia="Times New Roman" w:hAnsi="Calibri" w:cs="Calibri"/>
                <w:color w:val="000000"/>
                <w:lang w:val="en-GB" w:eastAsia="en-GB"/>
              </w:rPr>
            </w:pPr>
            <w:r>
              <w:rPr>
                <w:rFonts w:ascii="Calibri" w:eastAsia="Times New Roman" w:hAnsi="Calibri" w:cs="Calibri"/>
                <w:color w:val="000000"/>
                <w:lang w:val="en-GB" w:eastAsia="en-GB"/>
              </w:rPr>
              <w:t>The t</w:t>
            </w:r>
            <w:r w:rsidRPr="00D46525">
              <w:rPr>
                <w:rFonts w:ascii="Calibri" w:eastAsia="Times New Roman" w:hAnsi="Calibri" w:cs="Calibri"/>
                <w:color w:val="000000"/>
                <w:lang w:val="en-GB" w:eastAsia="en-GB"/>
              </w:rPr>
              <w:t>ime and expense of training for staff and volunteers </w:t>
            </w:r>
            <w:r>
              <w:rPr>
                <w:rFonts w:ascii="Calibri" w:eastAsia="Times New Roman" w:hAnsi="Calibri" w:cs="Calibri"/>
                <w:color w:val="000000"/>
                <w:lang w:val="en-GB" w:eastAsia="en-GB"/>
              </w:rPr>
              <w:t>to work with people with disabilities</w:t>
            </w:r>
          </w:p>
          <w:p w14:paraId="2F0A6D06" w14:textId="77777777" w:rsidR="00415CB0" w:rsidRPr="00677029" w:rsidRDefault="00415CB0" w:rsidP="00415CB0">
            <w:pPr>
              <w:pStyle w:val="ListParagraph"/>
              <w:widowControl/>
              <w:numPr>
                <w:ilvl w:val="0"/>
                <w:numId w:val="23"/>
              </w:numPr>
              <w:autoSpaceDE/>
              <w:autoSpaceDN/>
              <w:contextualSpacing/>
              <w:textAlignment w:val="baseline"/>
              <w:rPr>
                <w:rFonts w:ascii="Calibri" w:eastAsia="Times New Roman" w:hAnsi="Calibri" w:cs="Calibri"/>
                <w:color w:val="000000"/>
                <w:lang w:val="en-GB" w:eastAsia="en-GB"/>
              </w:rPr>
            </w:pPr>
            <w:r w:rsidRPr="00D46525">
              <w:rPr>
                <w:rFonts w:ascii="Calibri" w:eastAsia="Times New Roman" w:hAnsi="Calibri" w:cs="Calibri"/>
                <w:color w:val="000000"/>
                <w:lang w:val="en-GB" w:eastAsia="en-GB"/>
              </w:rPr>
              <w:t>High workloads and turnover of staff </w:t>
            </w:r>
          </w:p>
          <w:p w14:paraId="3E055400" w14:textId="77777777" w:rsidR="00415CB0" w:rsidRPr="00D46525" w:rsidRDefault="00415CB0" w:rsidP="00415CB0">
            <w:pPr>
              <w:pStyle w:val="ListParagraph"/>
              <w:widowControl/>
              <w:numPr>
                <w:ilvl w:val="0"/>
                <w:numId w:val="23"/>
              </w:numPr>
              <w:autoSpaceDE/>
              <w:autoSpaceDN/>
              <w:contextualSpacing/>
              <w:textAlignment w:val="baseline"/>
              <w:rPr>
                <w:rFonts w:ascii="Calibri" w:eastAsia="Times New Roman" w:hAnsi="Calibri" w:cs="Calibri"/>
                <w:color w:val="000000"/>
                <w:lang w:val="en-GB" w:eastAsia="en-GB"/>
              </w:rPr>
            </w:pPr>
            <w:r w:rsidRPr="00D46525">
              <w:rPr>
                <w:rFonts w:ascii="Calibri" w:eastAsia="Times New Roman" w:hAnsi="Calibri" w:cs="Calibri"/>
                <w:color w:val="000000"/>
                <w:lang w:val="en-GB" w:eastAsia="en-GB"/>
              </w:rPr>
              <w:t>Possible costs involved in meeting the specific access requirements of individuals </w:t>
            </w:r>
          </w:p>
          <w:p w14:paraId="6D744F27" w14:textId="77777777" w:rsidR="00415CB0" w:rsidRPr="00D46525" w:rsidRDefault="00415CB0" w:rsidP="00415CB0">
            <w:pPr>
              <w:pStyle w:val="ListParagraph"/>
              <w:widowControl/>
              <w:numPr>
                <w:ilvl w:val="0"/>
                <w:numId w:val="23"/>
              </w:numPr>
              <w:autoSpaceDE/>
              <w:autoSpaceDN/>
              <w:contextualSpacing/>
              <w:textAlignment w:val="baseline"/>
              <w:rPr>
                <w:rFonts w:ascii="Calibri" w:eastAsia="Times New Roman" w:hAnsi="Calibri" w:cs="Calibri"/>
                <w:color w:val="000000"/>
                <w:lang w:val="en-GB" w:eastAsia="en-GB"/>
              </w:rPr>
            </w:pPr>
            <w:r w:rsidRPr="00D46525">
              <w:rPr>
                <w:rFonts w:ascii="Calibri" w:eastAsia="Times New Roman" w:hAnsi="Calibri" w:cs="Calibri"/>
                <w:color w:val="000000"/>
                <w:lang w:val="en-GB" w:eastAsia="en-GB"/>
              </w:rPr>
              <w:t>Costs in improving access to inclusive information and signage </w:t>
            </w:r>
          </w:p>
          <w:p w14:paraId="220D6C21" w14:textId="77777777" w:rsidR="00415CB0" w:rsidRPr="00D46525" w:rsidRDefault="00415CB0" w:rsidP="00415CB0">
            <w:pPr>
              <w:pStyle w:val="ListParagraph"/>
              <w:widowControl/>
              <w:numPr>
                <w:ilvl w:val="0"/>
                <w:numId w:val="23"/>
              </w:numPr>
              <w:autoSpaceDE/>
              <w:autoSpaceDN/>
              <w:contextualSpacing/>
              <w:textAlignment w:val="baseline"/>
              <w:rPr>
                <w:rFonts w:ascii="Calibri" w:eastAsia="Times New Roman" w:hAnsi="Calibri" w:cs="Calibri"/>
                <w:color w:val="000000"/>
                <w:lang w:val="en-GB" w:eastAsia="en-GB"/>
              </w:rPr>
            </w:pPr>
            <w:r>
              <w:rPr>
                <w:rFonts w:ascii="Calibri" w:eastAsia="Times New Roman" w:hAnsi="Calibri" w:cs="Calibri"/>
                <w:color w:val="000000"/>
                <w:lang w:val="en-GB" w:eastAsia="en-GB"/>
              </w:rPr>
              <w:t>The e</w:t>
            </w:r>
            <w:r w:rsidRPr="00D46525">
              <w:rPr>
                <w:rFonts w:ascii="Calibri" w:eastAsia="Times New Roman" w:hAnsi="Calibri" w:cs="Calibri"/>
                <w:color w:val="000000"/>
                <w:lang w:val="en-GB" w:eastAsia="en-GB"/>
              </w:rPr>
              <w:t>xpense of legislative compliance </w:t>
            </w:r>
          </w:p>
          <w:p w14:paraId="77F9E342" w14:textId="77777777" w:rsidR="00415CB0" w:rsidRPr="00A75607" w:rsidRDefault="00415CB0" w:rsidP="00415CB0">
            <w:pPr>
              <w:pStyle w:val="ListParagraph"/>
              <w:widowControl/>
              <w:numPr>
                <w:ilvl w:val="0"/>
                <w:numId w:val="23"/>
              </w:numPr>
              <w:autoSpaceDE/>
              <w:autoSpaceDN/>
              <w:contextualSpacing/>
              <w:textAlignment w:val="baseline"/>
              <w:rPr>
                <w:rFonts w:ascii="Calibri" w:eastAsia="Times New Roman" w:hAnsi="Calibri" w:cs="Calibri"/>
                <w:color w:val="000000"/>
                <w:sz w:val="23"/>
                <w:szCs w:val="23"/>
                <w:lang w:val="en-GB" w:eastAsia="en-GB"/>
              </w:rPr>
            </w:pPr>
            <w:r>
              <w:rPr>
                <w:rFonts w:ascii="Calibri" w:eastAsia="Times New Roman" w:hAnsi="Calibri" w:cs="Calibri"/>
                <w:color w:val="000000"/>
                <w:lang w:val="en-GB" w:eastAsia="en-GB"/>
              </w:rPr>
              <w:t>The t</w:t>
            </w:r>
            <w:r w:rsidRPr="00D46525">
              <w:rPr>
                <w:rFonts w:ascii="Calibri" w:eastAsia="Times New Roman" w:hAnsi="Calibri" w:cs="Calibri"/>
                <w:color w:val="000000"/>
                <w:lang w:val="en-GB" w:eastAsia="en-GB"/>
              </w:rPr>
              <w:t>ime and cost of other investments required to make the work environment fully accessible including assistive technologies, hearing loops, large print, materials, accessible website, and software. </w:t>
            </w:r>
          </w:p>
          <w:p w14:paraId="489060CC" w14:textId="77777777" w:rsidR="00415CB0" w:rsidRPr="0041344B" w:rsidRDefault="00415CB0" w:rsidP="00415CB0">
            <w:pPr>
              <w:pStyle w:val="ListParagraph"/>
              <w:widowControl/>
              <w:numPr>
                <w:ilvl w:val="0"/>
                <w:numId w:val="23"/>
              </w:numPr>
              <w:autoSpaceDE/>
              <w:autoSpaceDN/>
              <w:contextualSpacing/>
              <w:textAlignment w:val="baseline"/>
              <w:rPr>
                <w:rFonts w:ascii="Calibri" w:eastAsia="Times New Roman" w:hAnsi="Calibri" w:cs="Calibri"/>
                <w:color w:val="000000"/>
                <w:sz w:val="23"/>
                <w:szCs w:val="23"/>
                <w:lang w:val="en-GB" w:eastAsia="en-GB"/>
              </w:rPr>
            </w:pPr>
            <w:r w:rsidRPr="00EC2085">
              <w:rPr>
                <w:rFonts w:ascii="Calibri" w:eastAsia="Times New Roman" w:hAnsi="Calibri" w:cs="Calibri"/>
                <w:color w:val="000000"/>
                <w:sz w:val="23"/>
                <w:szCs w:val="23"/>
                <w:lang w:val="en-GB" w:eastAsia="en-GB"/>
              </w:rPr>
              <w:t xml:space="preserve">A reliance on grants for funding. Grants are often </w:t>
            </w:r>
            <w:r w:rsidRPr="00EC2085">
              <w:rPr>
                <w:rFonts w:ascii="Gotham Bold" w:eastAsia="Times New Roman" w:hAnsi="Gotham Bold" w:cs="Calibri"/>
                <w:color w:val="000000"/>
                <w:sz w:val="23"/>
                <w:szCs w:val="23"/>
                <w:lang w:val="en-GB" w:eastAsia="en-GB"/>
              </w:rPr>
              <w:t>time-limited and one-off</w:t>
            </w:r>
            <w:r>
              <w:rPr>
                <w:rFonts w:ascii="Gotham Bold" w:eastAsia="Times New Roman" w:hAnsi="Gotham Bold" w:cs="Calibri"/>
                <w:color w:val="000000"/>
                <w:sz w:val="23"/>
                <w:szCs w:val="23"/>
                <w:lang w:val="en-GB" w:eastAsia="en-GB"/>
              </w:rPr>
              <w:t xml:space="preserve">, </w:t>
            </w:r>
            <w:r w:rsidRPr="00D46525">
              <w:rPr>
                <w:rFonts w:ascii="Gotham Bold" w:eastAsia="Times New Roman" w:hAnsi="Gotham Bold" w:cs="Calibri"/>
                <w:color w:val="000000"/>
                <w:sz w:val="23"/>
                <w:szCs w:val="23"/>
                <w:lang w:val="en-GB" w:eastAsia="en-GB"/>
              </w:rPr>
              <w:t>application processes are time consuming exercises, and</w:t>
            </w:r>
            <w:r>
              <w:rPr>
                <w:rFonts w:ascii="Gotham Bold" w:eastAsia="Times New Roman" w:hAnsi="Gotham Bold" w:cs="Calibri"/>
                <w:color w:val="000000"/>
                <w:sz w:val="23"/>
                <w:szCs w:val="23"/>
                <w:lang w:val="en-GB" w:eastAsia="en-GB"/>
              </w:rPr>
              <w:t xml:space="preserve"> grants frequently </w:t>
            </w:r>
            <w:r w:rsidRPr="00D46525">
              <w:rPr>
                <w:rFonts w:ascii="Gotham Bold" w:eastAsia="Times New Roman" w:hAnsi="Gotham Bold" w:cs="Calibri"/>
                <w:color w:val="000000"/>
                <w:sz w:val="23"/>
                <w:szCs w:val="23"/>
                <w:lang w:val="en-GB" w:eastAsia="en-GB"/>
              </w:rPr>
              <w:t>do not provide the continued assistance and funding required to make sustainable changes. </w:t>
            </w:r>
          </w:p>
          <w:p w14:paraId="65DE5BD5" w14:textId="77777777" w:rsidR="00415CB0" w:rsidRPr="00CF7FBF" w:rsidRDefault="00415CB0" w:rsidP="00415CB0">
            <w:pPr>
              <w:pStyle w:val="ListParagraph"/>
              <w:textAlignment w:val="baseline"/>
              <w:rPr>
                <w:rFonts w:ascii="Calibri" w:eastAsia="Times New Roman" w:hAnsi="Calibri" w:cs="Calibri"/>
                <w:color w:val="000000"/>
                <w:sz w:val="23"/>
                <w:szCs w:val="23"/>
                <w:lang w:val="en-GB" w:eastAsia="en-GB"/>
              </w:rPr>
            </w:pPr>
          </w:p>
          <w:p w14:paraId="1E75DF89" w14:textId="77777777" w:rsidR="00415CB0" w:rsidRPr="00A75607" w:rsidRDefault="00415CB0" w:rsidP="00415CB0">
            <w:pPr>
              <w:pStyle w:val="ListParagraph"/>
              <w:textAlignment w:val="baseline"/>
              <w:rPr>
                <w:rFonts w:ascii="Calibri" w:eastAsia="Times New Roman" w:hAnsi="Calibri" w:cs="Calibri"/>
                <w:color w:val="000000"/>
                <w:sz w:val="23"/>
                <w:szCs w:val="23"/>
                <w:lang w:val="en-GB" w:eastAsia="en-GB"/>
              </w:rPr>
            </w:pPr>
          </w:p>
        </w:tc>
      </w:tr>
      <w:tr w:rsidR="00415CB0" w:rsidRPr="00601A35" w14:paraId="7610A785" w14:textId="77777777" w:rsidTr="00415CB0">
        <w:tc>
          <w:tcPr>
            <w:tcW w:w="8931" w:type="dxa"/>
            <w:shd w:val="clear" w:color="auto" w:fill="auto"/>
            <w:hideMark/>
          </w:tcPr>
          <w:p w14:paraId="3755FA55" w14:textId="77777777" w:rsidR="00415CB0" w:rsidRPr="00BF1D24" w:rsidRDefault="00415CB0" w:rsidP="00415CB0">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Physical Access</w:t>
            </w:r>
          </w:p>
          <w:p w14:paraId="78716F4F" w14:textId="77777777" w:rsidR="00415CB0" w:rsidRPr="00BF1D24" w:rsidRDefault="00415CB0" w:rsidP="00415CB0">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Physical accessibility of the organisational environment is a commonly cited barrier by organisations and volunteers.   </w:t>
            </w:r>
          </w:p>
          <w:p w14:paraId="32C82123" w14:textId="77777777" w:rsidR="00415CB0" w:rsidRPr="00D46525" w:rsidRDefault="00415CB0" w:rsidP="00415CB0">
            <w:pPr>
              <w:pStyle w:val="ListParagraph"/>
              <w:widowControl/>
              <w:numPr>
                <w:ilvl w:val="0"/>
                <w:numId w:val="22"/>
              </w:numPr>
              <w:autoSpaceDE/>
              <w:autoSpaceDN/>
              <w:contextualSpacing/>
              <w:textAlignment w:val="baseline"/>
              <w:rPr>
                <w:rFonts w:ascii="Calibri" w:eastAsia="Times New Roman" w:hAnsi="Calibri" w:cs="Calibri"/>
                <w:color w:val="000000"/>
                <w:lang w:val="en-GB" w:eastAsia="en-GB"/>
              </w:rPr>
            </w:pPr>
            <w:r w:rsidRPr="00D46525">
              <w:rPr>
                <w:rFonts w:ascii="Calibri" w:eastAsia="Times New Roman" w:hAnsi="Calibri" w:cs="Calibri"/>
                <w:color w:val="000000"/>
                <w:lang w:val="en-GB" w:eastAsia="en-GB"/>
              </w:rPr>
              <w:t>Many organisations operate out of older buildings which do not conform to universal building regulations.  </w:t>
            </w:r>
          </w:p>
          <w:p w14:paraId="42AC03DF" w14:textId="77777777" w:rsidR="00415CB0" w:rsidRDefault="00415CB0" w:rsidP="00415CB0">
            <w:pPr>
              <w:pStyle w:val="ListParagraph"/>
              <w:widowControl/>
              <w:numPr>
                <w:ilvl w:val="0"/>
                <w:numId w:val="22"/>
              </w:numPr>
              <w:autoSpaceDE/>
              <w:autoSpaceDN/>
              <w:contextualSpacing/>
              <w:textAlignment w:val="baseline"/>
              <w:rPr>
                <w:rFonts w:ascii="Calibri" w:eastAsia="Times New Roman" w:hAnsi="Calibri" w:cs="Calibri"/>
                <w:color w:val="000000"/>
                <w:lang w:val="en-GB" w:eastAsia="en-GB"/>
              </w:rPr>
            </w:pPr>
            <w:r w:rsidRPr="00D46525">
              <w:rPr>
                <w:rFonts w:ascii="Calibri" w:eastAsia="Times New Roman" w:hAnsi="Calibri" w:cs="Calibri"/>
                <w:color w:val="000000"/>
                <w:lang w:val="en-GB" w:eastAsia="en-GB"/>
              </w:rPr>
              <w:t>Organisations which commonly utilise a volunteer workforce, such as not-for-profit and community organisations</w:t>
            </w:r>
            <w:r>
              <w:rPr>
                <w:rFonts w:ascii="Calibri" w:eastAsia="Times New Roman" w:hAnsi="Calibri" w:cs="Calibri"/>
                <w:color w:val="000000"/>
                <w:lang w:val="en-GB" w:eastAsia="en-GB"/>
              </w:rPr>
              <w:t>,</w:t>
            </w:r>
            <w:r w:rsidRPr="00D46525">
              <w:rPr>
                <w:rFonts w:ascii="Calibri" w:eastAsia="Times New Roman" w:hAnsi="Calibri" w:cs="Calibri"/>
                <w:color w:val="000000"/>
                <w:lang w:val="en-GB" w:eastAsia="en-GB"/>
              </w:rPr>
              <w:t xml:space="preserve"> are often constrained financially and therefore do not</w:t>
            </w:r>
            <w:r>
              <w:rPr>
                <w:rFonts w:ascii="Calibri" w:eastAsia="Times New Roman" w:hAnsi="Calibri" w:cs="Calibri"/>
                <w:color w:val="000000"/>
                <w:lang w:val="en-GB" w:eastAsia="en-GB"/>
              </w:rPr>
              <w:t xml:space="preserve"> have</w:t>
            </w:r>
            <w:r w:rsidRPr="00D46525">
              <w:rPr>
                <w:rFonts w:ascii="Calibri" w:eastAsia="Times New Roman" w:hAnsi="Calibri" w:cs="Calibri"/>
                <w:color w:val="000000"/>
                <w:lang w:val="en-GB" w:eastAsia="en-GB"/>
              </w:rPr>
              <w:t xml:space="preserve"> the capacity to lease newer buildings or undertake building upgrades.</w:t>
            </w:r>
          </w:p>
          <w:p w14:paraId="5C1D58C7" w14:textId="77777777" w:rsidR="00415CB0" w:rsidRDefault="00415CB0" w:rsidP="00415CB0">
            <w:pPr>
              <w:pStyle w:val="ListParagraph"/>
              <w:textAlignment w:val="baseline"/>
              <w:rPr>
                <w:rFonts w:ascii="Calibri" w:eastAsia="Times New Roman" w:hAnsi="Calibri" w:cs="Calibri"/>
                <w:color w:val="000000"/>
                <w:lang w:val="en-GB" w:eastAsia="en-GB"/>
              </w:rPr>
            </w:pPr>
          </w:p>
          <w:p w14:paraId="6CE3B12B" w14:textId="77777777" w:rsidR="00415CB0" w:rsidRPr="00601A35" w:rsidRDefault="00415CB0" w:rsidP="00415CB0">
            <w:pPr>
              <w:pStyle w:val="ListParagraph"/>
              <w:textAlignment w:val="baseline"/>
              <w:rPr>
                <w:rFonts w:ascii="Calibri" w:eastAsia="Times New Roman" w:hAnsi="Calibri" w:cs="Calibri"/>
                <w:color w:val="000000"/>
                <w:lang w:val="en-GB" w:eastAsia="en-GB"/>
              </w:rPr>
            </w:pPr>
          </w:p>
        </w:tc>
      </w:tr>
      <w:tr w:rsidR="00415CB0" w:rsidRPr="00C6498C" w14:paraId="100C0A59" w14:textId="77777777" w:rsidTr="00415CB0">
        <w:tc>
          <w:tcPr>
            <w:tcW w:w="8931" w:type="dxa"/>
            <w:shd w:val="clear" w:color="auto" w:fill="auto"/>
            <w:hideMark/>
          </w:tcPr>
          <w:p w14:paraId="77F77E8B" w14:textId="77777777" w:rsidR="00415CB0" w:rsidRPr="00BF1D24" w:rsidRDefault="00415CB0" w:rsidP="00415CB0">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Resourcing for volunteer</w:t>
            </w:r>
            <w:r>
              <w:rPr>
                <w:rFonts w:ascii="Calibri" w:eastAsia="Times New Roman" w:hAnsi="Calibri" w:cs="Calibri"/>
                <w:b/>
                <w:bCs/>
                <w:color w:val="000000"/>
                <w:lang w:val="en-GB" w:eastAsia="en-GB"/>
              </w:rPr>
              <w:t xml:space="preserve"> management</w:t>
            </w:r>
          </w:p>
          <w:p w14:paraId="6CBE839E" w14:textId="77777777" w:rsidR="00415CB0" w:rsidRDefault="00415CB0" w:rsidP="00415CB0">
            <w:pPr>
              <w:textAlignment w:val="baseline"/>
              <w:rPr>
                <w:rFonts w:ascii="Calibri" w:eastAsia="Times New Roman" w:hAnsi="Calibri" w:cs="Calibri"/>
                <w:lang w:val="en-GB" w:eastAsia="en-GB"/>
              </w:rPr>
            </w:pPr>
            <w:r w:rsidRPr="00BF1D24">
              <w:rPr>
                <w:rFonts w:ascii="Calibri" w:eastAsia="Times New Roman" w:hAnsi="Calibri" w:cs="Calibri"/>
                <w:color w:val="000000"/>
                <w:lang w:val="en-GB" w:eastAsia="en-GB"/>
              </w:rPr>
              <w:t>A successful volunteer program also requires an investment of time and resources</w:t>
            </w:r>
            <w:r w:rsidRPr="004D55E3">
              <w:t xml:space="preserve">.  </w:t>
            </w:r>
            <w:r>
              <w:t>“We need to provide] i</w:t>
            </w:r>
            <w:r w:rsidRPr="004D55E3">
              <w:t>ndividualised support, not one size fits all, because it doesn’t</w:t>
            </w:r>
            <w:r>
              <w:t>.”</w:t>
            </w:r>
            <w:r w:rsidRPr="004D55E3">
              <w:t xml:space="preserve"> - Western Metro forum (video) – Panel Discussion 3 – Christine</w:t>
            </w:r>
            <w:r w:rsidRPr="00BF1D24">
              <w:rPr>
                <w:rFonts w:ascii="Calibri" w:eastAsia="Times New Roman" w:hAnsi="Calibri" w:cs="Calibri"/>
                <w:lang w:val="en-GB" w:eastAsia="en-GB"/>
              </w:rPr>
              <w:t> </w:t>
            </w:r>
          </w:p>
          <w:p w14:paraId="63CC3E9B" w14:textId="77777777" w:rsidR="00415CB0" w:rsidRDefault="00415CB0" w:rsidP="00415CB0">
            <w:pPr>
              <w:textAlignment w:val="baseline"/>
              <w:rPr>
                <w:rFonts w:ascii="Calibri" w:eastAsia="Times New Roman" w:hAnsi="Calibri" w:cs="Calibri"/>
                <w:color w:val="000000"/>
                <w:lang w:val="en-GB" w:eastAsia="en-GB"/>
              </w:rPr>
            </w:pPr>
          </w:p>
          <w:p w14:paraId="2D8AA40A" w14:textId="77777777" w:rsidR="00415CB0" w:rsidRPr="00BF1D24" w:rsidRDefault="00415CB0" w:rsidP="00415CB0">
            <w:pPr>
              <w:textAlignment w:val="baseline"/>
              <w:rPr>
                <w:rFonts w:ascii="Times New Roman" w:eastAsia="Times New Roman" w:hAnsi="Times New Roman" w:cs="Times New Roman"/>
                <w:color w:val="000000"/>
                <w:sz w:val="24"/>
                <w:szCs w:val="24"/>
                <w:lang w:val="en-GB" w:eastAsia="en-GB"/>
              </w:rPr>
            </w:pPr>
            <w:r>
              <w:rPr>
                <w:rFonts w:ascii="Calibri" w:eastAsia="Times New Roman" w:hAnsi="Calibri" w:cs="Calibri"/>
                <w:color w:val="000000"/>
                <w:lang w:val="en-GB" w:eastAsia="en-GB"/>
              </w:rPr>
              <w:t>Volunteer managers</w:t>
            </w:r>
            <w:r w:rsidRPr="00BF1D24">
              <w:rPr>
                <w:rFonts w:ascii="Calibri" w:eastAsia="Times New Roman" w:hAnsi="Calibri" w:cs="Calibri"/>
                <w:color w:val="000000"/>
                <w:lang w:val="en-GB" w:eastAsia="en-GB"/>
              </w:rPr>
              <w:t xml:space="preserve"> discussed barriers</w:t>
            </w:r>
            <w:r>
              <w:rPr>
                <w:rFonts w:ascii="Calibri" w:eastAsia="Times New Roman" w:hAnsi="Calibri" w:cs="Calibri"/>
                <w:color w:val="000000"/>
                <w:lang w:val="en-GB" w:eastAsia="en-GB"/>
              </w:rPr>
              <w:t xml:space="preserve"> such as</w:t>
            </w:r>
            <w:r w:rsidRPr="00BF1D24">
              <w:rPr>
                <w:rFonts w:ascii="Calibri" w:eastAsia="Times New Roman" w:hAnsi="Calibri" w:cs="Calibri"/>
                <w:color w:val="000000"/>
                <w:lang w:val="en-GB" w:eastAsia="en-GB"/>
              </w:rPr>
              <w:t>: </w:t>
            </w:r>
          </w:p>
          <w:p w14:paraId="3AC3E468" w14:textId="77777777" w:rsidR="00415CB0" w:rsidRPr="00D46525" w:rsidRDefault="00415CB0" w:rsidP="00415CB0">
            <w:pPr>
              <w:pStyle w:val="ListParagraph"/>
              <w:widowControl/>
              <w:numPr>
                <w:ilvl w:val="0"/>
                <w:numId w:val="21"/>
              </w:numPr>
              <w:autoSpaceDE/>
              <w:autoSpaceDN/>
              <w:contextualSpacing/>
              <w:textAlignment w:val="baseline"/>
              <w:rPr>
                <w:rFonts w:ascii="Calibri" w:eastAsia="Times New Roman" w:hAnsi="Calibri" w:cs="Calibri"/>
                <w:color w:val="000000"/>
                <w:lang w:val="en-GB" w:eastAsia="en-GB"/>
              </w:rPr>
            </w:pPr>
            <w:r w:rsidRPr="00D46525">
              <w:rPr>
                <w:rFonts w:ascii="Calibri" w:eastAsia="Times New Roman" w:hAnsi="Calibri" w:cs="Calibri"/>
                <w:color w:val="000000"/>
                <w:lang w:val="en-GB" w:eastAsia="en-GB"/>
              </w:rPr>
              <w:t>A lack of understanding of the value of volunteering by other staff and limited opportunities for training or education </w:t>
            </w:r>
          </w:p>
          <w:p w14:paraId="081E3C48" w14:textId="77777777" w:rsidR="00415CB0" w:rsidRDefault="00415CB0" w:rsidP="00415CB0">
            <w:pPr>
              <w:pStyle w:val="ListParagraph"/>
              <w:widowControl/>
              <w:numPr>
                <w:ilvl w:val="0"/>
                <w:numId w:val="21"/>
              </w:numPr>
              <w:autoSpaceDE/>
              <w:autoSpaceDN/>
              <w:contextualSpacing/>
              <w:textAlignment w:val="baseline"/>
              <w:rPr>
                <w:rFonts w:ascii="Calibri" w:eastAsia="Times New Roman" w:hAnsi="Calibri" w:cs="Calibri"/>
                <w:color w:val="000000"/>
                <w:lang w:val="en-GB" w:eastAsia="en-GB"/>
              </w:rPr>
            </w:pPr>
            <w:r w:rsidRPr="00D46525">
              <w:rPr>
                <w:rFonts w:ascii="Calibri" w:eastAsia="Times New Roman" w:hAnsi="Calibri" w:cs="Calibri"/>
                <w:color w:val="000000"/>
                <w:lang w:val="en-GB" w:eastAsia="en-GB"/>
              </w:rPr>
              <w:t>A lack of dedicated staff to support volunteers or staff feeling too stretched to</w:t>
            </w:r>
            <w:r>
              <w:rPr>
                <w:rFonts w:ascii="Calibri" w:eastAsia="Times New Roman" w:hAnsi="Calibri" w:cs="Calibri"/>
                <w:color w:val="000000"/>
                <w:lang w:val="en-GB" w:eastAsia="en-GB"/>
              </w:rPr>
              <w:t xml:space="preserve"> properly support</w:t>
            </w:r>
            <w:r w:rsidRPr="00D46525">
              <w:rPr>
                <w:rFonts w:ascii="Calibri" w:eastAsia="Times New Roman" w:hAnsi="Calibri" w:cs="Calibri"/>
                <w:color w:val="000000"/>
                <w:lang w:val="en-GB" w:eastAsia="en-GB"/>
              </w:rPr>
              <w:t xml:space="preserve"> volunteers </w:t>
            </w:r>
          </w:p>
          <w:p w14:paraId="0AFB491C" w14:textId="77777777" w:rsidR="00415CB0" w:rsidRPr="00D46525" w:rsidRDefault="00415CB0" w:rsidP="00415CB0">
            <w:pPr>
              <w:pStyle w:val="ListParagraph"/>
              <w:widowControl/>
              <w:numPr>
                <w:ilvl w:val="0"/>
                <w:numId w:val="21"/>
              </w:numPr>
              <w:autoSpaceDE/>
              <w:autoSpaceDN/>
              <w:contextualSpacing/>
              <w:textAlignment w:val="baseline"/>
              <w:rPr>
                <w:rFonts w:ascii="Calibri" w:eastAsia="Times New Roman" w:hAnsi="Calibri" w:cs="Calibri"/>
                <w:color w:val="000000"/>
                <w:lang w:val="en-GB" w:eastAsia="en-GB"/>
              </w:rPr>
            </w:pPr>
            <w:r w:rsidRPr="00D46525">
              <w:rPr>
                <w:rFonts w:ascii="Calibri" w:eastAsia="Times New Roman" w:hAnsi="Calibri" w:cs="Calibri"/>
                <w:color w:val="000000"/>
                <w:lang w:val="en-GB" w:eastAsia="en-GB"/>
              </w:rPr>
              <w:t>A lack of resources to support and maintain systems for volunteering </w:t>
            </w:r>
          </w:p>
          <w:p w14:paraId="65307E6D" w14:textId="77777777" w:rsidR="00415CB0" w:rsidRPr="00CF6807" w:rsidRDefault="00415CB0" w:rsidP="00415CB0">
            <w:pPr>
              <w:pStyle w:val="ListParagraph"/>
              <w:widowControl/>
              <w:numPr>
                <w:ilvl w:val="0"/>
                <w:numId w:val="21"/>
              </w:numPr>
              <w:autoSpaceDE/>
              <w:autoSpaceDN/>
              <w:contextualSpacing/>
              <w:textAlignment w:val="baseline"/>
              <w:rPr>
                <w:rFonts w:ascii="Calibri" w:eastAsia="Times New Roman" w:hAnsi="Calibri" w:cs="Calibri"/>
                <w:color w:val="000000"/>
                <w:lang w:val="en-GB" w:eastAsia="en-GB"/>
              </w:rPr>
            </w:pPr>
            <w:r w:rsidRPr="00CF6807">
              <w:rPr>
                <w:rFonts w:ascii="Calibri" w:eastAsia="Times New Roman" w:hAnsi="Calibri" w:cs="Calibri"/>
                <w:color w:val="000000"/>
                <w:lang w:val="en-GB" w:eastAsia="en-GB"/>
              </w:rPr>
              <w:t>Limited volunteering opportunities available, particularly for people with disability </w:t>
            </w:r>
          </w:p>
          <w:p w14:paraId="106F11D6" w14:textId="77777777" w:rsidR="00415CB0" w:rsidRPr="00C6498C" w:rsidRDefault="00415CB0" w:rsidP="00415CB0">
            <w:pPr>
              <w:pStyle w:val="ListParagraph"/>
              <w:textAlignment w:val="baseline"/>
              <w:rPr>
                <w:rFonts w:ascii="Calibri" w:eastAsia="Times New Roman" w:hAnsi="Calibri" w:cs="Calibri"/>
                <w:color w:val="000000"/>
                <w:highlight w:val="yellow"/>
                <w:lang w:val="en-GB" w:eastAsia="en-GB"/>
              </w:rPr>
            </w:pPr>
          </w:p>
        </w:tc>
      </w:tr>
      <w:tr w:rsidR="00415CB0" w:rsidRPr="00BF1D24" w14:paraId="2B3A24DE" w14:textId="77777777" w:rsidTr="00415CB0">
        <w:tc>
          <w:tcPr>
            <w:tcW w:w="8931" w:type="dxa"/>
            <w:tcBorders>
              <w:top w:val="single" w:sz="8" w:space="0" w:color="EA0000"/>
              <w:left w:val="single" w:sz="8" w:space="0" w:color="EA0000"/>
              <w:bottom w:val="single" w:sz="8" w:space="0" w:color="EA0000"/>
              <w:right w:val="single" w:sz="8" w:space="0" w:color="EA0000"/>
            </w:tcBorders>
            <w:shd w:val="clear" w:color="auto" w:fill="auto"/>
            <w:hideMark/>
          </w:tcPr>
          <w:p w14:paraId="257C439A" w14:textId="77777777" w:rsidR="00415CB0" w:rsidRPr="00415CB0" w:rsidRDefault="00415CB0" w:rsidP="00415CB0">
            <w:pPr>
              <w:jc w:val="center"/>
              <w:textAlignment w:val="baseline"/>
              <w:rPr>
                <w:rFonts w:ascii="Calibri" w:eastAsia="Times New Roman" w:hAnsi="Calibri" w:cs="Calibri"/>
                <w:b/>
                <w:bCs/>
                <w:color w:val="000000"/>
                <w:lang w:val="en-GB" w:eastAsia="en-GB"/>
              </w:rPr>
            </w:pPr>
            <w:r w:rsidRPr="00BF1D24">
              <w:rPr>
                <w:rFonts w:ascii="Calibri" w:eastAsia="Times New Roman" w:hAnsi="Calibri" w:cs="Calibri"/>
                <w:b/>
                <w:bCs/>
                <w:color w:val="000000"/>
                <w:lang w:val="en-GB" w:eastAsia="en-GB"/>
              </w:rPr>
              <w:lastRenderedPageBreak/>
              <w:t>Bringing about change</w:t>
            </w:r>
          </w:p>
        </w:tc>
      </w:tr>
      <w:tr w:rsidR="00415CB0" w:rsidRPr="00BF1D24" w14:paraId="57989E47" w14:textId="77777777" w:rsidTr="00415CB0">
        <w:tc>
          <w:tcPr>
            <w:tcW w:w="8931" w:type="dxa"/>
            <w:tcBorders>
              <w:top w:val="single" w:sz="8" w:space="0" w:color="EA0000"/>
              <w:left w:val="single" w:sz="8" w:space="0" w:color="EA0000"/>
              <w:bottom w:val="single" w:sz="8" w:space="0" w:color="EA0000"/>
              <w:right w:val="single" w:sz="8" w:space="0" w:color="EA0000"/>
            </w:tcBorders>
            <w:shd w:val="clear" w:color="auto" w:fill="auto"/>
            <w:hideMark/>
          </w:tcPr>
          <w:p w14:paraId="70A51BC8" w14:textId="77777777" w:rsidR="00415CB0" w:rsidRPr="00415CB0" w:rsidRDefault="00415CB0" w:rsidP="00415CB0">
            <w:pPr>
              <w:jc w:val="center"/>
              <w:textAlignment w:val="baseline"/>
              <w:rPr>
                <w:rFonts w:ascii="Calibri" w:eastAsia="Times New Roman" w:hAnsi="Calibri" w:cs="Calibri"/>
                <w:color w:val="000000"/>
                <w:lang w:val="en-GB" w:eastAsia="en-GB"/>
              </w:rPr>
            </w:pPr>
            <w:r w:rsidRPr="00415CB0">
              <w:rPr>
                <w:rFonts w:ascii="Calibri" w:eastAsia="Times New Roman" w:hAnsi="Calibri" w:cs="Calibri"/>
                <w:color w:val="000000"/>
                <w:lang w:val="en-GB" w:eastAsia="en-GB"/>
              </w:rPr>
              <w:t>Increasing organisational capacity through resources and funding is a key way to promote disability inclusion in the volunteer sector.  </w:t>
            </w:r>
          </w:p>
          <w:p w14:paraId="0927BE45" w14:textId="77777777" w:rsidR="00415CB0" w:rsidRPr="00415CB0" w:rsidRDefault="00415CB0" w:rsidP="00415CB0">
            <w:pPr>
              <w:jc w:val="center"/>
              <w:textAlignment w:val="baseline"/>
              <w:rPr>
                <w:rFonts w:ascii="Calibri" w:eastAsia="Times New Roman" w:hAnsi="Calibri" w:cs="Calibri"/>
                <w:b/>
                <w:bCs/>
                <w:color w:val="000000"/>
                <w:lang w:val="en-GB" w:eastAsia="en-GB"/>
              </w:rPr>
            </w:pPr>
            <w:r w:rsidRPr="00415CB0">
              <w:rPr>
                <w:rFonts w:ascii="Calibri" w:eastAsia="Times New Roman" w:hAnsi="Calibri" w:cs="Calibri"/>
                <w:b/>
                <w:bCs/>
                <w:color w:val="000000"/>
                <w:lang w:val="en-GB" w:eastAsia="en-GB"/>
              </w:rPr>
              <w:t>Funding &amp; resources</w:t>
            </w:r>
          </w:p>
          <w:p w14:paraId="54BB2539" w14:textId="77777777" w:rsidR="00415CB0" w:rsidRPr="00415CB0" w:rsidRDefault="00415CB0" w:rsidP="00415CB0">
            <w:pPr>
              <w:pStyle w:val="ListParagraph"/>
              <w:widowControl/>
              <w:numPr>
                <w:ilvl w:val="0"/>
                <w:numId w:val="24"/>
              </w:numPr>
              <w:autoSpaceDE/>
              <w:autoSpaceDN/>
              <w:contextualSpacing/>
              <w:textAlignment w:val="baseline"/>
              <w:rPr>
                <w:rFonts w:ascii="Calibri" w:eastAsia="Times New Roman" w:hAnsi="Calibri" w:cs="Calibri"/>
                <w:color w:val="000000"/>
                <w:lang w:val="en-GB" w:eastAsia="en-GB"/>
              </w:rPr>
            </w:pPr>
            <w:r w:rsidRPr="00415CB0">
              <w:rPr>
                <w:rFonts w:ascii="Calibri" w:eastAsia="Times New Roman" w:hAnsi="Calibri" w:cs="Calibri"/>
                <w:color w:val="000000"/>
                <w:lang w:val="en-GB" w:eastAsia="en-GB"/>
              </w:rPr>
              <w:t>Stable and consistent funding opportunities that enable the development of inclusive volunteer programs and initiatives within organisations </w:t>
            </w:r>
          </w:p>
          <w:p w14:paraId="2A8FD27A" w14:textId="77777777" w:rsidR="00415CB0" w:rsidRPr="00415CB0" w:rsidRDefault="00415CB0" w:rsidP="00415CB0">
            <w:pPr>
              <w:pStyle w:val="ListParagraph"/>
              <w:widowControl/>
              <w:numPr>
                <w:ilvl w:val="0"/>
                <w:numId w:val="24"/>
              </w:numPr>
              <w:autoSpaceDE/>
              <w:autoSpaceDN/>
              <w:contextualSpacing/>
              <w:textAlignment w:val="baseline"/>
              <w:rPr>
                <w:rFonts w:ascii="Calibri" w:eastAsia="Times New Roman" w:hAnsi="Calibri" w:cs="Calibri"/>
                <w:color w:val="000000"/>
                <w:lang w:val="en-GB" w:eastAsia="en-GB"/>
              </w:rPr>
            </w:pPr>
            <w:r w:rsidRPr="00415CB0">
              <w:rPr>
                <w:rFonts w:ascii="Calibri" w:eastAsia="Times New Roman" w:hAnsi="Calibri" w:cs="Calibri"/>
                <w:color w:val="000000"/>
                <w:lang w:val="en-GB" w:eastAsia="en-GB"/>
              </w:rPr>
              <w:t>Funding and improved access to inclusion and disability awareness training for staff </w:t>
            </w:r>
          </w:p>
          <w:p w14:paraId="6A8A52D5" w14:textId="77777777" w:rsidR="00415CB0" w:rsidRPr="00415CB0" w:rsidRDefault="00415CB0" w:rsidP="00415CB0">
            <w:pPr>
              <w:jc w:val="center"/>
              <w:textAlignment w:val="baseline"/>
              <w:rPr>
                <w:rFonts w:ascii="Calibri" w:eastAsia="Times New Roman" w:hAnsi="Calibri" w:cs="Calibri"/>
                <w:b/>
                <w:bCs/>
                <w:color w:val="000000"/>
                <w:lang w:val="en-GB" w:eastAsia="en-GB"/>
              </w:rPr>
            </w:pPr>
            <w:r w:rsidRPr="00415CB0">
              <w:rPr>
                <w:rFonts w:ascii="Calibri" w:eastAsia="Times New Roman" w:hAnsi="Calibri" w:cs="Calibri"/>
                <w:b/>
                <w:bCs/>
                <w:color w:val="000000"/>
                <w:lang w:val="en-GB" w:eastAsia="en-GB"/>
              </w:rPr>
              <w:t> </w:t>
            </w:r>
          </w:p>
        </w:tc>
      </w:tr>
      <w:tr w:rsidR="00415CB0" w:rsidRPr="00BF1D24" w14:paraId="6720340A" w14:textId="77777777" w:rsidTr="00415CB0">
        <w:tc>
          <w:tcPr>
            <w:tcW w:w="8931" w:type="dxa"/>
            <w:tcBorders>
              <w:top w:val="single" w:sz="8" w:space="0" w:color="EA0000"/>
              <w:left w:val="single" w:sz="8" w:space="0" w:color="EA0000"/>
              <w:bottom w:val="single" w:sz="8" w:space="0" w:color="EA0000"/>
              <w:right w:val="single" w:sz="8" w:space="0" w:color="EA0000"/>
            </w:tcBorders>
            <w:shd w:val="clear" w:color="auto" w:fill="auto"/>
            <w:hideMark/>
          </w:tcPr>
          <w:p w14:paraId="14FCEF06" w14:textId="77777777" w:rsidR="00415CB0" w:rsidRPr="00415CB0" w:rsidRDefault="00415CB0" w:rsidP="00415CB0">
            <w:pPr>
              <w:jc w:val="center"/>
              <w:textAlignment w:val="baseline"/>
              <w:rPr>
                <w:rFonts w:ascii="Calibri" w:eastAsia="Times New Roman" w:hAnsi="Calibri" w:cs="Calibri"/>
                <w:b/>
                <w:bCs/>
                <w:color w:val="000000"/>
                <w:lang w:val="en-GB" w:eastAsia="en-GB"/>
              </w:rPr>
            </w:pPr>
            <w:r w:rsidRPr="00415CB0">
              <w:rPr>
                <w:rFonts w:ascii="Calibri" w:eastAsia="Times New Roman" w:hAnsi="Calibri" w:cs="Calibri"/>
                <w:b/>
                <w:bCs/>
                <w:color w:val="000000"/>
                <w:lang w:val="en-GB" w:eastAsia="en-GB"/>
              </w:rPr>
              <w:t>Physical access</w:t>
            </w:r>
          </w:p>
          <w:p w14:paraId="466A7BDE" w14:textId="77777777" w:rsidR="00415CB0" w:rsidRPr="00415CB0" w:rsidRDefault="00415CB0" w:rsidP="00415CB0">
            <w:pPr>
              <w:pStyle w:val="ListParagraph"/>
              <w:widowControl/>
              <w:numPr>
                <w:ilvl w:val="0"/>
                <w:numId w:val="25"/>
              </w:numPr>
              <w:autoSpaceDE/>
              <w:autoSpaceDN/>
              <w:contextualSpacing/>
              <w:textAlignment w:val="baseline"/>
              <w:rPr>
                <w:rFonts w:ascii="Calibri" w:eastAsia="Times New Roman" w:hAnsi="Calibri" w:cs="Calibri"/>
                <w:color w:val="000000"/>
                <w:lang w:val="en-GB" w:eastAsia="en-GB"/>
              </w:rPr>
            </w:pPr>
            <w:r w:rsidRPr="00415CB0">
              <w:rPr>
                <w:rFonts w:ascii="Calibri" w:eastAsia="Times New Roman" w:hAnsi="Calibri" w:cs="Calibri"/>
                <w:color w:val="000000"/>
                <w:lang w:val="en-GB" w:eastAsia="en-GB"/>
              </w:rPr>
              <w:t>Funding support to make adaptions to the physical environment and access assistive technologies for volunteers (funding is currently only available for those in paid roles) </w:t>
            </w:r>
          </w:p>
          <w:p w14:paraId="7E1EC072" w14:textId="77777777" w:rsidR="00415CB0" w:rsidRPr="00415CB0" w:rsidRDefault="00415CB0" w:rsidP="00415CB0">
            <w:pPr>
              <w:pStyle w:val="ListParagraph"/>
              <w:widowControl/>
              <w:numPr>
                <w:ilvl w:val="0"/>
                <w:numId w:val="25"/>
              </w:numPr>
              <w:autoSpaceDE/>
              <w:autoSpaceDN/>
              <w:contextualSpacing/>
              <w:textAlignment w:val="baseline"/>
              <w:rPr>
                <w:rFonts w:ascii="Calibri" w:eastAsia="Times New Roman" w:hAnsi="Calibri" w:cs="Calibri"/>
                <w:color w:val="000000"/>
                <w:lang w:val="en-GB" w:eastAsia="en-GB"/>
              </w:rPr>
            </w:pPr>
            <w:r w:rsidRPr="00415CB0">
              <w:rPr>
                <w:rFonts w:ascii="Calibri" w:eastAsia="Times New Roman" w:hAnsi="Calibri" w:cs="Calibri"/>
                <w:color w:val="000000"/>
                <w:lang w:val="en-GB" w:eastAsia="en-GB"/>
              </w:rPr>
              <w:t>Increased awareness of the availability of assistive technologies and accessible equipment</w:t>
            </w:r>
          </w:p>
          <w:p w14:paraId="7CC9DC95" w14:textId="77777777" w:rsidR="00415CB0" w:rsidRPr="00415CB0" w:rsidRDefault="00415CB0" w:rsidP="00415CB0">
            <w:pPr>
              <w:jc w:val="center"/>
              <w:rPr>
                <w:rFonts w:ascii="Calibri" w:eastAsia="Times New Roman" w:hAnsi="Calibri" w:cs="Calibri"/>
                <w:b/>
                <w:bCs/>
                <w:color w:val="000000"/>
                <w:lang w:val="en-GB" w:eastAsia="en-GB"/>
              </w:rPr>
            </w:pPr>
            <w:r w:rsidRPr="00415CB0">
              <w:rPr>
                <w:rFonts w:ascii="Calibri" w:eastAsia="Times New Roman" w:hAnsi="Calibri" w:cs="Calibri"/>
                <w:b/>
                <w:bCs/>
                <w:color w:val="000000"/>
                <w:lang w:val="en-GB" w:eastAsia="en-GB"/>
              </w:rPr>
              <w:t> </w:t>
            </w:r>
          </w:p>
        </w:tc>
      </w:tr>
      <w:tr w:rsidR="00415CB0" w:rsidRPr="00BF1D24" w14:paraId="09828A20" w14:textId="77777777" w:rsidTr="00415CB0">
        <w:tc>
          <w:tcPr>
            <w:tcW w:w="8931" w:type="dxa"/>
            <w:tcBorders>
              <w:top w:val="single" w:sz="8" w:space="0" w:color="EA0000"/>
              <w:left w:val="single" w:sz="8" w:space="0" w:color="EA0000"/>
              <w:bottom w:val="single" w:sz="8" w:space="0" w:color="EA0000"/>
              <w:right w:val="single" w:sz="8" w:space="0" w:color="EA0000"/>
            </w:tcBorders>
            <w:shd w:val="clear" w:color="auto" w:fill="auto"/>
            <w:hideMark/>
          </w:tcPr>
          <w:p w14:paraId="597963D5" w14:textId="77777777" w:rsidR="00415CB0" w:rsidRPr="00415CB0" w:rsidRDefault="00415CB0" w:rsidP="00415CB0">
            <w:pPr>
              <w:jc w:val="center"/>
              <w:textAlignment w:val="baseline"/>
              <w:rPr>
                <w:rFonts w:ascii="Calibri" w:eastAsia="Times New Roman" w:hAnsi="Calibri" w:cs="Calibri"/>
                <w:b/>
                <w:bCs/>
                <w:color w:val="000000"/>
                <w:lang w:val="en-GB" w:eastAsia="en-GB"/>
              </w:rPr>
            </w:pPr>
            <w:r w:rsidRPr="00415CB0">
              <w:rPr>
                <w:rFonts w:ascii="Calibri" w:eastAsia="Times New Roman" w:hAnsi="Calibri" w:cs="Calibri"/>
                <w:b/>
                <w:bCs/>
                <w:color w:val="000000"/>
                <w:lang w:val="en-GB" w:eastAsia="en-GB"/>
              </w:rPr>
              <w:t>Resources for volunteer management</w:t>
            </w:r>
          </w:p>
          <w:p w14:paraId="20F7DA6B" w14:textId="77777777" w:rsidR="00415CB0" w:rsidRPr="00415CB0" w:rsidRDefault="00415CB0" w:rsidP="00415CB0">
            <w:pPr>
              <w:pStyle w:val="ListParagraph"/>
              <w:widowControl/>
              <w:numPr>
                <w:ilvl w:val="0"/>
                <w:numId w:val="26"/>
              </w:numPr>
              <w:autoSpaceDE/>
              <w:autoSpaceDN/>
              <w:contextualSpacing/>
              <w:textAlignment w:val="baseline"/>
              <w:rPr>
                <w:rFonts w:ascii="Calibri" w:eastAsia="Times New Roman" w:hAnsi="Calibri" w:cs="Calibri"/>
                <w:color w:val="000000"/>
                <w:lang w:val="en-GB" w:eastAsia="en-GB"/>
              </w:rPr>
            </w:pPr>
            <w:r w:rsidRPr="00415CB0">
              <w:rPr>
                <w:rFonts w:ascii="Calibri" w:eastAsia="Times New Roman" w:hAnsi="Calibri" w:cs="Calibri"/>
                <w:color w:val="000000"/>
                <w:lang w:val="en-GB" w:eastAsia="en-GB"/>
              </w:rPr>
              <w:t>Funding for volunteer coordination is required, such as a dedicated role to ensure the organisation is accessible and inclusive for volunteers with disability.  This is particularly the case for small organisations, that are predominantly volunteer-run. </w:t>
            </w:r>
          </w:p>
          <w:p w14:paraId="5F82EDE5" w14:textId="77777777" w:rsidR="00415CB0" w:rsidRPr="00415CB0" w:rsidRDefault="00415CB0" w:rsidP="00415CB0">
            <w:pPr>
              <w:pStyle w:val="ListParagraph"/>
              <w:widowControl/>
              <w:numPr>
                <w:ilvl w:val="0"/>
                <w:numId w:val="26"/>
              </w:numPr>
              <w:autoSpaceDE/>
              <w:autoSpaceDN/>
              <w:contextualSpacing/>
              <w:textAlignment w:val="baseline"/>
              <w:rPr>
                <w:rFonts w:ascii="Calibri" w:eastAsia="Times New Roman" w:hAnsi="Calibri" w:cs="Calibri"/>
                <w:color w:val="000000"/>
                <w:lang w:val="en-GB" w:eastAsia="en-GB"/>
              </w:rPr>
            </w:pPr>
            <w:r w:rsidRPr="00415CB0">
              <w:rPr>
                <w:rFonts w:ascii="Calibri" w:eastAsia="Times New Roman" w:hAnsi="Calibri" w:cs="Calibri"/>
                <w:color w:val="000000"/>
                <w:lang w:val="en-GB" w:eastAsia="en-GB"/>
              </w:rPr>
              <w:t>Increased support resources, including dedicated volunteer support services for including volunteers with disability  </w:t>
            </w:r>
          </w:p>
          <w:p w14:paraId="3CED5EC8" w14:textId="77777777" w:rsidR="00415CB0" w:rsidRPr="00415CB0" w:rsidRDefault="00415CB0" w:rsidP="00415CB0">
            <w:pPr>
              <w:jc w:val="center"/>
              <w:rPr>
                <w:rFonts w:ascii="Calibri" w:eastAsia="Times New Roman" w:hAnsi="Calibri" w:cs="Calibri"/>
                <w:b/>
                <w:bCs/>
                <w:color w:val="000000"/>
                <w:lang w:val="en-GB" w:eastAsia="en-GB"/>
              </w:rPr>
            </w:pPr>
          </w:p>
          <w:p w14:paraId="7959EA68" w14:textId="77777777" w:rsidR="00415CB0" w:rsidRPr="00415CB0" w:rsidRDefault="00415CB0" w:rsidP="00415CB0">
            <w:pPr>
              <w:jc w:val="center"/>
              <w:textAlignment w:val="baseline"/>
              <w:rPr>
                <w:rFonts w:ascii="Calibri" w:eastAsia="Times New Roman" w:hAnsi="Calibri" w:cs="Calibri"/>
                <w:b/>
                <w:bCs/>
                <w:color w:val="000000"/>
                <w:lang w:val="en-GB" w:eastAsia="en-GB"/>
              </w:rPr>
            </w:pPr>
          </w:p>
        </w:tc>
      </w:tr>
    </w:tbl>
    <w:p w14:paraId="495EA910" w14:textId="5F60188E" w:rsidR="00415CB0" w:rsidRDefault="00415CB0">
      <w:pPr>
        <w:pStyle w:val="BodyText"/>
        <w:spacing w:line="286" w:lineRule="exact"/>
        <w:ind w:left="1165"/>
      </w:pPr>
    </w:p>
    <w:p w14:paraId="780A84A1" w14:textId="77777777" w:rsidR="00720324" w:rsidRDefault="00720324" w:rsidP="00720324">
      <w:pPr>
        <w:textAlignment w:val="baseline"/>
        <w:rPr>
          <w:rFonts w:ascii="Calibri" w:eastAsia="Times New Roman" w:hAnsi="Calibri" w:cs="Calibri"/>
          <w:b/>
          <w:bCs/>
          <w:lang w:eastAsia="en-GB"/>
        </w:rPr>
      </w:pPr>
    </w:p>
    <w:p w14:paraId="7A2DBB37" w14:textId="77777777" w:rsidR="00720324" w:rsidRDefault="00720324" w:rsidP="00720324">
      <w:pPr>
        <w:textAlignment w:val="baseline"/>
        <w:rPr>
          <w:rFonts w:ascii="Calibri" w:eastAsia="Times New Roman" w:hAnsi="Calibri" w:cs="Calibri"/>
          <w:b/>
          <w:bCs/>
          <w:lang w:eastAsia="en-GB"/>
        </w:rPr>
      </w:pPr>
    </w:p>
    <w:p w14:paraId="497BB432" w14:textId="5E4D2C59" w:rsidR="00720324" w:rsidRPr="00BF1D24" w:rsidRDefault="00720324" w:rsidP="00720324">
      <w:pPr>
        <w:textAlignment w:val="baseline"/>
        <w:rPr>
          <w:rFonts w:ascii="Times New Roman" w:eastAsia="Times New Roman" w:hAnsi="Times New Roman" w:cs="Times New Roman"/>
          <w:sz w:val="24"/>
          <w:szCs w:val="24"/>
          <w:lang w:val="en-GB" w:eastAsia="en-GB"/>
        </w:rPr>
      </w:pPr>
      <w:r>
        <w:rPr>
          <w:rFonts w:ascii="Calibri" w:eastAsia="Times New Roman" w:hAnsi="Calibri" w:cs="Calibri"/>
          <w:b/>
          <w:bCs/>
          <w:lang w:eastAsia="en-GB"/>
        </w:rPr>
        <w:t xml:space="preserve"> </w:t>
      </w:r>
      <w:r>
        <w:rPr>
          <w:rFonts w:ascii="Calibri" w:eastAsia="Times New Roman" w:hAnsi="Calibri" w:cs="Calibri"/>
          <w:b/>
          <w:bCs/>
          <w:lang w:eastAsia="en-GB"/>
        </w:rPr>
        <w:tab/>
      </w:r>
      <w:r w:rsidRPr="00BF1D24">
        <w:rPr>
          <w:rFonts w:ascii="Calibri" w:eastAsia="Times New Roman" w:hAnsi="Calibri" w:cs="Calibri"/>
          <w:b/>
          <w:bCs/>
          <w:lang w:eastAsia="en-GB"/>
        </w:rPr>
        <w:t>Mentors and buddies</w:t>
      </w:r>
      <w:r>
        <w:rPr>
          <w:rFonts w:ascii="Calibri" w:eastAsia="Times New Roman" w:hAnsi="Calibri" w:cs="Calibri"/>
          <w:b/>
          <w:bCs/>
          <w:lang w:eastAsia="en-GB"/>
        </w:rPr>
        <w:t xml:space="preserve"> </w:t>
      </w:r>
    </w:p>
    <w:p w14:paraId="29BCBE54" w14:textId="77777777" w:rsidR="00720324" w:rsidRPr="00BF1D24" w:rsidRDefault="00720324" w:rsidP="00720324">
      <w:pPr>
        <w:textAlignment w:val="baseline"/>
        <w:rPr>
          <w:rFonts w:ascii="Times New Roman" w:eastAsia="Times New Roman" w:hAnsi="Times New Roman" w:cs="Times New Roman"/>
          <w:sz w:val="24"/>
          <w:szCs w:val="24"/>
          <w:lang w:val="en-GB" w:eastAsia="en-GB"/>
        </w:rPr>
      </w:pPr>
    </w:p>
    <w:p w14:paraId="48DE6007" w14:textId="77777777" w:rsidR="00720324" w:rsidRPr="00BF1D24" w:rsidRDefault="00720324" w:rsidP="00720324">
      <w:pPr>
        <w:ind w:left="720"/>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xml:space="preserve">Not all people with a disability require formal support workers. Some people require no additional support while others may only require as short period of guidance </w:t>
      </w:r>
      <w:r>
        <w:rPr>
          <w:rFonts w:ascii="Calibri" w:eastAsia="Times New Roman" w:hAnsi="Calibri" w:cs="Calibri"/>
          <w:color w:val="000000"/>
          <w:lang w:val="en-GB" w:eastAsia="en-GB"/>
        </w:rPr>
        <w:t>to settle or someone to go to just in case</w:t>
      </w:r>
      <w:r w:rsidRPr="00BF1D24">
        <w:rPr>
          <w:rFonts w:ascii="Calibri" w:eastAsia="Times New Roman" w:hAnsi="Calibri" w:cs="Calibri"/>
          <w:color w:val="000000"/>
          <w:lang w:val="en-GB" w:eastAsia="en-GB"/>
        </w:rPr>
        <w:t>.  Providing a mentor or buddy from within the organisation or volunteer program can be a great way to address this. </w:t>
      </w:r>
    </w:p>
    <w:p w14:paraId="1616B946" w14:textId="77777777" w:rsidR="00720324" w:rsidRPr="00BF1D24" w:rsidRDefault="00720324" w:rsidP="00720324">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p w14:paraId="0832C6EE" w14:textId="77777777" w:rsidR="007470D6" w:rsidRDefault="007470D6">
      <w:pPr>
        <w:pStyle w:val="BodyText"/>
        <w:rPr>
          <w:sz w:val="20"/>
        </w:rPr>
      </w:pPr>
    </w:p>
    <w:p w14:paraId="415CACAB" w14:textId="77777777" w:rsidR="007470D6" w:rsidRDefault="007470D6">
      <w:pPr>
        <w:pStyle w:val="BodyText"/>
        <w:spacing w:before="12"/>
        <w:rPr>
          <w:sz w:val="15"/>
        </w:rPr>
      </w:pPr>
    </w:p>
    <w:p w14:paraId="1B590061" w14:textId="77777777" w:rsidR="007470D6" w:rsidRDefault="00A70D17">
      <w:pPr>
        <w:pStyle w:val="Heading5"/>
        <w:ind w:right="257"/>
      </w:pPr>
      <w:r>
        <w:rPr>
          <w:color w:val="FFFFFF"/>
        </w:rPr>
        <w:t>22</w:t>
      </w:r>
    </w:p>
    <w:p w14:paraId="40703E10" w14:textId="77777777" w:rsidR="007470D6" w:rsidRDefault="007470D6">
      <w:pPr>
        <w:sectPr w:rsidR="007470D6">
          <w:pgSz w:w="12240" w:h="15840"/>
          <w:pgMar w:top="1280" w:right="100" w:bottom="0" w:left="260" w:header="720" w:footer="720" w:gutter="0"/>
          <w:cols w:space="720"/>
        </w:sectPr>
      </w:pPr>
    </w:p>
    <w:p w14:paraId="667CD1F3" w14:textId="3A9CA222" w:rsidR="007470D6" w:rsidRDefault="00A70D17" w:rsidP="00720324">
      <w:pPr>
        <w:spacing w:before="115"/>
        <w:ind w:left="415" w:firstLine="720"/>
        <w:rPr>
          <w:rFonts w:ascii="Arial"/>
          <w:b/>
          <w:sz w:val="24"/>
        </w:rPr>
      </w:pPr>
      <w:r>
        <w:rPr>
          <w:rFonts w:ascii="Arial"/>
          <w:b/>
          <w:color w:val="1B1B1B"/>
          <w:w w:val="110"/>
          <w:sz w:val="24"/>
        </w:rPr>
        <w:lastRenderedPageBreak/>
        <w:t>Organisational Capability (Theme 4)</w:t>
      </w:r>
    </w:p>
    <w:p w14:paraId="5D8F3409" w14:textId="77777777" w:rsidR="007470D6" w:rsidRDefault="00A70D17">
      <w:pPr>
        <w:pStyle w:val="BodyText"/>
        <w:spacing w:before="270" w:line="235" w:lineRule="auto"/>
        <w:ind w:left="1135" w:right="1294"/>
        <w:rPr>
          <w:rFonts w:ascii="Arial" w:hAnsi="Arial"/>
          <w:b/>
        </w:rPr>
      </w:pPr>
      <w:r>
        <w:rPr>
          <w:color w:val="1B1B1B"/>
          <w:w w:val="110"/>
        </w:rPr>
        <w:t>“We want to make sure if there’s a person living with a disability who is willing and able to participate</w:t>
      </w:r>
      <w:r>
        <w:rPr>
          <w:color w:val="1B1B1B"/>
          <w:spacing w:val="-30"/>
          <w:w w:val="110"/>
        </w:rPr>
        <w:t xml:space="preserve"> </w:t>
      </w:r>
      <w:r>
        <w:rPr>
          <w:color w:val="1B1B1B"/>
          <w:w w:val="110"/>
        </w:rPr>
        <w:t>in</w:t>
      </w:r>
      <w:r>
        <w:rPr>
          <w:color w:val="1B1B1B"/>
          <w:spacing w:val="-29"/>
          <w:w w:val="110"/>
        </w:rPr>
        <w:t xml:space="preserve"> </w:t>
      </w:r>
      <w:r>
        <w:rPr>
          <w:color w:val="1B1B1B"/>
          <w:w w:val="110"/>
        </w:rPr>
        <w:t>a</w:t>
      </w:r>
      <w:r>
        <w:rPr>
          <w:color w:val="1B1B1B"/>
          <w:spacing w:val="-29"/>
          <w:w w:val="110"/>
        </w:rPr>
        <w:t xml:space="preserve"> </w:t>
      </w:r>
      <w:r>
        <w:rPr>
          <w:color w:val="1B1B1B"/>
          <w:w w:val="110"/>
        </w:rPr>
        <w:t>volunteer</w:t>
      </w:r>
      <w:r>
        <w:rPr>
          <w:color w:val="1B1B1B"/>
          <w:spacing w:val="-29"/>
          <w:w w:val="110"/>
        </w:rPr>
        <w:t xml:space="preserve"> </w:t>
      </w:r>
      <w:r>
        <w:rPr>
          <w:color w:val="1B1B1B"/>
          <w:w w:val="110"/>
        </w:rPr>
        <w:t>capacity,</w:t>
      </w:r>
      <w:r>
        <w:rPr>
          <w:color w:val="1B1B1B"/>
          <w:spacing w:val="-30"/>
          <w:w w:val="110"/>
        </w:rPr>
        <w:t xml:space="preserve"> </w:t>
      </w:r>
      <w:r>
        <w:rPr>
          <w:color w:val="1B1B1B"/>
          <w:w w:val="110"/>
        </w:rPr>
        <w:t>then</w:t>
      </w:r>
      <w:r>
        <w:rPr>
          <w:color w:val="1B1B1B"/>
          <w:spacing w:val="-29"/>
          <w:w w:val="110"/>
        </w:rPr>
        <w:t xml:space="preserve"> </w:t>
      </w:r>
      <w:r>
        <w:rPr>
          <w:color w:val="1B1B1B"/>
          <w:w w:val="110"/>
        </w:rPr>
        <w:t>we’re</w:t>
      </w:r>
      <w:r>
        <w:rPr>
          <w:color w:val="1B1B1B"/>
          <w:spacing w:val="-29"/>
          <w:w w:val="110"/>
        </w:rPr>
        <w:t xml:space="preserve"> </w:t>
      </w:r>
      <w:r>
        <w:rPr>
          <w:color w:val="1B1B1B"/>
          <w:w w:val="110"/>
        </w:rPr>
        <w:t>going</w:t>
      </w:r>
      <w:r>
        <w:rPr>
          <w:color w:val="1B1B1B"/>
          <w:spacing w:val="-29"/>
          <w:w w:val="110"/>
        </w:rPr>
        <w:t xml:space="preserve"> </w:t>
      </w:r>
      <w:r>
        <w:rPr>
          <w:color w:val="1B1B1B"/>
          <w:w w:val="110"/>
        </w:rPr>
        <w:t>to</w:t>
      </w:r>
      <w:r>
        <w:rPr>
          <w:color w:val="1B1B1B"/>
          <w:spacing w:val="-30"/>
          <w:w w:val="110"/>
        </w:rPr>
        <w:t xml:space="preserve"> </w:t>
      </w:r>
      <w:r>
        <w:rPr>
          <w:color w:val="1B1B1B"/>
          <w:w w:val="110"/>
        </w:rPr>
        <w:t>work</w:t>
      </w:r>
      <w:r>
        <w:rPr>
          <w:color w:val="1B1B1B"/>
          <w:spacing w:val="-29"/>
          <w:w w:val="110"/>
        </w:rPr>
        <w:t xml:space="preserve"> </w:t>
      </w:r>
      <w:r>
        <w:rPr>
          <w:color w:val="1B1B1B"/>
          <w:w w:val="110"/>
        </w:rPr>
        <w:t>very</w:t>
      </w:r>
      <w:r>
        <w:rPr>
          <w:color w:val="1B1B1B"/>
          <w:spacing w:val="-29"/>
          <w:w w:val="110"/>
        </w:rPr>
        <w:t xml:space="preserve"> </w:t>
      </w:r>
      <w:r>
        <w:rPr>
          <w:color w:val="1B1B1B"/>
          <w:w w:val="110"/>
        </w:rPr>
        <w:t>closely</w:t>
      </w:r>
      <w:r>
        <w:rPr>
          <w:color w:val="1B1B1B"/>
          <w:spacing w:val="-29"/>
          <w:w w:val="110"/>
        </w:rPr>
        <w:t xml:space="preserve"> </w:t>
      </w:r>
      <w:r>
        <w:rPr>
          <w:color w:val="1B1B1B"/>
          <w:w w:val="110"/>
        </w:rPr>
        <w:t>with</w:t>
      </w:r>
      <w:r>
        <w:rPr>
          <w:color w:val="1B1B1B"/>
          <w:spacing w:val="-29"/>
          <w:w w:val="110"/>
        </w:rPr>
        <w:t xml:space="preserve"> </w:t>
      </w:r>
      <w:r>
        <w:rPr>
          <w:color w:val="1B1B1B"/>
          <w:w w:val="110"/>
        </w:rPr>
        <w:t>them</w:t>
      </w:r>
      <w:r>
        <w:rPr>
          <w:color w:val="1B1B1B"/>
          <w:spacing w:val="-30"/>
          <w:w w:val="110"/>
        </w:rPr>
        <w:t xml:space="preserve"> </w:t>
      </w:r>
      <w:r>
        <w:rPr>
          <w:color w:val="1B1B1B"/>
          <w:w w:val="110"/>
        </w:rPr>
        <w:t>to</w:t>
      </w:r>
      <w:r>
        <w:rPr>
          <w:color w:val="1B1B1B"/>
          <w:spacing w:val="-29"/>
          <w:w w:val="110"/>
        </w:rPr>
        <w:t xml:space="preserve"> </w:t>
      </w:r>
      <w:r>
        <w:rPr>
          <w:color w:val="1B1B1B"/>
          <w:w w:val="110"/>
        </w:rPr>
        <w:t>ensure</w:t>
      </w:r>
      <w:r>
        <w:rPr>
          <w:color w:val="1B1B1B"/>
          <w:spacing w:val="-29"/>
          <w:w w:val="110"/>
        </w:rPr>
        <w:t xml:space="preserve"> </w:t>
      </w:r>
      <w:r>
        <w:rPr>
          <w:color w:val="1B1B1B"/>
          <w:spacing w:val="-5"/>
          <w:w w:val="110"/>
        </w:rPr>
        <w:t xml:space="preserve">that </w:t>
      </w:r>
      <w:r>
        <w:rPr>
          <w:color w:val="1B1B1B"/>
          <w:w w:val="110"/>
        </w:rPr>
        <w:t>they</w:t>
      </w:r>
      <w:r>
        <w:rPr>
          <w:color w:val="1B1B1B"/>
          <w:spacing w:val="-20"/>
          <w:w w:val="110"/>
        </w:rPr>
        <w:t xml:space="preserve"> </w:t>
      </w:r>
      <w:r>
        <w:rPr>
          <w:color w:val="1B1B1B"/>
          <w:w w:val="110"/>
        </w:rPr>
        <w:t>can</w:t>
      </w:r>
      <w:r>
        <w:rPr>
          <w:color w:val="1B1B1B"/>
          <w:spacing w:val="-19"/>
          <w:w w:val="110"/>
        </w:rPr>
        <w:t xml:space="preserve"> </w:t>
      </w:r>
      <w:r>
        <w:rPr>
          <w:color w:val="1B1B1B"/>
          <w:w w:val="110"/>
        </w:rPr>
        <w:t>achieve</w:t>
      </w:r>
      <w:r>
        <w:rPr>
          <w:color w:val="1B1B1B"/>
          <w:spacing w:val="-19"/>
          <w:w w:val="110"/>
        </w:rPr>
        <w:t xml:space="preserve"> </w:t>
      </w:r>
      <w:r>
        <w:rPr>
          <w:color w:val="1B1B1B"/>
          <w:w w:val="110"/>
        </w:rPr>
        <w:t>that.”</w:t>
      </w:r>
      <w:r>
        <w:rPr>
          <w:color w:val="1B1B1B"/>
          <w:spacing w:val="-20"/>
          <w:w w:val="110"/>
        </w:rPr>
        <w:t xml:space="preserve"> </w:t>
      </w:r>
      <w:r>
        <w:rPr>
          <w:color w:val="1B1B1B"/>
          <w:w w:val="110"/>
        </w:rPr>
        <w:t>–</w:t>
      </w:r>
      <w:r>
        <w:rPr>
          <w:color w:val="1B1B1B"/>
          <w:spacing w:val="-20"/>
          <w:w w:val="110"/>
        </w:rPr>
        <w:t xml:space="preserve"> </w:t>
      </w:r>
      <w:r>
        <w:rPr>
          <w:rFonts w:ascii="Arial" w:hAnsi="Arial"/>
          <w:b/>
          <w:color w:val="1B1B1B"/>
          <w:w w:val="110"/>
        </w:rPr>
        <w:t>Elias</w:t>
      </w:r>
      <w:r>
        <w:rPr>
          <w:rFonts w:ascii="Arial" w:hAnsi="Arial"/>
          <w:b/>
          <w:color w:val="1B1B1B"/>
          <w:spacing w:val="-20"/>
          <w:w w:val="110"/>
        </w:rPr>
        <w:t xml:space="preserve"> </w:t>
      </w:r>
      <w:r>
        <w:rPr>
          <w:rFonts w:ascii="Arial" w:hAnsi="Arial"/>
          <w:b/>
          <w:color w:val="1B1B1B"/>
          <w:w w:val="110"/>
        </w:rPr>
        <w:t>Lebbos,</w:t>
      </w:r>
      <w:r>
        <w:rPr>
          <w:rFonts w:ascii="Arial" w:hAnsi="Arial"/>
          <w:b/>
          <w:color w:val="1B1B1B"/>
          <w:spacing w:val="-20"/>
          <w:w w:val="110"/>
        </w:rPr>
        <w:t xml:space="preserve"> </w:t>
      </w:r>
      <w:r>
        <w:rPr>
          <w:rFonts w:ascii="Arial" w:hAnsi="Arial"/>
          <w:b/>
          <w:color w:val="1B1B1B"/>
          <w:w w:val="110"/>
        </w:rPr>
        <w:t>CEO</w:t>
      </w:r>
      <w:r>
        <w:rPr>
          <w:rFonts w:ascii="Arial" w:hAnsi="Arial"/>
          <w:b/>
          <w:color w:val="1B1B1B"/>
          <w:spacing w:val="-21"/>
          <w:w w:val="110"/>
        </w:rPr>
        <w:t xml:space="preserve"> </w:t>
      </w:r>
      <w:r>
        <w:rPr>
          <w:rFonts w:ascii="Arial" w:hAnsi="Arial"/>
          <w:b/>
          <w:color w:val="1B1B1B"/>
          <w:w w:val="110"/>
        </w:rPr>
        <w:t>Travellers</w:t>
      </w:r>
      <w:r>
        <w:rPr>
          <w:rFonts w:ascii="Arial" w:hAnsi="Arial"/>
          <w:b/>
          <w:color w:val="1B1B1B"/>
          <w:spacing w:val="-20"/>
          <w:w w:val="110"/>
        </w:rPr>
        <w:t xml:space="preserve"> </w:t>
      </w:r>
      <w:r>
        <w:rPr>
          <w:rFonts w:ascii="Arial" w:hAnsi="Arial"/>
          <w:b/>
          <w:color w:val="1B1B1B"/>
          <w:w w:val="110"/>
        </w:rPr>
        <w:t>Aid.</w:t>
      </w:r>
    </w:p>
    <w:p w14:paraId="59CC3886" w14:textId="77777777" w:rsidR="007470D6" w:rsidRDefault="007470D6">
      <w:pPr>
        <w:pStyle w:val="BodyText"/>
        <w:spacing w:before="5"/>
        <w:rPr>
          <w:rFonts w:ascii="Arial"/>
          <w:b/>
          <w:sz w:val="24"/>
        </w:rPr>
      </w:pPr>
    </w:p>
    <w:p w14:paraId="0AA1652B" w14:textId="77777777" w:rsidR="007470D6" w:rsidRDefault="00A70D17">
      <w:pPr>
        <w:pStyle w:val="BodyText"/>
        <w:spacing w:line="235" w:lineRule="auto"/>
        <w:ind w:left="1135" w:right="1270"/>
      </w:pPr>
      <w:r>
        <w:rPr>
          <w:color w:val="1B1B1B"/>
          <w:w w:val="105"/>
        </w:rPr>
        <w:t>An organisation’s capability is often reflected through its competencies, attributes, attitudes</w:t>
      </w:r>
      <w:r>
        <w:rPr>
          <w:color w:val="1B1B1B"/>
          <w:spacing w:val="-41"/>
          <w:w w:val="105"/>
        </w:rPr>
        <w:t xml:space="preserve"> </w:t>
      </w:r>
      <w:r>
        <w:rPr>
          <w:color w:val="1B1B1B"/>
          <w:spacing w:val="-5"/>
          <w:w w:val="105"/>
        </w:rPr>
        <w:t xml:space="preserve">and </w:t>
      </w:r>
      <w:r>
        <w:rPr>
          <w:color w:val="1B1B1B"/>
          <w:w w:val="105"/>
        </w:rPr>
        <w:t>behaviours. These factors contribute to the capability of an organisation to be inclusive of volunteers with disability. While there are many aspects of capability that influence inclusion,</w:t>
      </w:r>
      <w:r>
        <w:rPr>
          <w:color w:val="1B1B1B"/>
          <w:spacing w:val="-42"/>
          <w:w w:val="105"/>
        </w:rPr>
        <w:t xml:space="preserve"> </w:t>
      </w:r>
      <w:r>
        <w:rPr>
          <w:color w:val="1B1B1B"/>
          <w:spacing w:val="-6"/>
          <w:w w:val="105"/>
        </w:rPr>
        <w:t xml:space="preserve">the </w:t>
      </w:r>
      <w:r>
        <w:rPr>
          <w:color w:val="1B1B1B"/>
          <w:w w:val="105"/>
        </w:rPr>
        <w:t>skills,</w:t>
      </w:r>
      <w:r>
        <w:rPr>
          <w:color w:val="1B1B1B"/>
          <w:spacing w:val="-14"/>
          <w:w w:val="105"/>
        </w:rPr>
        <w:t xml:space="preserve"> </w:t>
      </w:r>
      <w:r>
        <w:rPr>
          <w:color w:val="1B1B1B"/>
          <w:w w:val="105"/>
        </w:rPr>
        <w:t>knowledge</w:t>
      </w:r>
      <w:r>
        <w:rPr>
          <w:color w:val="1B1B1B"/>
          <w:spacing w:val="-14"/>
          <w:w w:val="105"/>
        </w:rPr>
        <w:t xml:space="preserve"> </w:t>
      </w:r>
      <w:r>
        <w:rPr>
          <w:color w:val="1B1B1B"/>
          <w:w w:val="105"/>
        </w:rPr>
        <w:t>and</w:t>
      </w:r>
      <w:r>
        <w:rPr>
          <w:color w:val="1B1B1B"/>
          <w:spacing w:val="-14"/>
          <w:w w:val="105"/>
        </w:rPr>
        <w:t xml:space="preserve"> </w:t>
      </w:r>
      <w:r>
        <w:rPr>
          <w:color w:val="1B1B1B"/>
          <w:w w:val="105"/>
        </w:rPr>
        <w:t>strengths</w:t>
      </w:r>
      <w:r>
        <w:rPr>
          <w:color w:val="1B1B1B"/>
          <w:spacing w:val="-14"/>
          <w:w w:val="105"/>
        </w:rPr>
        <w:t xml:space="preserve"> </w:t>
      </w:r>
      <w:r>
        <w:rPr>
          <w:color w:val="1B1B1B"/>
          <w:w w:val="105"/>
        </w:rPr>
        <w:t>of</w:t>
      </w:r>
      <w:r>
        <w:rPr>
          <w:color w:val="1B1B1B"/>
          <w:spacing w:val="-14"/>
          <w:w w:val="105"/>
        </w:rPr>
        <w:t xml:space="preserve"> </w:t>
      </w:r>
      <w:r>
        <w:rPr>
          <w:color w:val="1B1B1B"/>
          <w:w w:val="105"/>
        </w:rPr>
        <w:t>staff</w:t>
      </w:r>
      <w:r>
        <w:rPr>
          <w:color w:val="1B1B1B"/>
          <w:spacing w:val="-14"/>
          <w:w w:val="105"/>
        </w:rPr>
        <w:t xml:space="preserve"> </w:t>
      </w:r>
      <w:r>
        <w:rPr>
          <w:color w:val="1B1B1B"/>
          <w:w w:val="105"/>
        </w:rPr>
        <w:t>are</w:t>
      </w:r>
      <w:r>
        <w:rPr>
          <w:color w:val="1B1B1B"/>
          <w:spacing w:val="-14"/>
          <w:w w:val="105"/>
        </w:rPr>
        <w:t xml:space="preserve"> </w:t>
      </w:r>
      <w:r>
        <w:rPr>
          <w:color w:val="1B1B1B"/>
          <w:w w:val="105"/>
        </w:rPr>
        <w:t>often</w:t>
      </w:r>
      <w:r>
        <w:rPr>
          <w:color w:val="1B1B1B"/>
          <w:spacing w:val="-14"/>
          <w:w w:val="105"/>
        </w:rPr>
        <w:t xml:space="preserve"> </w:t>
      </w:r>
      <w:r>
        <w:rPr>
          <w:color w:val="1B1B1B"/>
          <w:w w:val="105"/>
        </w:rPr>
        <w:t>a</w:t>
      </w:r>
      <w:r>
        <w:rPr>
          <w:color w:val="1B1B1B"/>
          <w:spacing w:val="-14"/>
          <w:w w:val="105"/>
        </w:rPr>
        <w:t xml:space="preserve"> </w:t>
      </w:r>
      <w:r>
        <w:rPr>
          <w:color w:val="1B1B1B"/>
          <w:w w:val="105"/>
        </w:rPr>
        <w:t>key</w:t>
      </w:r>
      <w:r>
        <w:rPr>
          <w:color w:val="1B1B1B"/>
          <w:spacing w:val="-14"/>
          <w:w w:val="105"/>
        </w:rPr>
        <w:t xml:space="preserve"> </w:t>
      </w:r>
      <w:r>
        <w:rPr>
          <w:color w:val="1B1B1B"/>
          <w:w w:val="105"/>
        </w:rPr>
        <w:t>factor.</w:t>
      </w:r>
      <w:r>
        <w:rPr>
          <w:color w:val="1B1B1B"/>
          <w:spacing w:val="-14"/>
          <w:w w:val="105"/>
        </w:rPr>
        <w:t xml:space="preserve"> </w:t>
      </w:r>
      <w:r>
        <w:rPr>
          <w:color w:val="1B1B1B"/>
          <w:w w:val="105"/>
        </w:rPr>
        <w:t>“We</w:t>
      </w:r>
      <w:r>
        <w:rPr>
          <w:color w:val="1B1B1B"/>
          <w:spacing w:val="-14"/>
          <w:w w:val="105"/>
        </w:rPr>
        <w:t xml:space="preserve"> </w:t>
      </w:r>
      <w:r>
        <w:rPr>
          <w:color w:val="1B1B1B"/>
          <w:w w:val="105"/>
        </w:rPr>
        <w:t>are</w:t>
      </w:r>
      <w:r>
        <w:rPr>
          <w:color w:val="1B1B1B"/>
          <w:spacing w:val="-14"/>
          <w:w w:val="105"/>
        </w:rPr>
        <w:t xml:space="preserve"> </w:t>
      </w:r>
      <w:r>
        <w:rPr>
          <w:color w:val="1B1B1B"/>
          <w:w w:val="105"/>
        </w:rPr>
        <w:t>not</w:t>
      </w:r>
      <w:r>
        <w:rPr>
          <w:color w:val="1B1B1B"/>
          <w:spacing w:val="-14"/>
          <w:w w:val="105"/>
        </w:rPr>
        <w:t xml:space="preserve"> </w:t>
      </w:r>
      <w:r>
        <w:rPr>
          <w:color w:val="1B1B1B"/>
          <w:w w:val="105"/>
        </w:rPr>
        <w:t>disability</w:t>
      </w:r>
      <w:r>
        <w:rPr>
          <w:color w:val="1B1B1B"/>
          <w:spacing w:val="-14"/>
          <w:w w:val="105"/>
        </w:rPr>
        <w:t xml:space="preserve"> </w:t>
      </w:r>
      <w:r>
        <w:rPr>
          <w:color w:val="1B1B1B"/>
          <w:w w:val="105"/>
        </w:rPr>
        <w:t>experts”,</w:t>
      </w:r>
      <w:r>
        <w:rPr>
          <w:color w:val="1B1B1B"/>
          <w:spacing w:val="-14"/>
          <w:w w:val="105"/>
        </w:rPr>
        <w:t xml:space="preserve"> </w:t>
      </w:r>
      <w:r>
        <w:rPr>
          <w:color w:val="1B1B1B"/>
          <w:w w:val="105"/>
        </w:rPr>
        <w:t>said one</w:t>
      </w:r>
      <w:r>
        <w:rPr>
          <w:color w:val="1B1B1B"/>
          <w:spacing w:val="-11"/>
          <w:w w:val="105"/>
        </w:rPr>
        <w:t xml:space="preserve"> </w:t>
      </w:r>
      <w:r>
        <w:rPr>
          <w:color w:val="1B1B1B"/>
          <w:w w:val="105"/>
        </w:rPr>
        <w:t>volunteer</w:t>
      </w:r>
      <w:r>
        <w:rPr>
          <w:color w:val="1B1B1B"/>
          <w:spacing w:val="-10"/>
          <w:w w:val="105"/>
        </w:rPr>
        <w:t xml:space="preserve"> </w:t>
      </w:r>
      <w:r>
        <w:rPr>
          <w:color w:val="1B1B1B"/>
          <w:w w:val="105"/>
        </w:rPr>
        <w:t>manager</w:t>
      </w:r>
      <w:r>
        <w:rPr>
          <w:color w:val="1B1B1B"/>
          <w:spacing w:val="-11"/>
          <w:w w:val="105"/>
        </w:rPr>
        <w:t xml:space="preserve"> </w:t>
      </w:r>
      <w:r>
        <w:rPr>
          <w:color w:val="1B1B1B"/>
          <w:w w:val="105"/>
        </w:rPr>
        <w:t>in</w:t>
      </w:r>
      <w:r>
        <w:rPr>
          <w:color w:val="1B1B1B"/>
          <w:spacing w:val="-10"/>
          <w:w w:val="105"/>
        </w:rPr>
        <w:t xml:space="preserve"> </w:t>
      </w:r>
      <w:r>
        <w:rPr>
          <w:color w:val="1B1B1B"/>
          <w:w w:val="105"/>
        </w:rPr>
        <w:t>a</w:t>
      </w:r>
      <w:r>
        <w:rPr>
          <w:color w:val="1B1B1B"/>
          <w:spacing w:val="-10"/>
          <w:w w:val="105"/>
        </w:rPr>
        <w:t xml:space="preserve"> </w:t>
      </w:r>
      <w:r>
        <w:rPr>
          <w:color w:val="1B1B1B"/>
          <w:w w:val="105"/>
        </w:rPr>
        <w:t>focus</w:t>
      </w:r>
      <w:r>
        <w:rPr>
          <w:color w:val="1B1B1B"/>
          <w:spacing w:val="-11"/>
          <w:w w:val="105"/>
        </w:rPr>
        <w:t xml:space="preserve"> </w:t>
      </w:r>
      <w:r>
        <w:rPr>
          <w:color w:val="1B1B1B"/>
          <w:w w:val="105"/>
        </w:rPr>
        <w:t>group.</w:t>
      </w:r>
      <w:r>
        <w:rPr>
          <w:color w:val="1B1B1B"/>
          <w:spacing w:val="-10"/>
          <w:w w:val="105"/>
        </w:rPr>
        <w:t xml:space="preserve"> </w:t>
      </w:r>
      <w:r>
        <w:rPr>
          <w:color w:val="1B1B1B"/>
          <w:w w:val="105"/>
        </w:rPr>
        <w:t>Training</w:t>
      </w:r>
      <w:r>
        <w:rPr>
          <w:color w:val="1B1B1B"/>
          <w:spacing w:val="-10"/>
          <w:w w:val="105"/>
        </w:rPr>
        <w:t xml:space="preserve"> </w:t>
      </w:r>
      <w:r>
        <w:rPr>
          <w:color w:val="1B1B1B"/>
          <w:w w:val="105"/>
        </w:rPr>
        <w:t>in</w:t>
      </w:r>
      <w:r>
        <w:rPr>
          <w:color w:val="1B1B1B"/>
          <w:spacing w:val="-11"/>
          <w:w w:val="105"/>
        </w:rPr>
        <w:t xml:space="preserve"> </w:t>
      </w:r>
      <w:r>
        <w:rPr>
          <w:color w:val="1B1B1B"/>
          <w:w w:val="105"/>
        </w:rPr>
        <w:t>aspects</w:t>
      </w:r>
      <w:r>
        <w:rPr>
          <w:color w:val="1B1B1B"/>
          <w:spacing w:val="-10"/>
          <w:w w:val="105"/>
        </w:rPr>
        <w:t xml:space="preserve"> </w:t>
      </w:r>
      <w:r>
        <w:rPr>
          <w:color w:val="1B1B1B"/>
          <w:w w:val="105"/>
        </w:rPr>
        <w:t>of</w:t>
      </w:r>
      <w:r>
        <w:rPr>
          <w:color w:val="1B1B1B"/>
          <w:spacing w:val="-10"/>
          <w:w w:val="105"/>
        </w:rPr>
        <w:t xml:space="preserve"> </w:t>
      </w:r>
      <w:r>
        <w:rPr>
          <w:color w:val="1B1B1B"/>
          <w:w w:val="105"/>
        </w:rPr>
        <w:t>disability</w:t>
      </w:r>
      <w:r>
        <w:rPr>
          <w:color w:val="1B1B1B"/>
          <w:spacing w:val="-11"/>
          <w:w w:val="105"/>
        </w:rPr>
        <w:t xml:space="preserve"> </w:t>
      </w:r>
      <w:r>
        <w:rPr>
          <w:color w:val="1B1B1B"/>
          <w:w w:val="105"/>
        </w:rPr>
        <w:t>is</w:t>
      </w:r>
      <w:r>
        <w:rPr>
          <w:color w:val="1B1B1B"/>
          <w:spacing w:val="-10"/>
          <w:w w:val="105"/>
        </w:rPr>
        <w:t xml:space="preserve"> </w:t>
      </w:r>
      <w:r>
        <w:rPr>
          <w:color w:val="1B1B1B"/>
          <w:w w:val="105"/>
        </w:rPr>
        <w:t>therefore</w:t>
      </w:r>
      <w:r>
        <w:rPr>
          <w:color w:val="1B1B1B"/>
          <w:spacing w:val="-11"/>
          <w:w w:val="105"/>
        </w:rPr>
        <w:t xml:space="preserve"> </w:t>
      </w:r>
      <w:r>
        <w:rPr>
          <w:color w:val="1B1B1B"/>
          <w:w w:val="105"/>
        </w:rPr>
        <w:t>seen</w:t>
      </w:r>
    </w:p>
    <w:p w14:paraId="6CB2D917" w14:textId="77777777" w:rsidR="007470D6" w:rsidRDefault="00A70D17">
      <w:pPr>
        <w:pStyle w:val="BodyText"/>
        <w:spacing w:line="282" w:lineRule="exact"/>
        <w:ind w:left="1135"/>
      </w:pPr>
      <w:r>
        <w:rPr>
          <w:color w:val="1B1B1B"/>
          <w:w w:val="105"/>
        </w:rPr>
        <w:t>by many organisations to be an essential part of healthy inclusion and diversity.</w:t>
      </w:r>
    </w:p>
    <w:p w14:paraId="243F4995" w14:textId="77777777" w:rsidR="007470D6" w:rsidRDefault="007470D6">
      <w:pPr>
        <w:pStyle w:val="BodyText"/>
        <w:spacing w:before="6"/>
        <w:rPr>
          <w:sz w:val="18"/>
        </w:rPr>
      </w:pPr>
    </w:p>
    <w:p w14:paraId="2AF6A748" w14:textId="3F0676A3" w:rsidR="007470D6" w:rsidRDefault="00A70D17">
      <w:pPr>
        <w:spacing w:line="235" w:lineRule="auto"/>
        <w:ind w:left="1135" w:right="1270"/>
        <w:rPr>
          <w:rFonts w:ascii="Arial" w:hAnsi="Arial"/>
          <w:b/>
          <w:color w:val="1B1B1B"/>
          <w:w w:val="105"/>
          <w:sz w:val="19"/>
        </w:rPr>
      </w:pPr>
      <w:r>
        <w:rPr>
          <w:color w:val="1B1B1B"/>
          <w:w w:val="105"/>
          <w:sz w:val="19"/>
        </w:rPr>
        <w:t>“I</w:t>
      </w:r>
      <w:r>
        <w:rPr>
          <w:color w:val="1B1B1B"/>
          <w:spacing w:val="-11"/>
          <w:w w:val="105"/>
          <w:sz w:val="19"/>
        </w:rPr>
        <w:t xml:space="preserve"> </w:t>
      </w:r>
      <w:r>
        <w:rPr>
          <w:color w:val="1B1B1B"/>
          <w:w w:val="105"/>
          <w:sz w:val="19"/>
        </w:rPr>
        <w:t>think</w:t>
      </w:r>
      <w:r>
        <w:rPr>
          <w:color w:val="1B1B1B"/>
          <w:spacing w:val="-11"/>
          <w:w w:val="105"/>
          <w:sz w:val="19"/>
        </w:rPr>
        <w:t xml:space="preserve"> </w:t>
      </w:r>
      <w:r>
        <w:rPr>
          <w:color w:val="1B1B1B"/>
          <w:w w:val="105"/>
          <w:sz w:val="19"/>
        </w:rPr>
        <w:t>it’s</w:t>
      </w:r>
      <w:r>
        <w:rPr>
          <w:color w:val="1B1B1B"/>
          <w:spacing w:val="-10"/>
          <w:w w:val="105"/>
          <w:sz w:val="19"/>
        </w:rPr>
        <w:t xml:space="preserve"> </w:t>
      </w:r>
      <w:r>
        <w:rPr>
          <w:color w:val="1B1B1B"/>
          <w:w w:val="105"/>
          <w:sz w:val="19"/>
        </w:rPr>
        <w:t>really</w:t>
      </w:r>
      <w:r>
        <w:rPr>
          <w:color w:val="1B1B1B"/>
          <w:spacing w:val="-11"/>
          <w:w w:val="105"/>
          <w:sz w:val="19"/>
        </w:rPr>
        <w:t xml:space="preserve"> </w:t>
      </w:r>
      <w:r>
        <w:rPr>
          <w:color w:val="1B1B1B"/>
          <w:w w:val="105"/>
          <w:sz w:val="19"/>
        </w:rPr>
        <w:t>important</w:t>
      </w:r>
      <w:r>
        <w:rPr>
          <w:color w:val="1B1B1B"/>
          <w:spacing w:val="-10"/>
          <w:w w:val="105"/>
          <w:sz w:val="19"/>
        </w:rPr>
        <w:t xml:space="preserve"> </w:t>
      </w:r>
      <w:r>
        <w:rPr>
          <w:color w:val="1B1B1B"/>
          <w:w w:val="105"/>
          <w:sz w:val="19"/>
        </w:rPr>
        <w:t>to</w:t>
      </w:r>
      <w:r>
        <w:rPr>
          <w:color w:val="1B1B1B"/>
          <w:spacing w:val="-11"/>
          <w:w w:val="105"/>
          <w:sz w:val="19"/>
        </w:rPr>
        <w:t xml:space="preserve"> </w:t>
      </w:r>
      <w:r>
        <w:rPr>
          <w:color w:val="1B1B1B"/>
          <w:w w:val="105"/>
          <w:sz w:val="19"/>
        </w:rPr>
        <w:t>remember</w:t>
      </w:r>
      <w:r>
        <w:rPr>
          <w:color w:val="1B1B1B"/>
          <w:spacing w:val="-10"/>
          <w:w w:val="105"/>
          <w:sz w:val="19"/>
        </w:rPr>
        <w:t xml:space="preserve"> </w:t>
      </w:r>
      <w:r>
        <w:rPr>
          <w:color w:val="1B1B1B"/>
          <w:w w:val="105"/>
          <w:sz w:val="19"/>
        </w:rPr>
        <w:t>you</w:t>
      </w:r>
      <w:r>
        <w:rPr>
          <w:color w:val="1B1B1B"/>
          <w:spacing w:val="-11"/>
          <w:w w:val="105"/>
          <w:sz w:val="19"/>
        </w:rPr>
        <w:t xml:space="preserve"> </w:t>
      </w:r>
      <w:r>
        <w:rPr>
          <w:color w:val="1B1B1B"/>
          <w:w w:val="105"/>
          <w:sz w:val="19"/>
        </w:rPr>
        <w:t>don’t</w:t>
      </w:r>
      <w:r>
        <w:rPr>
          <w:color w:val="1B1B1B"/>
          <w:spacing w:val="-11"/>
          <w:w w:val="105"/>
          <w:sz w:val="19"/>
        </w:rPr>
        <w:t xml:space="preserve"> </w:t>
      </w:r>
      <w:r>
        <w:rPr>
          <w:color w:val="1B1B1B"/>
          <w:w w:val="105"/>
          <w:sz w:val="19"/>
        </w:rPr>
        <w:t>have</w:t>
      </w:r>
      <w:r>
        <w:rPr>
          <w:color w:val="1B1B1B"/>
          <w:spacing w:val="-10"/>
          <w:w w:val="105"/>
          <w:sz w:val="19"/>
        </w:rPr>
        <w:t xml:space="preserve"> </w:t>
      </w:r>
      <w:r>
        <w:rPr>
          <w:color w:val="1B1B1B"/>
          <w:w w:val="105"/>
          <w:sz w:val="19"/>
        </w:rPr>
        <w:t>to</w:t>
      </w:r>
      <w:r>
        <w:rPr>
          <w:color w:val="1B1B1B"/>
          <w:spacing w:val="-11"/>
          <w:w w:val="105"/>
          <w:sz w:val="19"/>
        </w:rPr>
        <w:t xml:space="preserve"> </w:t>
      </w:r>
      <w:r>
        <w:rPr>
          <w:color w:val="1B1B1B"/>
          <w:w w:val="105"/>
          <w:sz w:val="19"/>
        </w:rPr>
        <w:t>know</w:t>
      </w:r>
      <w:r>
        <w:rPr>
          <w:color w:val="1B1B1B"/>
          <w:spacing w:val="-10"/>
          <w:w w:val="105"/>
          <w:sz w:val="19"/>
        </w:rPr>
        <w:t xml:space="preserve"> </w:t>
      </w:r>
      <w:r>
        <w:rPr>
          <w:color w:val="1B1B1B"/>
          <w:w w:val="105"/>
          <w:sz w:val="19"/>
        </w:rPr>
        <w:t>everything</w:t>
      </w:r>
      <w:r>
        <w:rPr>
          <w:color w:val="1B1B1B"/>
          <w:spacing w:val="-11"/>
          <w:w w:val="105"/>
          <w:sz w:val="19"/>
        </w:rPr>
        <w:t xml:space="preserve"> </w:t>
      </w:r>
      <w:r>
        <w:rPr>
          <w:color w:val="1B1B1B"/>
          <w:w w:val="105"/>
          <w:sz w:val="19"/>
        </w:rPr>
        <w:t>about</w:t>
      </w:r>
      <w:r>
        <w:rPr>
          <w:color w:val="1B1B1B"/>
          <w:spacing w:val="-10"/>
          <w:w w:val="105"/>
          <w:sz w:val="19"/>
        </w:rPr>
        <w:t xml:space="preserve"> </w:t>
      </w:r>
      <w:r>
        <w:rPr>
          <w:color w:val="1B1B1B"/>
          <w:w w:val="105"/>
          <w:sz w:val="19"/>
        </w:rPr>
        <w:t>every</w:t>
      </w:r>
      <w:r>
        <w:rPr>
          <w:color w:val="1B1B1B"/>
          <w:spacing w:val="-11"/>
          <w:w w:val="105"/>
          <w:sz w:val="19"/>
        </w:rPr>
        <w:t xml:space="preserve"> </w:t>
      </w:r>
      <w:r>
        <w:rPr>
          <w:color w:val="1B1B1B"/>
          <w:w w:val="105"/>
          <w:sz w:val="19"/>
        </w:rPr>
        <w:t>disability to</w:t>
      </w:r>
      <w:r>
        <w:rPr>
          <w:color w:val="1B1B1B"/>
          <w:spacing w:val="-14"/>
          <w:w w:val="105"/>
          <w:sz w:val="19"/>
        </w:rPr>
        <w:t xml:space="preserve"> </w:t>
      </w:r>
      <w:r>
        <w:rPr>
          <w:color w:val="1B1B1B"/>
          <w:w w:val="105"/>
          <w:sz w:val="19"/>
        </w:rPr>
        <w:t>be</w:t>
      </w:r>
      <w:r>
        <w:rPr>
          <w:color w:val="1B1B1B"/>
          <w:spacing w:val="-14"/>
          <w:w w:val="105"/>
          <w:sz w:val="19"/>
        </w:rPr>
        <w:t xml:space="preserve"> </w:t>
      </w:r>
      <w:r>
        <w:rPr>
          <w:color w:val="1B1B1B"/>
          <w:w w:val="105"/>
          <w:sz w:val="19"/>
        </w:rPr>
        <w:t>inclusive.”</w:t>
      </w:r>
      <w:r>
        <w:rPr>
          <w:color w:val="1B1B1B"/>
          <w:spacing w:val="-14"/>
          <w:w w:val="105"/>
          <w:sz w:val="19"/>
        </w:rPr>
        <w:t xml:space="preserve"> </w:t>
      </w:r>
      <w:r>
        <w:rPr>
          <w:color w:val="1B1B1B"/>
          <w:w w:val="105"/>
          <w:sz w:val="19"/>
        </w:rPr>
        <w:t>–</w:t>
      </w:r>
      <w:r>
        <w:rPr>
          <w:color w:val="1B1B1B"/>
          <w:spacing w:val="-16"/>
          <w:w w:val="105"/>
          <w:sz w:val="19"/>
        </w:rPr>
        <w:t xml:space="preserve"> </w:t>
      </w:r>
      <w:r>
        <w:rPr>
          <w:rFonts w:ascii="Arial" w:hAnsi="Arial"/>
          <w:b/>
          <w:color w:val="1B1B1B"/>
          <w:w w:val="105"/>
          <w:sz w:val="19"/>
        </w:rPr>
        <w:t>Melissa</w:t>
      </w:r>
      <w:r>
        <w:rPr>
          <w:rFonts w:ascii="Arial" w:hAnsi="Arial"/>
          <w:b/>
          <w:color w:val="1B1B1B"/>
          <w:spacing w:val="-15"/>
          <w:w w:val="105"/>
          <w:sz w:val="19"/>
        </w:rPr>
        <w:t xml:space="preserve"> </w:t>
      </w:r>
      <w:r>
        <w:rPr>
          <w:rFonts w:ascii="Arial" w:hAnsi="Arial"/>
          <w:b/>
          <w:color w:val="1B1B1B"/>
          <w:w w:val="105"/>
          <w:sz w:val="19"/>
        </w:rPr>
        <w:t>Hale,</w:t>
      </w:r>
      <w:r>
        <w:rPr>
          <w:rFonts w:ascii="Arial" w:hAnsi="Arial"/>
          <w:b/>
          <w:color w:val="1B1B1B"/>
          <w:spacing w:val="-16"/>
          <w:w w:val="105"/>
          <w:sz w:val="19"/>
        </w:rPr>
        <w:t xml:space="preserve"> </w:t>
      </w:r>
      <w:r>
        <w:rPr>
          <w:rFonts w:ascii="Arial" w:hAnsi="Arial"/>
          <w:b/>
          <w:color w:val="1B1B1B"/>
          <w:w w:val="105"/>
          <w:sz w:val="19"/>
        </w:rPr>
        <w:t>Coordinator</w:t>
      </w:r>
      <w:r>
        <w:rPr>
          <w:rFonts w:ascii="Arial" w:hAnsi="Arial"/>
          <w:b/>
          <w:color w:val="1B1B1B"/>
          <w:spacing w:val="-16"/>
          <w:w w:val="105"/>
          <w:sz w:val="19"/>
        </w:rPr>
        <w:t xml:space="preserve"> </w:t>
      </w:r>
      <w:r>
        <w:rPr>
          <w:rFonts w:ascii="Arial" w:hAnsi="Arial"/>
          <w:b/>
          <w:color w:val="1B1B1B"/>
          <w:w w:val="105"/>
          <w:sz w:val="19"/>
        </w:rPr>
        <w:t>DARU.</w:t>
      </w:r>
    </w:p>
    <w:p w14:paraId="76021B16" w14:textId="4D1219C7" w:rsidR="00720324" w:rsidRDefault="00720324">
      <w:pPr>
        <w:spacing w:line="235" w:lineRule="auto"/>
        <w:ind w:left="1135" w:right="1270"/>
        <w:rPr>
          <w:rFonts w:ascii="Arial" w:hAnsi="Arial"/>
          <w:b/>
          <w:sz w:val="19"/>
        </w:rPr>
      </w:pPr>
    </w:p>
    <w:tbl>
      <w:tblPr>
        <w:tblW w:w="9060" w:type="dxa"/>
        <w:tblInd w:w="-128" w:type="dxa"/>
        <w:tblBorders>
          <w:top w:val="single" w:sz="8" w:space="0" w:color="EA0000"/>
          <w:left w:val="single" w:sz="8" w:space="0" w:color="EA0000"/>
          <w:bottom w:val="single" w:sz="8" w:space="0" w:color="EA0000"/>
          <w:right w:val="single" w:sz="8" w:space="0" w:color="EA0000"/>
          <w:insideH w:val="single" w:sz="8" w:space="0" w:color="EA0000"/>
          <w:insideV w:val="single" w:sz="8" w:space="0" w:color="EA0000"/>
        </w:tblBorders>
        <w:tblCellMar>
          <w:left w:w="0" w:type="dxa"/>
          <w:right w:w="0" w:type="dxa"/>
        </w:tblCellMar>
        <w:tblLook w:val="04A0" w:firstRow="1" w:lastRow="0" w:firstColumn="1" w:lastColumn="0" w:noHBand="0" w:noVBand="1"/>
      </w:tblPr>
      <w:tblGrid>
        <w:gridCol w:w="9100"/>
      </w:tblGrid>
      <w:tr w:rsidR="00720324" w:rsidRPr="00BF1D24" w14:paraId="1B940423" w14:textId="77777777" w:rsidTr="005B24CE">
        <w:trPr>
          <w:trHeight w:val="105"/>
        </w:trPr>
        <w:tc>
          <w:tcPr>
            <w:tcW w:w="9060" w:type="dxa"/>
            <w:shd w:val="clear" w:color="auto" w:fill="FF6565"/>
            <w:hideMark/>
          </w:tcPr>
          <w:p w14:paraId="4ACC52DF" w14:textId="77777777" w:rsidR="00720324" w:rsidRPr="00BF1D24" w:rsidRDefault="00720324" w:rsidP="005B24CE">
            <w:pPr>
              <w:spacing w:before="60" w:after="60"/>
              <w:jc w:val="cente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b/>
                <w:bCs/>
                <w:color w:val="000000"/>
                <w:sz w:val="23"/>
                <w:szCs w:val="23"/>
                <w:lang w:val="en-GB" w:eastAsia="en-GB"/>
              </w:rPr>
              <w:t>Barriers</w:t>
            </w:r>
          </w:p>
        </w:tc>
      </w:tr>
      <w:tr w:rsidR="00720324" w:rsidRPr="00BF1D24" w14:paraId="07DD5A7E" w14:textId="77777777" w:rsidTr="005B24CE">
        <w:trPr>
          <w:trHeight w:val="105"/>
        </w:trPr>
        <w:tc>
          <w:tcPr>
            <w:tcW w:w="9060" w:type="dxa"/>
            <w:shd w:val="clear" w:color="auto" w:fill="auto"/>
            <w:hideMark/>
          </w:tcPr>
          <w:p w14:paraId="186F855D" w14:textId="77777777" w:rsidR="00720324" w:rsidRPr="00BF1D24" w:rsidRDefault="00720324" w:rsidP="005B24CE">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Skills, competency &amp; the need for training</w:t>
            </w:r>
          </w:p>
          <w:p w14:paraId="095C01AD" w14:textId="77777777" w:rsidR="00720324" w:rsidRDefault="00720324" w:rsidP="005B24CE">
            <w:pPr>
              <w:textAlignment w:val="baseline"/>
              <w:rPr>
                <w:rFonts w:ascii="Calibri" w:eastAsia="Times New Roman" w:hAnsi="Calibri" w:cs="Calibri"/>
                <w:color w:val="000000"/>
                <w:lang w:val="en-GB" w:eastAsia="en-GB"/>
              </w:rPr>
            </w:pPr>
            <w:r w:rsidRPr="00BF1D24">
              <w:rPr>
                <w:rFonts w:ascii="Calibri" w:eastAsia="Times New Roman" w:hAnsi="Calibri" w:cs="Calibri"/>
                <w:color w:val="000000"/>
                <w:lang w:val="en-GB" w:eastAsia="en-GB"/>
              </w:rPr>
              <w:t>Many organisations lack confidence and</w:t>
            </w:r>
            <w:r>
              <w:rPr>
                <w:rFonts w:ascii="Calibri" w:eastAsia="Times New Roman" w:hAnsi="Calibri" w:cs="Calibri"/>
                <w:color w:val="000000"/>
                <w:lang w:val="en-GB" w:eastAsia="en-GB"/>
              </w:rPr>
              <w:t xml:space="preserve"> key</w:t>
            </w:r>
            <w:r w:rsidRPr="00BF1D24">
              <w:rPr>
                <w:rFonts w:ascii="Calibri" w:eastAsia="Times New Roman" w:hAnsi="Calibri" w:cs="Calibri"/>
                <w:color w:val="000000"/>
                <w:lang w:val="en-GB" w:eastAsia="en-GB"/>
              </w:rPr>
              <w:t xml:space="preserve"> information around disability. The disability cohorts that organisations are involved with, vary from organisation to organisation. Therefore training needs to be tailored to the organisation and disability specific. For example training</w:t>
            </w:r>
            <w:r>
              <w:rPr>
                <w:rFonts w:ascii="Calibri" w:eastAsia="Times New Roman" w:hAnsi="Calibri" w:cs="Calibri"/>
                <w:color w:val="000000"/>
                <w:lang w:val="en-GB" w:eastAsia="en-GB"/>
              </w:rPr>
              <w:t xml:space="preserve"> specifically</w:t>
            </w:r>
            <w:r w:rsidRPr="00BF1D24">
              <w:rPr>
                <w:rFonts w:ascii="Calibri" w:eastAsia="Times New Roman" w:hAnsi="Calibri" w:cs="Calibri"/>
                <w:color w:val="000000"/>
                <w:lang w:val="en-GB" w:eastAsia="en-GB"/>
              </w:rPr>
              <w:t xml:space="preserve"> on how to support people with vision impairment is </w:t>
            </w:r>
            <w:r>
              <w:rPr>
                <w:rFonts w:ascii="Calibri" w:eastAsia="Times New Roman" w:hAnsi="Calibri" w:cs="Calibri"/>
                <w:color w:val="000000"/>
                <w:lang w:val="en-GB" w:eastAsia="en-GB"/>
              </w:rPr>
              <w:t xml:space="preserve">different from the knowledge and skills needed to support </w:t>
            </w:r>
            <w:r w:rsidRPr="00BF1D24">
              <w:rPr>
                <w:rFonts w:ascii="Calibri" w:eastAsia="Times New Roman" w:hAnsi="Calibri" w:cs="Calibri"/>
                <w:color w:val="000000"/>
                <w:lang w:val="en-GB" w:eastAsia="en-GB"/>
              </w:rPr>
              <w:t>volunteer on the autism spectrum.  </w:t>
            </w:r>
          </w:p>
          <w:p w14:paraId="29B908DD"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p>
          <w:p w14:paraId="3A95D6E9"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The following issues that organisations face were identified:  </w:t>
            </w:r>
          </w:p>
          <w:p w14:paraId="21626D35" w14:textId="77777777" w:rsidR="00720324" w:rsidRPr="003F2486" w:rsidRDefault="00720324" w:rsidP="00720324">
            <w:pPr>
              <w:pStyle w:val="ListParagraph"/>
              <w:widowControl/>
              <w:numPr>
                <w:ilvl w:val="0"/>
                <w:numId w:val="28"/>
              </w:numPr>
              <w:autoSpaceDE/>
              <w:autoSpaceDN/>
              <w:contextualSpacing/>
              <w:textAlignment w:val="baseline"/>
              <w:rPr>
                <w:rFonts w:ascii="Calibri" w:eastAsia="Times New Roman" w:hAnsi="Calibri" w:cs="Calibri"/>
                <w:color w:val="000000"/>
                <w:lang w:val="en-GB" w:eastAsia="en-GB"/>
              </w:rPr>
            </w:pPr>
            <w:r w:rsidRPr="003F2486">
              <w:rPr>
                <w:rFonts w:ascii="Calibri" w:eastAsia="Times New Roman" w:hAnsi="Calibri" w:cs="Calibri"/>
                <w:color w:val="000000"/>
                <w:lang w:val="en-GB" w:eastAsia="en-GB"/>
              </w:rPr>
              <w:t>Lack of training and lack of time to undertake training and in small organisations there is often a lack of personnel to backfill while others train.  </w:t>
            </w:r>
          </w:p>
          <w:p w14:paraId="58044572" w14:textId="77777777" w:rsidR="00720324" w:rsidRPr="003F2486" w:rsidRDefault="00720324" w:rsidP="00720324">
            <w:pPr>
              <w:pStyle w:val="ListParagraph"/>
              <w:widowControl/>
              <w:numPr>
                <w:ilvl w:val="0"/>
                <w:numId w:val="28"/>
              </w:numPr>
              <w:autoSpaceDE/>
              <w:autoSpaceDN/>
              <w:contextualSpacing/>
              <w:textAlignment w:val="baseline"/>
              <w:rPr>
                <w:rFonts w:ascii="Calibri" w:eastAsia="Times New Roman" w:hAnsi="Calibri" w:cs="Calibri"/>
                <w:color w:val="000000"/>
                <w:lang w:val="en-GB" w:eastAsia="en-GB"/>
              </w:rPr>
            </w:pPr>
            <w:r w:rsidRPr="003F2486">
              <w:rPr>
                <w:rFonts w:ascii="Calibri" w:eastAsia="Times New Roman" w:hAnsi="Calibri" w:cs="Calibri"/>
                <w:color w:val="000000"/>
                <w:lang w:val="en-GB" w:eastAsia="en-GB"/>
              </w:rPr>
              <w:t>Lack of confidence: fear by organisation of doing or saying something wrong; fear of not being able to handle incidents – especially in regard to people with mental illness.  </w:t>
            </w:r>
          </w:p>
          <w:p w14:paraId="36E91349" w14:textId="77777777" w:rsidR="00720324" w:rsidRPr="003F2486" w:rsidRDefault="00720324" w:rsidP="00720324">
            <w:pPr>
              <w:pStyle w:val="ListParagraph"/>
              <w:widowControl/>
              <w:numPr>
                <w:ilvl w:val="0"/>
                <w:numId w:val="28"/>
              </w:numPr>
              <w:autoSpaceDE/>
              <w:autoSpaceDN/>
              <w:contextualSpacing/>
              <w:textAlignment w:val="baseline"/>
              <w:rPr>
                <w:rFonts w:ascii="Calibri" w:eastAsia="Times New Roman" w:hAnsi="Calibri" w:cs="Calibri"/>
                <w:color w:val="000000"/>
                <w:lang w:val="en-GB" w:eastAsia="en-GB"/>
              </w:rPr>
            </w:pPr>
            <w:r w:rsidRPr="003F2486">
              <w:rPr>
                <w:rFonts w:ascii="Calibri" w:eastAsia="Times New Roman" w:hAnsi="Calibri" w:cs="Calibri"/>
                <w:color w:val="000000"/>
                <w:lang w:val="en-GB" w:eastAsia="en-GB"/>
              </w:rPr>
              <w:t>The need for guidance to re-imagine and design roles for volunteers and/or match volunteers’ with disability abilities to meaningful tasks.  </w:t>
            </w:r>
          </w:p>
          <w:p w14:paraId="2695AE70" w14:textId="77777777" w:rsidR="00720324" w:rsidRPr="003F2486" w:rsidRDefault="00720324" w:rsidP="00720324">
            <w:pPr>
              <w:pStyle w:val="ListParagraph"/>
              <w:widowControl/>
              <w:numPr>
                <w:ilvl w:val="0"/>
                <w:numId w:val="28"/>
              </w:numPr>
              <w:autoSpaceDE/>
              <w:autoSpaceDN/>
              <w:contextualSpacing/>
              <w:textAlignment w:val="baseline"/>
              <w:rPr>
                <w:rFonts w:ascii="Calibri" w:eastAsia="Times New Roman" w:hAnsi="Calibri" w:cs="Calibri"/>
                <w:color w:val="000000"/>
                <w:lang w:val="en-GB" w:eastAsia="en-GB"/>
              </w:rPr>
            </w:pPr>
            <w:r w:rsidRPr="003F2486">
              <w:rPr>
                <w:rFonts w:ascii="Calibri" w:eastAsia="Times New Roman" w:hAnsi="Calibri" w:cs="Calibri"/>
                <w:color w:val="000000"/>
                <w:lang w:val="en-GB" w:eastAsia="en-GB"/>
              </w:rPr>
              <w:t>Lack of knowledge and experience in how to educate volunteers without disability or staff in inclusion, and how to deal with negative attitudes.  </w:t>
            </w:r>
          </w:p>
          <w:p w14:paraId="5751CD23" w14:textId="77777777" w:rsidR="00720324" w:rsidRPr="003F2486" w:rsidRDefault="00720324" w:rsidP="00720324">
            <w:pPr>
              <w:pStyle w:val="ListParagraph"/>
              <w:widowControl/>
              <w:numPr>
                <w:ilvl w:val="0"/>
                <w:numId w:val="28"/>
              </w:numPr>
              <w:autoSpaceDE/>
              <w:autoSpaceDN/>
              <w:contextualSpacing/>
              <w:textAlignment w:val="baseline"/>
              <w:rPr>
                <w:rFonts w:ascii="Calibri" w:eastAsia="Times New Roman" w:hAnsi="Calibri" w:cs="Calibri"/>
                <w:color w:val="000000"/>
                <w:lang w:val="en-GB" w:eastAsia="en-GB"/>
              </w:rPr>
            </w:pPr>
            <w:r w:rsidRPr="003F2486">
              <w:rPr>
                <w:rFonts w:ascii="Calibri" w:eastAsia="Times New Roman" w:hAnsi="Calibri" w:cs="Calibri"/>
                <w:color w:val="000000"/>
                <w:lang w:val="en-GB" w:eastAsia="en-GB"/>
              </w:rPr>
              <w:t>The need for whole of organisation training.  </w:t>
            </w:r>
          </w:p>
          <w:p w14:paraId="7837985F" w14:textId="77777777" w:rsidR="00720324" w:rsidRPr="00BF1D24" w:rsidRDefault="00720324" w:rsidP="005B24CE">
            <w:pP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sz w:val="23"/>
                <w:szCs w:val="23"/>
                <w:lang w:val="en-GB" w:eastAsia="en-GB"/>
              </w:rPr>
              <w:t> </w:t>
            </w:r>
          </w:p>
        </w:tc>
      </w:tr>
      <w:tr w:rsidR="00720324" w:rsidRPr="00BF1D24" w14:paraId="6085516F" w14:textId="77777777" w:rsidTr="005B24CE">
        <w:trPr>
          <w:trHeight w:val="105"/>
        </w:trPr>
        <w:tc>
          <w:tcPr>
            <w:tcW w:w="9060" w:type="dxa"/>
            <w:shd w:val="clear" w:color="auto" w:fill="auto"/>
            <w:hideMark/>
          </w:tcPr>
          <w:p w14:paraId="51E54F7E" w14:textId="77777777" w:rsidR="00720324" w:rsidRPr="00BF1D24" w:rsidRDefault="00720324" w:rsidP="005B24CE">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Respectful communication</w:t>
            </w:r>
          </w:p>
          <w:p w14:paraId="652765B2"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Further to skills in communication, respectful communication was identified as an important issue in its own right, including: </w:t>
            </w:r>
          </w:p>
          <w:p w14:paraId="33753E19" w14:textId="77777777" w:rsidR="00720324" w:rsidRPr="003F2486" w:rsidRDefault="00720324" w:rsidP="00720324">
            <w:pPr>
              <w:pStyle w:val="ListParagraph"/>
              <w:widowControl/>
              <w:numPr>
                <w:ilvl w:val="0"/>
                <w:numId w:val="27"/>
              </w:numPr>
              <w:autoSpaceDE/>
              <w:autoSpaceDN/>
              <w:contextualSpacing/>
              <w:textAlignment w:val="baseline"/>
              <w:rPr>
                <w:rFonts w:ascii="Verdana" w:eastAsia="Times New Roman" w:hAnsi="Verdana" w:cs="Times New Roman"/>
                <w:color w:val="000000"/>
                <w:lang w:val="en-GB" w:eastAsia="en-GB"/>
              </w:rPr>
            </w:pPr>
            <w:r w:rsidRPr="003F2486">
              <w:rPr>
                <w:rFonts w:ascii="Calibri" w:eastAsia="Times New Roman" w:hAnsi="Calibri" w:cs="Calibri"/>
                <w:color w:val="000000"/>
                <w:lang w:val="en-GB" w:eastAsia="en-GB"/>
              </w:rPr>
              <w:t>A lack of confidence to deliver required messages or information, while still being respectful </w:t>
            </w:r>
          </w:p>
          <w:p w14:paraId="33DC1628" w14:textId="77777777" w:rsidR="00720324" w:rsidRPr="003F2486" w:rsidRDefault="00720324" w:rsidP="00720324">
            <w:pPr>
              <w:pStyle w:val="ListParagraph"/>
              <w:widowControl/>
              <w:numPr>
                <w:ilvl w:val="0"/>
                <w:numId w:val="27"/>
              </w:numPr>
              <w:autoSpaceDE/>
              <w:autoSpaceDN/>
              <w:contextualSpacing/>
              <w:textAlignment w:val="baseline"/>
              <w:rPr>
                <w:rFonts w:ascii="Verdana" w:eastAsia="Times New Roman" w:hAnsi="Verdana" w:cs="Times New Roman"/>
                <w:color w:val="000000"/>
                <w:lang w:val="en-GB" w:eastAsia="en-GB"/>
              </w:rPr>
            </w:pPr>
            <w:r w:rsidRPr="003F2486">
              <w:rPr>
                <w:rFonts w:ascii="Calibri" w:eastAsia="Times New Roman" w:hAnsi="Calibri" w:cs="Calibri"/>
                <w:color w:val="000000"/>
                <w:lang w:val="en-GB" w:eastAsia="en-GB"/>
              </w:rPr>
              <w:t>The need for time to build relationships with volunteers and understand their perspective </w:t>
            </w:r>
          </w:p>
          <w:p w14:paraId="1D4AC48A" w14:textId="77777777" w:rsidR="00720324" w:rsidRPr="003F2486" w:rsidRDefault="00720324" w:rsidP="00720324">
            <w:pPr>
              <w:pStyle w:val="ListParagraph"/>
              <w:widowControl/>
              <w:numPr>
                <w:ilvl w:val="0"/>
                <w:numId w:val="27"/>
              </w:numPr>
              <w:autoSpaceDE/>
              <w:autoSpaceDN/>
              <w:contextualSpacing/>
              <w:textAlignment w:val="baseline"/>
              <w:rPr>
                <w:rFonts w:ascii="Verdana" w:eastAsia="Times New Roman" w:hAnsi="Verdana" w:cs="Times New Roman"/>
                <w:color w:val="000000"/>
                <w:lang w:val="en-GB" w:eastAsia="en-GB"/>
              </w:rPr>
            </w:pPr>
            <w:r w:rsidRPr="003F2486">
              <w:rPr>
                <w:rFonts w:ascii="Calibri" w:eastAsia="Times New Roman" w:hAnsi="Calibri" w:cs="Calibri"/>
                <w:color w:val="000000"/>
                <w:lang w:val="en-GB" w:eastAsia="en-GB"/>
              </w:rPr>
              <w:t>Staff not being aware of their attitudes, assumptions and biases that can inform their responses </w:t>
            </w:r>
          </w:p>
          <w:p w14:paraId="5862AAF6" w14:textId="77777777" w:rsidR="00720324" w:rsidRPr="003F2486" w:rsidRDefault="00720324" w:rsidP="00720324">
            <w:pPr>
              <w:pStyle w:val="ListParagraph"/>
              <w:widowControl/>
              <w:numPr>
                <w:ilvl w:val="0"/>
                <w:numId w:val="27"/>
              </w:numPr>
              <w:autoSpaceDE/>
              <w:autoSpaceDN/>
              <w:contextualSpacing/>
              <w:textAlignment w:val="baseline"/>
              <w:rPr>
                <w:rFonts w:ascii="Verdana" w:eastAsia="Times New Roman" w:hAnsi="Verdana" w:cs="Times New Roman"/>
                <w:color w:val="000000"/>
                <w:lang w:val="en-GB" w:eastAsia="en-GB"/>
              </w:rPr>
            </w:pPr>
            <w:r w:rsidRPr="003F2486">
              <w:rPr>
                <w:rFonts w:ascii="Calibri" w:eastAsia="Times New Roman" w:hAnsi="Calibri" w:cs="Calibri"/>
                <w:color w:val="000000"/>
                <w:lang w:val="en-GB" w:eastAsia="en-GB"/>
              </w:rPr>
              <w:t>A lack of knowledge on how to respond respectfully to disclosures </w:t>
            </w:r>
          </w:p>
          <w:p w14:paraId="5C458E7C" w14:textId="77777777" w:rsidR="00720324" w:rsidRPr="003F2486" w:rsidRDefault="00720324" w:rsidP="00720324">
            <w:pPr>
              <w:pStyle w:val="ListParagraph"/>
              <w:widowControl/>
              <w:numPr>
                <w:ilvl w:val="0"/>
                <w:numId w:val="27"/>
              </w:numPr>
              <w:autoSpaceDE/>
              <w:autoSpaceDN/>
              <w:contextualSpacing/>
              <w:textAlignment w:val="baseline"/>
              <w:rPr>
                <w:rFonts w:ascii="Verdana" w:eastAsia="Times New Roman" w:hAnsi="Verdana" w:cs="Times New Roman"/>
                <w:color w:val="000000"/>
                <w:lang w:val="en-GB" w:eastAsia="en-GB"/>
              </w:rPr>
            </w:pPr>
            <w:r w:rsidRPr="003F2486">
              <w:rPr>
                <w:rFonts w:ascii="Calibri" w:eastAsia="Times New Roman" w:hAnsi="Calibri" w:cs="Calibri"/>
                <w:color w:val="000000"/>
                <w:lang w:val="en-GB" w:eastAsia="en-GB"/>
              </w:rPr>
              <w:t>A lack of awareness on appropriate language around disability </w:t>
            </w:r>
          </w:p>
          <w:p w14:paraId="73781332"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tc>
      </w:tr>
      <w:tr w:rsidR="00720324" w:rsidRPr="00BF1D24" w14:paraId="3F920728" w14:textId="77777777" w:rsidTr="005B24CE">
        <w:trPr>
          <w:trHeight w:val="105"/>
        </w:trPr>
        <w:tc>
          <w:tcPr>
            <w:tcW w:w="9060" w:type="dxa"/>
            <w:shd w:val="clear" w:color="auto" w:fill="auto"/>
            <w:hideMark/>
          </w:tcPr>
          <w:tbl>
            <w:tblPr>
              <w:tblW w:w="0"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CellMar>
                <w:left w:w="0" w:type="dxa"/>
                <w:right w:w="0" w:type="dxa"/>
              </w:tblCellMar>
              <w:tblLook w:val="04A0" w:firstRow="1" w:lastRow="0" w:firstColumn="1" w:lastColumn="0" w:noHBand="0" w:noVBand="1"/>
            </w:tblPr>
            <w:tblGrid>
              <w:gridCol w:w="9060"/>
            </w:tblGrid>
            <w:tr w:rsidR="00720324" w:rsidRPr="00BF1D24" w14:paraId="5C5C3943" w14:textId="77777777" w:rsidTr="005B24CE">
              <w:trPr>
                <w:trHeight w:val="105"/>
              </w:trPr>
              <w:tc>
                <w:tcPr>
                  <w:tcW w:w="9060" w:type="dxa"/>
                  <w:shd w:val="clear" w:color="auto" w:fill="E2EFD9"/>
                  <w:hideMark/>
                </w:tcPr>
                <w:p w14:paraId="0F2011EC" w14:textId="77777777" w:rsidR="00720324" w:rsidRPr="00BF1D24" w:rsidRDefault="00720324" w:rsidP="00720324">
                  <w:pPr>
                    <w:spacing w:before="60" w:after="60"/>
                    <w:jc w:val="cente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b/>
                      <w:bCs/>
                      <w:color w:val="000000"/>
                      <w:sz w:val="23"/>
                      <w:szCs w:val="23"/>
                      <w:lang w:val="en-GB" w:eastAsia="en-GB"/>
                    </w:rPr>
                    <w:t>Bringing about change</w:t>
                  </w:r>
                </w:p>
              </w:tc>
            </w:tr>
            <w:tr w:rsidR="00720324" w:rsidRPr="00BF1D24" w14:paraId="1EA2451C" w14:textId="77777777" w:rsidTr="005B24CE">
              <w:trPr>
                <w:trHeight w:val="690"/>
              </w:trPr>
              <w:tc>
                <w:tcPr>
                  <w:tcW w:w="9060" w:type="dxa"/>
                  <w:shd w:val="clear" w:color="auto" w:fill="auto"/>
                  <w:hideMark/>
                </w:tcPr>
                <w:p w14:paraId="590DB7D3" w14:textId="77777777" w:rsidR="00720324" w:rsidRPr="00BF1D24" w:rsidRDefault="00720324" w:rsidP="00720324">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Skills, competency &amp; the need for training</w:t>
                  </w:r>
                </w:p>
                <w:p w14:paraId="7E51F67C" w14:textId="77777777" w:rsidR="00720324" w:rsidRPr="007432ED" w:rsidRDefault="00720324" w:rsidP="00720324">
                  <w:pPr>
                    <w:pStyle w:val="ListParagraph"/>
                    <w:widowControl/>
                    <w:numPr>
                      <w:ilvl w:val="0"/>
                      <w:numId w:val="29"/>
                    </w:numPr>
                    <w:autoSpaceDE/>
                    <w:autoSpaceDN/>
                    <w:contextualSpacing/>
                    <w:textAlignment w:val="baseline"/>
                    <w:rPr>
                      <w:rFonts w:ascii="Calibri" w:eastAsia="Times New Roman" w:hAnsi="Calibri" w:cs="Calibri"/>
                      <w:color w:val="000000"/>
                      <w:lang w:val="en-GB" w:eastAsia="en-GB"/>
                    </w:rPr>
                  </w:pPr>
                  <w:r w:rsidRPr="007432ED">
                    <w:rPr>
                      <w:rFonts w:ascii="Calibri" w:eastAsia="Times New Roman" w:hAnsi="Calibri" w:cs="Calibri"/>
                      <w:color w:val="000000"/>
                      <w:lang w:val="en-GB" w:eastAsia="en-GB"/>
                    </w:rPr>
                    <w:t>Disability awareness training for staff and volunteers including information about particular impairments (especially mental health issues).  </w:t>
                  </w:r>
                </w:p>
                <w:p w14:paraId="2969F546" w14:textId="77777777" w:rsidR="00720324" w:rsidRPr="007432ED" w:rsidRDefault="00720324" w:rsidP="00720324">
                  <w:pPr>
                    <w:pStyle w:val="ListParagraph"/>
                    <w:widowControl/>
                    <w:numPr>
                      <w:ilvl w:val="0"/>
                      <w:numId w:val="29"/>
                    </w:numPr>
                    <w:autoSpaceDE/>
                    <w:autoSpaceDN/>
                    <w:contextualSpacing/>
                    <w:textAlignment w:val="baseline"/>
                    <w:rPr>
                      <w:rFonts w:ascii="Calibri" w:eastAsia="Times New Roman" w:hAnsi="Calibri" w:cs="Calibri"/>
                      <w:color w:val="000000"/>
                      <w:lang w:val="en-GB" w:eastAsia="en-GB"/>
                    </w:rPr>
                  </w:pPr>
                  <w:r w:rsidRPr="007432ED">
                    <w:rPr>
                      <w:rFonts w:ascii="Calibri" w:eastAsia="Times New Roman" w:hAnsi="Calibri" w:cs="Calibri"/>
                      <w:color w:val="000000"/>
                      <w:lang w:val="en-GB" w:eastAsia="en-GB"/>
                    </w:rPr>
                    <w:t>Training that is organisation-wide and ongoing but also “as needed” and sometimes specific to particular impairments. The delivery of specific or multiple training sessions may be problematic for people already short of time.  </w:t>
                  </w:r>
                </w:p>
                <w:p w14:paraId="60F34C94" w14:textId="77777777" w:rsidR="00720324" w:rsidRPr="007432ED" w:rsidRDefault="00720324" w:rsidP="00720324">
                  <w:pPr>
                    <w:pStyle w:val="ListParagraph"/>
                    <w:widowControl/>
                    <w:numPr>
                      <w:ilvl w:val="0"/>
                      <w:numId w:val="29"/>
                    </w:numPr>
                    <w:autoSpaceDE/>
                    <w:autoSpaceDN/>
                    <w:contextualSpacing/>
                    <w:textAlignment w:val="baseline"/>
                    <w:rPr>
                      <w:rFonts w:ascii="Calibri" w:eastAsia="Times New Roman" w:hAnsi="Calibri" w:cs="Calibri"/>
                      <w:color w:val="000000"/>
                      <w:lang w:val="en-GB" w:eastAsia="en-GB"/>
                    </w:rPr>
                  </w:pPr>
                  <w:r w:rsidRPr="007432ED">
                    <w:rPr>
                      <w:rFonts w:ascii="Calibri" w:eastAsia="Times New Roman" w:hAnsi="Calibri" w:cs="Calibri"/>
                      <w:color w:val="000000"/>
                      <w:lang w:val="en-GB" w:eastAsia="en-GB"/>
                    </w:rPr>
                    <w:lastRenderedPageBreak/>
                    <w:t>Respondent</w:t>
                  </w:r>
                  <w:r>
                    <w:rPr>
                      <w:rFonts w:ascii="Calibri" w:eastAsia="Times New Roman" w:hAnsi="Calibri" w:cs="Calibri"/>
                      <w:color w:val="000000"/>
                      <w:lang w:val="en-GB" w:eastAsia="en-GB"/>
                    </w:rPr>
                    <w:t>s</w:t>
                  </w:r>
                  <w:r w:rsidRPr="007432ED">
                    <w:rPr>
                      <w:rFonts w:ascii="Calibri" w:eastAsia="Times New Roman" w:hAnsi="Calibri" w:cs="Calibri"/>
                      <w:color w:val="000000"/>
                      <w:lang w:val="en-GB" w:eastAsia="en-GB"/>
                    </w:rPr>
                    <w:t xml:space="preserve"> to the Victoria ALIVE research suggested that if organisations were allowed a discretionary training budget which they must spend and for which they were accountable, this would allow them to organise their own training according to their needs.  </w:t>
                  </w:r>
                </w:p>
                <w:p w14:paraId="70CDB4E9" w14:textId="77777777" w:rsidR="00720324" w:rsidRPr="00BF1D24" w:rsidRDefault="00720324" w:rsidP="00720324">
                  <w:pPr>
                    <w:ind w:left="720"/>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tc>
            </w:tr>
            <w:tr w:rsidR="00720324" w:rsidRPr="00BF1D24" w14:paraId="40F96E1A" w14:textId="77777777" w:rsidTr="005B24CE">
              <w:trPr>
                <w:trHeight w:val="690"/>
              </w:trPr>
              <w:tc>
                <w:tcPr>
                  <w:tcW w:w="9060" w:type="dxa"/>
                  <w:shd w:val="clear" w:color="auto" w:fill="auto"/>
                  <w:hideMark/>
                </w:tcPr>
                <w:p w14:paraId="5241FD64" w14:textId="77777777" w:rsidR="00720324" w:rsidRPr="00BF1D24" w:rsidRDefault="00720324" w:rsidP="00720324">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Respectful communication</w:t>
                  </w:r>
                </w:p>
                <w:p w14:paraId="48A2C456" w14:textId="77777777" w:rsidR="00720324" w:rsidRPr="007432ED" w:rsidRDefault="00720324" w:rsidP="00720324">
                  <w:pPr>
                    <w:pStyle w:val="ListParagraph"/>
                    <w:widowControl/>
                    <w:numPr>
                      <w:ilvl w:val="0"/>
                      <w:numId w:val="30"/>
                    </w:numPr>
                    <w:autoSpaceDE/>
                    <w:autoSpaceDN/>
                    <w:contextualSpacing/>
                    <w:textAlignment w:val="baseline"/>
                    <w:rPr>
                      <w:rFonts w:ascii="Calibri" w:eastAsia="Times New Roman" w:hAnsi="Calibri" w:cs="Calibri"/>
                      <w:color w:val="000000"/>
                      <w:lang w:val="en-GB" w:eastAsia="en-GB"/>
                    </w:rPr>
                  </w:pPr>
                  <w:r w:rsidRPr="007432ED">
                    <w:rPr>
                      <w:rFonts w:ascii="Calibri" w:eastAsia="Times New Roman" w:hAnsi="Calibri" w:cs="Calibri"/>
                      <w:color w:val="000000"/>
                      <w:lang w:val="en-GB" w:eastAsia="en-GB"/>
                    </w:rPr>
                    <w:t>Learning communications skills and strategies on how to be respectful towards people with disability, including active listening and a relational approach to reduce bias </w:t>
                  </w:r>
                </w:p>
                <w:p w14:paraId="2752FD5F" w14:textId="77777777" w:rsidR="00720324" w:rsidRPr="007432ED" w:rsidRDefault="00720324" w:rsidP="00720324">
                  <w:pPr>
                    <w:pStyle w:val="ListParagraph"/>
                    <w:widowControl/>
                    <w:numPr>
                      <w:ilvl w:val="0"/>
                      <w:numId w:val="30"/>
                    </w:numPr>
                    <w:autoSpaceDE/>
                    <w:autoSpaceDN/>
                    <w:contextualSpacing/>
                    <w:textAlignment w:val="baseline"/>
                    <w:rPr>
                      <w:rFonts w:ascii="Calibri" w:eastAsia="Times New Roman" w:hAnsi="Calibri" w:cs="Calibri"/>
                      <w:sz w:val="23"/>
                      <w:szCs w:val="23"/>
                      <w:lang w:val="en-GB" w:eastAsia="en-GB"/>
                    </w:rPr>
                  </w:pPr>
                  <w:r w:rsidRPr="007432ED">
                    <w:rPr>
                      <w:rFonts w:ascii="Calibri" w:eastAsia="Times New Roman" w:hAnsi="Calibri" w:cs="Calibri"/>
                      <w:color w:val="000000"/>
                      <w:sz w:val="23"/>
                      <w:szCs w:val="23"/>
                      <w:lang w:val="en-GB" w:eastAsia="en-GB"/>
                    </w:rPr>
                    <w:t>Learning about appropriate language to use around disability</w:t>
                  </w:r>
                  <w:r w:rsidRPr="007432ED">
                    <w:rPr>
                      <w:rFonts w:ascii="Calibri" w:eastAsia="Times New Roman" w:hAnsi="Calibri" w:cs="Calibri"/>
                      <w:sz w:val="23"/>
                      <w:szCs w:val="23"/>
                      <w:lang w:val="en-GB" w:eastAsia="en-GB"/>
                    </w:rPr>
                    <w:t> </w:t>
                  </w:r>
                </w:p>
                <w:p w14:paraId="35CEEF18" w14:textId="77777777" w:rsidR="00720324" w:rsidRPr="007432ED" w:rsidRDefault="00720324" w:rsidP="00720324">
                  <w:pPr>
                    <w:pStyle w:val="ListParagraph"/>
                    <w:widowControl/>
                    <w:numPr>
                      <w:ilvl w:val="0"/>
                      <w:numId w:val="30"/>
                    </w:numPr>
                    <w:autoSpaceDE/>
                    <w:autoSpaceDN/>
                    <w:contextualSpacing/>
                    <w:textAlignment w:val="baseline"/>
                    <w:rPr>
                      <w:rFonts w:ascii="Calibri" w:eastAsia="Times New Roman" w:hAnsi="Calibri" w:cs="Calibri"/>
                      <w:sz w:val="23"/>
                      <w:szCs w:val="23"/>
                      <w:lang w:val="en-GB" w:eastAsia="en-GB"/>
                    </w:rPr>
                  </w:pPr>
                  <w:r w:rsidRPr="007432ED">
                    <w:rPr>
                      <w:rFonts w:ascii="Calibri" w:eastAsia="Times New Roman" w:hAnsi="Calibri" w:cs="Calibri"/>
                      <w:color w:val="000000"/>
                      <w:sz w:val="23"/>
                      <w:szCs w:val="23"/>
                      <w:lang w:val="en-GB" w:eastAsia="en-GB"/>
                    </w:rPr>
                    <w:t>Asking the individual if questions arise about the their skills or requirements, rather than making assumptions</w:t>
                  </w:r>
                  <w:r w:rsidRPr="007432ED">
                    <w:rPr>
                      <w:rFonts w:ascii="Calibri" w:eastAsia="Times New Roman" w:hAnsi="Calibri" w:cs="Calibri"/>
                      <w:sz w:val="23"/>
                      <w:szCs w:val="23"/>
                      <w:lang w:val="en-GB" w:eastAsia="en-GB"/>
                    </w:rPr>
                    <w:t> </w:t>
                  </w:r>
                </w:p>
                <w:p w14:paraId="5EB72D6E" w14:textId="77777777" w:rsidR="00720324" w:rsidRPr="007432ED" w:rsidRDefault="00720324" w:rsidP="00720324">
                  <w:pPr>
                    <w:pStyle w:val="ListParagraph"/>
                    <w:widowControl/>
                    <w:numPr>
                      <w:ilvl w:val="0"/>
                      <w:numId w:val="30"/>
                    </w:numPr>
                    <w:autoSpaceDE/>
                    <w:autoSpaceDN/>
                    <w:contextualSpacing/>
                    <w:textAlignment w:val="baseline"/>
                    <w:rPr>
                      <w:rFonts w:ascii="Calibri" w:eastAsia="Times New Roman" w:hAnsi="Calibri" w:cs="Calibri"/>
                      <w:color w:val="000000"/>
                      <w:lang w:val="en-GB" w:eastAsia="en-GB"/>
                    </w:rPr>
                  </w:pPr>
                  <w:r w:rsidRPr="007432ED">
                    <w:rPr>
                      <w:rFonts w:ascii="Gotham Bold" w:eastAsia="Times New Roman" w:hAnsi="Gotham Bold" w:cs="Calibri"/>
                      <w:color w:val="000000"/>
                      <w:sz w:val="23"/>
                      <w:szCs w:val="23"/>
                      <w:lang w:val="en-GB" w:eastAsia="en-GB"/>
                    </w:rPr>
                    <w:t>Ensuring volunteers are called by their name, have a name badge, are welcomed and acknowledged. </w:t>
                  </w:r>
                </w:p>
                <w:p w14:paraId="3456BA44" w14:textId="77777777" w:rsidR="00720324" w:rsidRPr="007432ED" w:rsidRDefault="00720324" w:rsidP="00720324">
                  <w:pPr>
                    <w:pStyle w:val="ListParagraph"/>
                    <w:widowControl/>
                    <w:numPr>
                      <w:ilvl w:val="0"/>
                      <w:numId w:val="30"/>
                    </w:numPr>
                    <w:autoSpaceDE/>
                    <w:autoSpaceDN/>
                    <w:contextualSpacing/>
                    <w:textAlignment w:val="baseline"/>
                    <w:rPr>
                      <w:rFonts w:ascii="Calibri" w:eastAsia="Times New Roman" w:hAnsi="Calibri" w:cs="Calibri"/>
                      <w:sz w:val="23"/>
                      <w:szCs w:val="23"/>
                      <w:lang w:val="en-GB" w:eastAsia="en-GB"/>
                    </w:rPr>
                  </w:pPr>
                  <w:r w:rsidRPr="007432ED">
                    <w:rPr>
                      <w:rFonts w:ascii="Calibri" w:eastAsia="Times New Roman" w:hAnsi="Calibri" w:cs="Calibri"/>
                      <w:color w:val="000000"/>
                      <w:sz w:val="23"/>
                      <w:szCs w:val="23"/>
                      <w:lang w:val="en-GB" w:eastAsia="en-GB"/>
                    </w:rPr>
                    <w:t>Taking time to build relationships and maintaining regular times for communication and feedback</w:t>
                  </w:r>
                  <w:r>
                    <w:rPr>
                      <w:rFonts w:ascii="Calibri" w:eastAsia="Times New Roman" w:hAnsi="Calibri" w:cs="Calibri"/>
                      <w:color w:val="000000"/>
                      <w:sz w:val="23"/>
                      <w:szCs w:val="23"/>
                      <w:lang w:val="en-GB" w:eastAsia="en-GB"/>
                    </w:rPr>
                    <w:t>.</w:t>
                  </w:r>
                </w:p>
                <w:p w14:paraId="7E348C5B" w14:textId="77777777" w:rsidR="00720324" w:rsidRPr="00BF1D24" w:rsidRDefault="00720324" w:rsidP="00720324">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tc>
            </w:tr>
            <w:tr w:rsidR="00720324" w:rsidRPr="002E4A89" w14:paraId="34A2884F" w14:textId="77777777" w:rsidTr="005B24CE">
              <w:trPr>
                <w:trHeight w:val="1260"/>
              </w:trPr>
              <w:tc>
                <w:tcPr>
                  <w:tcW w:w="9060" w:type="dxa"/>
                  <w:shd w:val="clear" w:color="auto" w:fill="auto"/>
                  <w:hideMark/>
                </w:tcPr>
                <w:p w14:paraId="3C01BCC7" w14:textId="77777777" w:rsidR="00720324" w:rsidRPr="00BF1D24" w:rsidRDefault="00720324" w:rsidP="00720324">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Specialist volunteer roles &amp; reflective practice</w:t>
                  </w:r>
                </w:p>
                <w:p w14:paraId="29B3F643" w14:textId="77777777" w:rsidR="00720324" w:rsidRPr="002E4A89" w:rsidRDefault="00720324" w:rsidP="00720324">
                  <w:pPr>
                    <w:pStyle w:val="ListParagraph"/>
                    <w:widowControl/>
                    <w:numPr>
                      <w:ilvl w:val="0"/>
                      <w:numId w:val="31"/>
                    </w:numPr>
                    <w:autoSpaceDE/>
                    <w:autoSpaceDN/>
                    <w:contextualSpacing/>
                    <w:textAlignment w:val="baseline"/>
                    <w:rPr>
                      <w:rFonts w:ascii="Calibri" w:eastAsia="Times New Roman" w:hAnsi="Calibri" w:cs="Calibri"/>
                      <w:color w:val="000000"/>
                      <w:lang w:val="en-GB" w:eastAsia="en-GB"/>
                    </w:rPr>
                  </w:pPr>
                  <w:r w:rsidRPr="002E4A89">
                    <w:rPr>
                      <w:rFonts w:ascii="Calibri" w:eastAsia="Times New Roman" w:hAnsi="Calibri" w:cs="Calibri"/>
                      <w:color w:val="000000"/>
                      <w:lang w:val="en-GB" w:eastAsia="en-GB"/>
                    </w:rPr>
                    <w:t>Accessing or allocating funding for a specialist volunteer</w:t>
                  </w:r>
                  <w:r>
                    <w:rPr>
                      <w:rFonts w:ascii="Calibri" w:eastAsia="Times New Roman" w:hAnsi="Calibri" w:cs="Calibri"/>
                      <w:color w:val="000000"/>
                      <w:lang w:val="en-GB" w:eastAsia="en-GB"/>
                    </w:rPr>
                    <w:t xml:space="preserve"> support </w:t>
                  </w:r>
                  <w:r w:rsidRPr="002E4A89">
                    <w:rPr>
                      <w:rFonts w:ascii="Calibri" w:eastAsia="Times New Roman" w:hAnsi="Calibri" w:cs="Calibri"/>
                      <w:color w:val="000000"/>
                      <w:lang w:val="en-GB" w:eastAsia="en-GB"/>
                    </w:rPr>
                    <w:t>role</w:t>
                  </w:r>
                  <w:r>
                    <w:rPr>
                      <w:rFonts w:ascii="Calibri" w:eastAsia="Times New Roman" w:hAnsi="Calibri" w:cs="Calibri"/>
                      <w:color w:val="000000"/>
                      <w:lang w:val="en-GB" w:eastAsia="en-GB"/>
                    </w:rPr>
                    <w:t>s</w:t>
                  </w:r>
                  <w:r w:rsidRPr="002E4A89">
                    <w:rPr>
                      <w:rFonts w:ascii="Calibri" w:eastAsia="Times New Roman" w:hAnsi="Calibri" w:cs="Calibri"/>
                      <w:color w:val="000000"/>
                      <w:lang w:val="en-GB" w:eastAsia="en-GB"/>
                    </w:rPr>
                    <w:t> </w:t>
                  </w:r>
                </w:p>
                <w:p w14:paraId="77FB2541" w14:textId="77777777" w:rsidR="00720324" w:rsidRPr="002E4A89" w:rsidRDefault="00720324" w:rsidP="00720324">
                  <w:pPr>
                    <w:pStyle w:val="ListParagraph"/>
                    <w:widowControl/>
                    <w:numPr>
                      <w:ilvl w:val="0"/>
                      <w:numId w:val="31"/>
                    </w:numPr>
                    <w:autoSpaceDE/>
                    <w:autoSpaceDN/>
                    <w:contextualSpacing/>
                    <w:textAlignment w:val="baseline"/>
                    <w:rPr>
                      <w:rFonts w:ascii="Calibri" w:eastAsia="Times New Roman" w:hAnsi="Calibri" w:cs="Calibri"/>
                      <w:color w:val="000000"/>
                      <w:lang w:val="en-GB" w:eastAsia="en-GB"/>
                    </w:rPr>
                  </w:pPr>
                  <w:r w:rsidRPr="002E4A89">
                    <w:rPr>
                      <w:rFonts w:ascii="Calibri" w:eastAsia="Times New Roman" w:hAnsi="Calibri" w:cs="Calibri"/>
                      <w:color w:val="000000"/>
                      <w:lang w:val="en-GB" w:eastAsia="en-GB"/>
                    </w:rPr>
                    <w:t>Embedding reflective practice in the organisation, through allocation of time for supervision or regular meetings with staff and volunteers </w:t>
                  </w:r>
                </w:p>
                <w:p w14:paraId="78D1224D" w14:textId="77777777" w:rsidR="00720324" w:rsidRPr="009855FE" w:rsidRDefault="00720324" w:rsidP="00720324">
                  <w:pPr>
                    <w:pStyle w:val="ListParagraph"/>
                    <w:widowControl/>
                    <w:numPr>
                      <w:ilvl w:val="0"/>
                      <w:numId w:val="31"/>
                    </w:numPr>
                    <w:autoSpaceDE/>
                    <w:autoSpaceDN/>
                    <w:contextualSpacing/>
                    <w:textAlignment w:val="baseline"/>
                    <w:rPr>
                      <w:rFonts w:ascii="Calibri" w:eastAsia="Times New Roman" w:hAnsi="Calibri" w:cs="Calibri"/>
                      <w:sz w:val="24"/>
                      <w:szCs w:val="24"/>
                      <w:lang w:val="en-GB" w:eastAsia="en-GB"/>
                    </w:rPr>
                  </w:pPr>
                  <w:r w:rsidRPr="002E4A89">
                    <w:rPr>
                      <w:rFonts w:ascii="Calibri" w:eastAsia="Times New Roman" w:hAnsi="Calibri" w:cs="Calibri"/>
                      <w:lang w:eastAsia="en-GB"/>
                    </w:rPr>
                    <w:t>Promoting reflection on unconscious bias and assumptions to promote increased cultural safety</w:t>
                  </w:r>
                  <w:r w:rsidRPr="002E4A89">
                    <w:rPr>
                      <w:rFonts w:ascii="Calibri" w:eastAsia="Times New Roman" w:hAnsi="Calibri" w:cs="Calibri"/>
                      <w:lang w:val="en-GB" w:eastAsia="en-GB"/>
                    </w:rPr>
                    <w:t> </w:t>
                  </w:r>
                </w:p>
                <w:p w14:paraId="0A1DCF33" w14:textId="77777777" w:rsidR="00720324" w:rsidRPr="002E4A89" w:rsidRDefault="00720324" w:rsidP="00720324">
                  <w:pPr>
                    <w:pStyle w:val="ListParagraph"/>
                    <w:textAlignment w:val="baseline"/>
                    <w:rPr>
                      <w:rFonts w:ascii="Calibri" w:eastAsia="Times New Roman" w:hAnsi="Calibri" w:cs="Calibri"/>
                      <w:sz w:val="24"/>
                      <w:szCs w:val="24"/>
                      <w:lang w:val="en-GB" w:eastAsia="en-GB"/>
                    </w:rPr>
                  </w:pPr>
                </w:p>
              </w:tc>
            </w:tr>
          </w:tbl>
          <w:p w14:paraId="63F16A90" w14:textId="5B6D6748"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p>
        </w:tc>
      </w:tr>
    </w:tbl>
    <w:p w14:paraId="4A73B6F1" w14:textId="31834C89" w:rsidR="00720324" w:rsidRDefault="00720324">
      <w:pPr>
        <w:spacing w:line="235" w:lineRule="auto"/>
        <w:ind w:left="1135" w:right="1270"/>
        <w:rPr>
          <w:rFonts w:ascii="Arial" w:hAnsi="Arial"/>
          <w:b/>
          <w:sz w:val="19"/>
        </w:rPr>
      </w:pPr>
    </w:p>
    <w:p w14:paraId="537C39F1" w14:textId="77777777" w:rsidR="007470D6" w:rsidRDefault="007470D6">
      <w:pPr>
        <w:pStyle w:val="BodyText"/>
        <w:spacing w:before="3"/>
        <w:rPr>
          <w:rFonts w:ascii="Arial"/>
          <w:b/>
          <w:sz w:val="16"/>
        </w:rPr>
      </w:pPr>
    </w:p>
    <w:p w14:paraId="6230851F" w14:textId="77777777" w:rsidR="007470D6" w:rsidRDefault="007470D6">
      <w:pPr>
        <w:pStyle w:val="BodyText"/>
        <w:spacing w:before="7"/>
        <w:rPr>
          <w:rFonts w:ascii="Arial"/>
          <w:b/>
          <w:sz w:val="15"/>
        </w:rPr>
      </w:pPr>
    </w:p>
    <w:p w14:paraId="2C591575" w14:textId="77777777" w:rsidR="007470D6" w:rsidRDefault="007470D6">
      <w:pPr>
        <w:pStyle w:val="BodyText"/>
        <w:rPr>
          <w:rFonts w:ascii="Arial"/>
          <w:b/>
          <w:sz w:val="26"/>
        </w:rPr>
      </w:pPr>
    </w:p>
    <w:p w14:paraId="7098E2F9" w14:textId="77777777" w:rsidR="007470D6" w:rsidRDefault="007470D6">
      <w:pPr>
        <w:pStyle w:val="BodyText"/>
        <w:spacing w:before="7"/>
        <w:rPr>
          <w:rFonts w:ascii="Arial"/>
          <w:b/>
          <w:sz w:val="28"/>
        </w:rPr>
      </w:pPr>
    </w:p>
    <w:p w14:paraId="5545745A" w14:textId="4F166DA1" w:rsidR="007470D6" w:rsidRDefault="00A70D17" w:rsidP="00720324">
      <w:pPr>
        <w:pStyle w:val="Heading5"/>
        <w:spacing w:before="0"/>
        <w:ind w:right="422"/>
        <w:sectPr w:rsidR="007470D6">
          <w:pgSz w:w="12240" w:h="15840"/>
          <w:pgMar w:top="980" w:right="100" w:bottom="0" w:left="260" w:header="720" w:footer="720" w:gutter="0"/>
          <w:cols w:space="720"/>
        </w:sectPr>
      </w:pPr>
      <w:r>
        <w:rPr>
          <w:color w:val="FFFFFF"/>
          <w:w w:val="110"/>
        </w:rPr>
        <w:t>2</w:t>
      </w:r>
    </w:p>
    <w:p w14:paraId="27DA0A57" w14:textId="77777777" w:rsidR="007470D6" w:rsidRDefault="00A70D17" w:rsidP="00720324">
      <w:pPr>
        <w:spacing w:before="124"/>
        <w:ind w:right="392"/>
        <w:rPr>
          <w:rFonts w:ascii="Arial"/>
          <w:b/>
          <w:sz w:val="21"/>
        </w:rPr>
      </w:pPr>
      <w:r>
        <w:rPr>
          <w:rFonts w:ascii="Arial"/>
          <w:b/>
          <w:color w:val="FFFFFF"/>
          <w:w w:val="105"/>
          <w:sz w:val="21"/>
        </w:rPr>
        <w:lastRenderedPageBreak/>
        <w:t>25</w:t>
      </w:r>
    </w:p>
    <w:p w14:paraId="02B1B046" w14:textId="720BA8E7" w:rsidR="007470D6" w:rsidRDefault="00720324">
      <w:pPr>
        <w:pStyle w:val="Heading6"/>
        <w:spacing w:before="106"/>
        <w:ind w:left="1045"/>
      </w:pPr>
      <w:r>
        <w:rPr>
          <w:color w:val="1B1B1B"/>
          <w:w w:val="115"/>
        </w:rPr>
        <w:t>D</w:t>
      </w:r>
      <w:r w:rsidR="00A70D17">
        <w:rPr>
          <w:color w:val="1B1B1B"/>
          <w:w w:val="115"/>
        </w:rPr>
        <w:t>isability awareness training</w:t>
      </w:r>
    </w:p>
    <w:p w14:paraId="75C423E6" w14:textId="77777777" w:rsidR="007470D6" w:rsidRDefault="007470D6">
      <w:pPr>
        <w:pStyle w:val="BodyText"/>
        <w:rPr>
          <w:rFonts w:ascii="Arial"/>
          <w:b/>
          <w:sz w:val="22"/>
        </w:rPr>
      </w:pPr>
    </w:p>
    <w:p w14:paraId="00A230C9" w14:textId="77777777" w:rsidR="007470D6" w:rsidRDefault="00A70D17">
      <w:pPr>
        <w:spacing w:line="232" w:lineRule="auto"/>
        <w:ind w:left="1045" w:right="2262"/>
        <w:rPr>
          <w:rFonts w:ascii="Arial" w:hAnsi="Arial"/>
          <w:b/>
          <w:sz w:val="19"/>
        </w:rPr>
      </w:pPr>
      <w:r>
        <w:rPr>
          <w:color w:val="1B1B1B"/>
          <w:w w:val="110"/>
          <w:sz w:val="19"/>
        </w:rPr>
        <w:t>“Managers</w:t>
      </w:r>
      <w:r>
        <w:rPr>
          <w:color w:val="1B1B1B"/>
          <w:spacing w:val="-29"/>
          <w:w w:val="110"/>
          <w:sz w:val="19"/>
        </w:rPr>
        <w:t xml:space="preserve"> </w:t>
      </w:r>
      <w:r>
        <w:rPr>
          <w:color w:val="1B1B1B"/>
          <w:w w:val="110"/>
          <w:sz w:val="19"/>
        </w:rPr>
        <w:t>lack</w:t>
      </w:r>
      <w:r>
        <w:rPr>
          <w:color w:val="1B1B1B"/>
          <w:spacing w:val="-29"/>
          <w:w w:val="110"/>
          <w:sz w:val="19"/>
        </w:rPr>
        <w:t xml:space="preserve"> </w:t>
      </w:r>
      <w:r>
        <w:rPr>
          <w:color w:val="1B1B1B"/>
          <w:w w:val="110"/>
          <w:sz w:val="19"/>
        </w:rPr>
        <w:t>the</w:t>
      </w:r>
      <w:r>
        <w:rPr>
          <w:color w:val="1B1B1B"/>
          <w:spacing w:val="-28"/>
          <w:w w:val="110"/>
          <w:sz w:val="19"/>
        </w:rPr>
        <w:t xml:space="preserve"> </w:t>
      </w:r>
      <w:r>
        <w:rPr>
          <w:color w:val="1B1B1B"/>
          <w:w w:val="110"/>
          <w:sz w:val="19"/>
        </w:rPr>
        <w:t>confidence</w:t>
      </w:r>
      <w:r>
        <w:rPr>
          <w:color w:val="1B1B1B"/>
          <w:spacing w:val="-29"/>
          <w:w w:val="110"/>
          <w:sz w:val="19"/>
        </w:rPr>
        <w:t xml:space="preserve"> </w:t>
      </w:r>
      <w:r>
        <w:rPr>
          <w:color w:val="1B1B1B"/>
          <w:w w:val="110"/>
          <w:sz w:val="19"/>
        </w:rPr>
        <w:t>to</w:t>
      </w:r>
      <w:r>
        <w:rPr>
          <w:color w:val="1B1B1B"/>
          <w:spacing w:val="-29"/>
          <w:w w:val="110"/>
          <w:sz w:val="19"/>
        </w:rPr>
        <w:t xml:space="preserve"> </w:t>
      </w:r>
      <w:r>
        <w:rPr>
          <w:color w:val="1B1B1B"/>
          <w:w w:val="110"/>
          <w:sz w:val="19"/>
        </w:rPr>
        <w:t>take</w:t>
      </w:r>
      <w:r>
        <w:rPr>
          <w:color w:val="1B1B1B"/>
          <w:spacing w:val="-28"/>
          <w:w w:val="110"/>
          <w:sz w:val="19"/>
        </w:rPr>
        <w:t xml:space="preserve"> </w:t>
      </w:r>
      <w:r>
        <w:rPr>
          <w:color w:val="1B1B1B"/>
          <w:w w:val="110"/>
          <w:sz w:val="19"/>
        </w:rPr>
        <w:t>on</w:t>
      </w:r>
      <w:r>
        <w:rPr>
          <w:color w:val="1B1B1B"/>
          <w:spacing w:val="-29"/>
          <w:w w:val="110"/>
          <w:sz w:val="19"/>
        </w:rPr>
        <w:t xml:space="preserve"> </w:t>
      </w:r>
      <w:r>
        <w:rPr>
          <w:color w:val="1B1B1B"/>
          <w:w w:val="110"/>
          <w:sz w:val="19"/>
        </w:rPr>
        <w:t>people</w:t>
      </w:r>
      <w:r>
        <w:rPr>
          <w:color w:val="1B1B1B"/>
          <w:spacing w:val="-28"/>
          <w:w w:val="110"/>
          <w:sz w:val="19"/>
        </w:rPr>
        <w:t xml:space="preserve"> </w:t>
      </w:r>
      <w:r>
        <w:rPr>
          <w:color w:val="1B1B1B"/>
          <w:w w:val="110"/>
          <w:sz w:val="19"/>
        </w:rPr>
        <w:t>with</w:t>
      </w:r>
      <w:r>
        <w:rPr>
          <w:color w:val="1B1B1B"/>
          <w:spacing w:val="-29"/>
          <w:w w:val="110"/>
          <w:sz w:val="19"/>
        </w:rPr>
        <w:t xml:space="preserve"> </w:t>
      </w:r>
      <w:r>
        <w:rPr>
          <w:color w:val="1B1B1B"/>
          <w:w w:val="110"/>
          <w:sz w:val="19"/>
        </w:rPr>
        <w:t>disabilities”</w:t>
      </w:r>
      <w:r>
        <w:rPr>
          <w:color w:val="1B1B1B"/>
          <w:spacing w:val="-29"/>
          <w:w w:val="110"/>
          <w:sz w:val="19"/>
        </w:rPr>
        <w:t xml:space="preserve"> </w:t>
      </w:r>
      <w:r>
        <w:rPr>
          <w:color w:val="1B1B1B"/>
          <w:w w:val="110"/>
          <w:sz w:val="19"/>
        </w:rPr>
        <w:t>–</w:t>
      </w:r>
      <w:r>
        <w:rPr>
          <w:color w:val="1B1B1B"/>
          <w:spacing w:val="-29"/>
          <w:w w:val="110"/>
          <w:sz w:val="19"/>
        </w:rPr>
        <w:t xml:space="preserve"> </w:t>
      </w:r>
      <w:r>
        <w:rPr>
          <w:rFonts w:ascii="Arial" w:hAnsi="Arial"/>
          <w:b/>
          <w:color w:val="1B1B1B"/>
          <w:w w:val="110"/>
          <w:sz w:val="19"/>
        </w:rPr>
        <w:t>Judith</w:t>
      </w:r>
      <w:r>
        <w:rPr>
          <w:rFonts w:ascii="Arial" w:hAnsi="Arial"/>
          <w:b/>
          <w:color w:val="1B1B1B"/>
          <w:spacing w:val="-28"/>
          <w:w w:val="110"/>
          <w:sz w:val="19"/>
        </w:rPr>
        <w:t xml:space="preserve"> </w:t>
      </w:r>
      <w:r>
        <w:rPr>
          <w:rFonts w:ascii="Arial" w:hAnsi="Arial"/>
          <w:b/>
          <w:color w:val="1B1B1B"/>
          <w:w w:val="110"/>
          <w:sz w:val="19"/>
        </w:rPr>
        <w:t>Buckingham, Neighbourhood Houses</w:t>
      </w:r>
      <w:r>
        <w:rPr>
          <w:rFonts w:ascii="Arial" w:hAnsi="Arial"/>
          <w:b/>
          <w:color w:val="1B1B1B"/>
          <w:spacing w:val="-39"/>
          <w:w w:val="110"/>
          <w:sz w:val="19"/>
        </w:rPr>
        <w:t xml:space="preserve"> </w:t>
      </w:r>
      <w:r>
        <w:rPr>
          <w:rFonts w:ascii="Arial" w:hAnsi="Arial"/>
          <w:b/>
          <w:color w:val="1B1B1B"/>
          <w:w w:val="110"/>
          <w:sz w:val="19"/>
        </w:rPr>
        <w:t>Victoria.</w:t>
      </w:r>
    </w:p>
    <w:p w14:paraId="69364DBB" w14:textId="77777777" w:rsidR="007470D6" w:rsidRDefault="007470D6">
      <w:pPr>
        <w:pStyle w:val="BodyText"/>
        <w:spacing w:before="3"/>
        <w:rPr>
          <w:rFonts w:ascii="Arial"/>
          <w:b/>
          <w:sz w:val="25"/>
        </w:rPr>
      </w:pPr>
    </w:p>
    <w:p w14:paraId="63510069" w14:textId="77777777" w:rsidR="007470D6" w:rsidRDefault="00A70D17">
      <w:pPr>
        <w:pStyle w:val="BodyText"/>
        <w:spacing w:line="208" w:lineRule="auto"/>
        <w:ind w:left="1045" w:right="1006"/>
      </w:pPr>
      <w:r>
        <w:rPr>
          <w:color w:val="1B1B1B"/>
          <w:w w:val="105"/>
        </w:rPr>
        <w:t>Through</w:t>
      </w:r>
      <w:r>
        <w:rPr>
          <w:color w:val="1B1B1B"/>
          <w:spacing w:val="-9"/>
          <w:w w:val="105"/>
        </w:rPr>
        <w:t xml:space="preserve"> </w:t>
      </w:r>
      <w:r>
        <w:rPr>
          <w:color w:val="1B1B1B"/>
          <w:w w:val="105"/>
        </w:rPr>
        <w:t>Victoria</w:t>
      </w:r>
      <w:r>
        <w:rPr>
          <w:color w:val="1B1B1B"/>
          <w:spacing w:val="-9"/>
          <w:w w:val="105"/>
        </w:rPr>
        <w:t xml:space="preserve"> </w:t>
      </w:r>
      <w:r>
        <w:rPr>
          <w:color w:val="1B1B1B"/>
          <w:w w:val="105"/>
        </w:rPr>
        <w:t>ALIVE</w:t>
      </w:r>
      <w:r>
        <w:rPr>
          <w:color w:val="1B1B1B"/>
          <w:spacing w:val="-8"/>
          <w:w w:val="105"/>
        </w:rPr>
        <w:t xml:space="preserve"> </w:t>
      </w:r>
      <w:r>
        <w:rPr>
          <w:color w:val="1B1B1B"/>
          <w:w w:val="105"/>
        </w:rPr>
        <w:t>research,</w:t>
      </w:r>
      <w:r>
        <w:rPr>
          <w:color w:val="1B1B1B"/>
          <w:spacing w:val="-9"/>
          <w:w w:val="105"/>
        </w:rPr>
        <w:t xml:space="preserve"> </w:t>
      </w:r>
      <w:r>
        <w:rPr>
          <w:color w:val="1B1B1B"/>
          <w:w w:val="105"/>
        </w:rPr>
        <w:t>volunteer</w:t>
      </w:r>
      <w:r>
        <w:rPr>
          <w:color w:val="1B1B1B"/>
          <w:spacing w:val="-8"/>
          <w:w w:val="105"/>
        </w:rPr>
        <w:t xml:space="preserve"> </w:t>
      </w:r>
      <w:r>
        <w:rPr>
          <w:color w:val="1B1B1B"/>
          <w:w w:val="105"/>
        </w:rPr>
        <w:t>managers</w:t>
      </w:r>
      <w:r>
        <w:rPr>
          <w:color w:val="1B1B1B"/>
          <w:spacing w:val="-9"/>
          <w:w w:val="105"/>
        </w:rPr>
        <w:t xml:space="preserve"> </w:t>
      </w:r>
      <w:r>
        <w:rPr>
          <w:color w:val="1B1B1B"/>
          <w:w w:val="105"/>
        </w:rPr>
        <w:t>were</w:t>
      </w:r>
      <w:r>
        <w:rPr>
          <w:color w:val="1B1B1B"/>
          <w:spacing w:val="-8"/>
          <w:w w:val="105"/>
        </w:rPr>
        <w:t xml:space="preserve"> </w:t>
      </w:r>
      <w:r>
        <w:rPr>
          <w:color w:val="1B1B1B"/>
          <w:w w:val="105"/>
        </w:rPr>
        <w:t>asked</w:t>
      </w:r>
      <w:r>
        <w:rPr>
          <w:color w:val="1B1B1B"/>
          <w:spacing w:val="-9"/>
          <w:w w:val="105"/>
        </w:rPr>
        <w:t xml:space="preserve"> </w:t>
      </w:r>
      <w:r>
        <w:rPr>
          <w:color w:val="1B1B1B"/>
          <w:w w:val="105"/>
        </w:rPr>
        <w:t>for</w:t>
      </w:r>
      <w:r>
        <w:rPr>
          <w:color w:val="1B1B1B"/>
          <w:spacing w:val="-8"/>
          <w:w w:val="105"/>
        </w:rPr>
        <w:t xml:space="preserve"> </w:t>
      </w:r>
      <w:r>
        <w:rPr>
          <w:color w:val="1B1B1B"/>
          <w:w w:val="105"/>
        </w:rPr>
        <w:t>their</w:t>
      </w:r>
      <w:r>
        <w:rPr>
          <w:color w:val="1B1B1B"/>
          <w:spacing w:val="-9"/>
          <w:w w:val="105"/>
        </w:rPr>
        <w:t xml:space="preserve"> </w:t>
      </w:r>
      <w:r>
        <w:rPr>
          <w:color w:val="1B1B1B"/>
          <w:w w:val="105"/>
        </w:rPr>
        <w:t>views</w:t>
      </w:r>
      <w:r>
        <w:rPr>
          <w:color w:val="1B1B1B"/>
          <w:spacing w:val="-8"/>
          <w:w w:val="105"/>
        </w:rPr>
        <w:t xml:space="preserve"> </w:t>
      </w:r>
      <w:r>
        <w:rPr>
          <w:color w:val="1B1B1B"/>
          <w:w w:val="105"/>
        </w:rPr>
        <w:t>on</w:t>
      </w:r>
      <w:r>
        <w:rPr>
          <w:color w:val="1B1B1B"/>
          <w:spacing w:val="-9"/>
          <w:w w:val="105"/>
        </w:rPr>
        <w:t xml:space="preserve"> </w:t>
      </w:r>
      <w:r>
        <w:rPr>
          <w:color w:val="1B1B1B"/>
          <w:w w:val="105"/>
        </w:rPr>
        <w:t>how</w:t>
      </w:r>
      <w:r>
        <w:rPr>
          <w:color w:val="1B1B1B"/>
          <w:spacing w:val="-9"/>
          <w:w w:val="105"/>
        </w:rPr>
        <w:t xml:space="preserve"> </w:t>
      </w:r>
      <w:r>
        <w:rPr>
          <w:color w:val="1B1B1B"/>
          <w:w w:val="105"/>
        </w:rPr>
        <w:t>to</w:t>
      </w:r>
      <w:r>
        <w:rPr>
          <w:color w:val="1B1B1B"/>
          <w:spacing w:val="-8"/>
          <w:w w:val="105"/>
        </w:rPr>
        <w:t xml:space="preserve"> </w:t>
      </w:r>
      <w:r>
        <w:rPr>
          <w:color w:val="1B1B1B"/>
          <w:spacing w:val="-4"/>
          <w:w w:val="105"/>
        </w:rPr>
        <w:t xml:space="preserve">build </w:t>
      </w:r>
      <w:r>
        <w:rPr>
          <w:color w:val="1B1B1B"/>
          <w:w w:val="105"/>
        </w:rPr>
        <w:t>disability</w:t>
      </w:r>
      <w:r>
        <w:rPr>
          <w:color w:val="1B1B1B"/>
          <w:spacing w:val="-12"/>
          <w:w w:val="105"/>
        </w:rPr>
        <w:t xml:space="preserve"> </w:t>
      </w:r>
      <w:r>
        <w:rPr>
          <w:color w:val="1B1B1B"/>
          <w:w w:val="105"/>
        </w:rPr>
        <w:t>awareness</w:t>
      </w:r>
      <w:r>
        <w:rPr>
          <w:color w:val="1B1B1B"/>
          <w:spacing w:val="-12"/>
          <w:w w:val="105"/>
        </w:rPr>
        <w:t xml:space="preserve"> </w:t>
      </w:r>
      <w:r>
        <w:rPr>
          <w:color w:val="1B1B1B"/>
          <w:w w:val="105"/>
        </w:rPr>
        <w:t>capacity</w:t>
      </w:r>
      <w:r>
        <w:rPr>
          <w:color w:val="1B1B1B"/>
          <w:spacing w:val="-12"/>
          <w:w w:val="105"/>
        </w:rPr>
        <w:t xml:space="preserve"> </w:t>
      </w:r>
      <w:r>
        <w:rPr>
          <w:color w:val="1B1B1B"/>
          <w:w w:val="105"/>
        </w:rPr>
        <w:t>and</w:t>
      </w:r>
      <w:r>
        <w:rPr>
          <w:color w:val="1B1B1B"/>
          <w:spacing w:val="-11"/>
          <w:w w:val="105"/>
        </w:rPr>
        <w:t xml:space="preserve"> </w:t>
      </w:r>
      <w:r>
        <w:rPr>
          <w:color w:val="1B1B1B"/>
          <w:w w:val="105"/>
        </w:rPr>
        <w:t>their</w:t>
      </w:r>
      <w:r>
        <w:rPr>
          <w:color w:val="1B1B1B"/>
          <w:spacing w:val="-12"/>
          <w:w w:val="105"/>
        </w:rPr>
        <w:t xml:space="preserve"> </w:t>
      </w:r>
      <w:r>
        <w:rPr>
          <w:color w:val="1B1B1B"/>
          <w:w w:val="105"/>
        </w:rPr>
        <w:t>preferences</w:t>
      </w:r>
      <w:r>
        <w:rPr>
          <w:color w:val="1B1B1B"/>
          <w:spacing w:val="-12"/>
          <w:w w:val="105"/>
        </w:rPr>
        <w:t xml:space="preserve"> </w:t>
      </w:r>
      <w:r>
        <w:rPr>
          <w:color w:val="1B1B1B"/>
          <w:w w:val="105"/>
        </w:rPr>
        <w:t>for</w:t>
      </w:r>
      <w:r>
        <w:rPr>
          <w:color w:val="1B1B1B"/>
          <w:spacing w:val="-11"/>
          <w:w w:val="105"/>
        </w:rPr>
        <w:t xml:space="preserve"> </w:t>
      </w:r>
      <w:r>
        <w:rPr>
          <w:color w:val="1B1B1B"/>
          <w:w w:val="105"/>
        </w:rPr>
        <w:t>future</w:t>
      </w:r>
      <w:r>
        <w:rPr>
          <w:color w:val="1B1B1B"/>
          <w:spacing w:val="-12"/>
          <w:w w:val="105"/>
        </w:rPr>
        <w:t xml:space="preserve"> </w:t>
      </w:r>
      <w:r>
        <w:rPr>
          <w:color w:val="1B1B1B"/>
          <w:w w:val="105"/>
        </w:rPr>
        <w:t>opportunities.</w:t>
      </w:r>
    </w:p>
    <w:p w14:paraId="35899CA7" w14:textId="77777777" w:rsidR="007470D6" w:rsidRDefault="007470D6">
      <w:pPr>
        <w:pStyle w:val="BodyText"/>
        <w:spacing w:before="11"/>
        <w:rPr>
          <w:sz w:val="16"/>
        </w:rPr>
      </w:pPr>
    </w:p>
    <w:p w14:paraId="7B4B8AB5" w14:textId="77777777" w:rsidR="007470D6" w:rsidRDefault="00A70D17">
      <w:pPr>
        <w:pStyle w:val="BodyText"/>
        <w:spacing w:line="208" w:lineRule="auto"/>
        <w:ind w:left="1045" w:right="1191"/>
      </w:pPr>
      <w:r>
        <w:rPr>
          <w:color w:val="1B1B1B"/>
          <w:w w:val="105"/>
        </w:rPr>
        <w:t>Training stood out as the most powerful tool used by organisations to increase their capacity to be inclusive. In cases where training was used most effectively, the training was ongoing, organisation wide, face to face, specific to a particular disability or disabilities and involved people with disability.</w:t>
      </w:r>
    </w:p>
    <w:p w14:paraId="1C152C01" w14:textId="77777777" w:rsidR="007470D6" w:rsidRDefault="007470D6">
      <w:pPr>
        <w:pStyle w:val="BodyText"/>
        <w:rPr>
          <w:sz w:val="20"/>
        </w:rPr>
      </w:pPr>
    </w:p>
    <w:p w14:paraId="7345EBB7" w14:textId="77777777" w:rsidR="007470D6" w:rsidRDefault="00A70D17">
      <w:pPr>
        <w:ind w:left="1000"/>
        <w:rPr>
          <w:rFonts w:ascii="Arial"/>
          <w:b/>
          <w:sz w:val="19"/>
        </w:rPr>
      </w:pPr>
      <w:r>
        <w:rPr>
          <w:rFonts w:ascii="Arial"/>
          <w:b/>
          <w:color w:val="323232"/>
          <w:w w:val="115"/>
          <w:sz w:val="19"/>
        </w:rPr>
        <w:t>Face to face training has the advantages of:</w:t>
      </w:r>
    </w:p>
    <w:p w14:paraId="5C70C503" w14:textId="77777777" w:rsidR="007470D6" w:rsidRDefault="007470D6">
      <w:pPr>
        <w:pStyle w:val="BodyText"/>
        <w:spacing w:before="8"/>
        <w:rPr>
          <w:rFonts w:ascii="Arial"/>
          <w:b/>
          <w:sz w:val="21"/>
        </w:rPr>
      </w:pPr>
    </w:p>
    <w:p w14:paraId="6D42F5E7" w14:textId="77777777" w:rsidR="007470D6" w:rsidRDefault="00A70D17">
      <w:pPr>
        <w:pStyle w:val="BodyText"/>
        <w:spacing w:line="184" w:lineRule="auto"/>
        <w:ind w:left="1600" w:right="1526"/>
      </w:pPr>
      <w:r>
        <w:rPr>
          <w:color w:val="323232"/>
          <w:w w:val="110"/>
        </w:rPr>
        <w:t>a</w:t>
      </w:r>
      <w:r>
        <w:rPr>
          <w:color w:val="323232"/>
          <w:spacing w:val="-27"/>
          <w:w w:val="110"/>
        </w:rPr>
        <w:t xml:space="preserve"> </w:t>
      </w:r>
      <w:r>
        <w:rPr>
          <w:color w:val="323232"/>
          <w:w w:val="110"/>
        </w:rPr>
        <w:t>live</w:t>
      </w:r>
      <w:r>
        <w:rPr>
          <w:color w:val="323232"/>
          <w:spacing w:val="-27"/>
          <w:w w:val="110"/>
        </w:rPr>
        <w:t xml:space="preserve"> </w:t>
      </w:r>
      <w:r>
        <w:rPr>
          <w:color w:val="323232"/>
          <w:w w:val="110"/>
        </w:rPr>
        <w:t>presenter</w:t>
      </w:r>
      <w:r>
        <w:rPr>
          <w:color w:val="323232"/>
          <w:spacing w:val="-27"/>
          <w:w w:val="110"/>
        </w:rPr>
        <w:t xml:space="preserve"> </w:t>
      </w:r>
      <w:r>
        <w:rPr>
          <w:color w:val="323232"/>
          <w:w w:val="110"/>
        </w:rPr>
        <w:t>who</w:t>
      </w:r>
      <w:r>
        <w:rPr>
          <w:color w:val="323232"/>
          <w:spacing w:val="-27"/>
          <w:w w:val="110"/>
        </w:rPr>
        <w:t xml:space="preserve"> </w:t>
      </w:r>
      <w:r>
        <w:rPr>
          <w:color w:val="323232"/>
          <w:w w:val="110"/>
        </w:rPr>
        <w:t>is</w:t>
      </w:r>
      <w:r>
        <w:rPr>
          <w:color w:val="323232"/>
          <w:spacing w:val="-27"/>
          <w:w w:val="110"/>
        </w:rPr>
        <w:t xml:space="preserve"> </w:t>
      </w:r>
      <w:r>
        <w:rPr>
          <w:color w:val="323232"/>
          <w:w w:val="110"/>
        </w:rPr>
        <w:t>able</w:t>
      </w:r>
      <w:r>
        <w:rPr>
          <w:color w:val="323232"/>
          <w:spacing w:val="-27"/>
          <w:w w:val="110"/>
        </w:rPr>
        <w:t xml:space="preserve"> </w:t>
      </w:r>
      <w:r>
        <w:rPr>
          <w:color w:val="323232"/>
          <w:w w:val="110"/>
        </w:rPr>
        <w:t>to</w:t>
      </w:r>
      <w:r>
        <w:rPr>
          <w:color w:val="323232"/>
          <w:spacing w:val="-27"/>
          <w:w w:val="110"/>
        </w:rPr>
        <w:t xml:space="preserve"> </w:t>
      </w:r>
      <w:r>
        <w:rPr>
          <w:color w:val="323232"/>
          <w:w w:val="110"/>
        </w:rPr>
        <w:t>field</w:t>
      </w:r>
      <w:r>
        <w:rPr>
          <w:color w:val="323232"/>
          <w:spacing w:val="-27"/>
          <w:w w:val="110"/>
        </w:rPr>
        <w:t xml:space="preserve"> </w:t>
      </w:r>
      <w:r>
        <w:rPr>
          <w:color w:val="323232"/>
          <w:w w:val="110"/>
        </w:rPr>
        <w:t>specific</w:t>
      </w:r>
      <w:r>
        <w:rPr>
          <w:color w:val="323232"/>
          <w:spacing w:val="-27"/>
          <w:w w:val="110"/>
        </w:rPr>
        <w:t xml:space="preserve"> </w:t>
      </w:r>
      <w:r>
        <w:rPr>
          <w:color w:val="323232"/>
          <w:w w:val="110"/>
        </w:rPr>
        <w:t>questions</w:t>
      </w:r>
      <w:r>
        <w:rPr>
          <w:color w:val="323232"/>
          <w:spacing w:val="-27"/>
          <w:w w:val="110"/>
        </w:rPr>
        <w:t xml:space="preserve"> </w:t>
      </w:r>
      <w:r>
        <w:rPr>
          <w:color w:val="323232"/>
          <w:w w:val="110"/>
        </w:rPr>
        <w:t>which</w:t>
      </w:r>
      <w:r>
        <w:rPr>
          <w:color w:val="323232"/>
          <w:spacing w:val="-27"/>
          <w:w w:val="110"/>
        </w:rPr>
        <w:t xml:space="preserve"> </w:t>
      </w:r>
      <w:r>
        <w:rPr>
          <w:color w:val="323232"/>
          <w:w w:val="110"/>
        </w:rPr>
        <w:t>a</w:t>
      </w:r>
      <w:r>
        <w:rPr>
          <w:color w:val="323232"/>
          <w:spacing w:val="-27"/>
          <w:w w:val="110"/>
        </w:rPr>
        <w:t xml:space="preserve"> </w:t>
      </w:r>
      <w:r>
        <w:rPr>
          <w:color w:val="323232"/>
          <w:w w:val="110"/>
        </w:rPr>
        <w:t>webinar</w:t>
      </w:r>
      <w:r>
        <w:rPr>
          <w:color w:val="323232"/>
          <w:spacing w:val="-27"/>
          <w:w w:val="110"/>
        </w:rPr>
        <w:t xml:space="preserve"> </w:t>
      </w:r>
      <w:r>
        <w:rPr>
          <w:color w:val="323232"/>
          <w:w w:val="110"/>
        </w:rPr>
        <w:t>or</w:t>
      </w:r>
      <w:r>
        <w:rPr>
          <w:color w:val="323232"/>
          <w:spacing w:val="-27"/>
          <w:w w:val="110"/>
        </w:rPr>
        <w:t xml:space="preserve"> </w:t>
      </w:r>
      <w:r>
        <w:rPr>
          <w:color w:val="323232"/>
          <w:w w:val="110"/>
        </w:rPr>
        <w:t>manual</w:t>
      </w:r>
      <w:r>
        <w:rPr>
          <w:color w:val="323232"/>
          <w:spacing w:val="-27"/>
          <w:w w:val="110"/>
        </w:rPr>
        <w:t xml:space="preserve"> </w:t>
      </w:r>
      <w:r>
        <w:rPr>
          <w:color w:val="323232"/>
          <w:w w:val="110"/>
        </w:rPr>
        <w:t>does</w:t>
      </w:r>
      <w:r>
        <w:rPr>
          <w:color w:val="323232"/>
          <w:spacing w:val="-27"/>
          <w:w w:val="110"/>
        </w:rPr>
        <w:t xml:space="preserve"> </w:t>
      </w:r>
      <w:r>
        <w:rPr>
          <w:color w:val="323232"/>
          <w:spacing w:val="-6"/>
          <w:w w:val="110"/>
        </w:rPr>
        <w:t xml:space="preserve">not </w:t>
      </w:r>
      <w:r>
        <w:rPr>
          <w:color w:val="323232"/>
          <w:w w:val="110"/>
        </w:rPr>
        <w:t>address.</w:t>
      </w:r>
    </w:p>
    <w:p w14:paraId="3CE09BC0" w14:textId="77777777" w:rsidR="007470D6" w:rsidRDefault="00A70D17">
      <w:pPr>
        <w:pStyle w:val="BodyText"/>
        <w:spacing w:line="184" w:lineRule="auto"/>
        <w:ind w:left="1600" w:right="1270"/>
      </w:pPr>
      <w:r>
        <w:rPr>
          <w:color w:val="323232"/>
          <w:w w:val="105"/>
        </w:rPr>
        <w:t>it</w:t>
      </w:r>
      <w:r>
        <w:rPr>
          <w:color w:val="323232"/>
          <w:spacing w:val="-7"/>
          <w:w w:val="105"/>
        </w:rPr>
        <w:t xml:space="preserve"> </w:t>
      </w:r>
      <w:r>
        <w:rPr>
          <w:color w:val="323232"/>
          <w:w w:val="105"/>
        </w:rPr>
        <w:t>does</w:t>
      </w:r>
      <w:r>
        <w:rPr>
          <w:color w:val="323232"/>
          <w:spacing w:val="-7"/>
          <w:w w:val="105"/>
        </w:rPr>
        <w:t xml:space="preserve"> </w:t>
      </w:r>
      <w:r>
        <w:rPr>
          <w:color w:val="323232"/>
          <w:w w:val="105"/>
        </w:rPr>
        <w:t>not</w:t>
      </w:r>
      <w:r>
        <w:rPr>
          <w:color w:val="323232"/>
          <w:spacing w:val="-7"/>
          <w:w w:val="105"/>
        </w:rPr>
        <w:t xml:space="preserve"> </w:t>
      </w:r>
      <w:r>
        <w:rPr>
          <w:color w:val="323232"/>
          <w:w w:val="105"/>
        </w:rPr>
        <w:t>leave</w:t>
      </w:r>
      <w:r>
        <w:rPr>
          <w:color w:val="323232"/>
          <w:spacing w:val="-7"/>
          <w:w w:val="105"/>
        </w:rPr>
        <w:t xml:space="preserve"> </w:t>
      </w:r>
      <w:r>
        <w:rPr>
          <w:color w:val="323232"/>
          <w:w w:val="105"/>
        </w:rPr>
        <w:t>it</w:t>
      </w:r>
      <w:r>
        <w:rPr>
          <w:color w:val="323232"/>
          <w:spacing w:val="-6"/>
          <w:w w:val="105"/>
        </w:rPr>
        <w:t xml:space="preserve"> </w:t>
      </w:r>
      <w:r>
        <w:rPr>
          <w:color w:val="323232"/>
          <w:w w:val="105"/>
        </w:rPr>
        <w:t>up</w:t>
      </w:r>
      <w:r>
        <w:rPr>
          <w:color w:val="323232"/>
          <w:spacing w:val="-7"/>
          <w:w w:val="105"/>
        </w:rPr>
        <w:t xml:space="preserve"> </w:t>
      </w:r>
      <w:r>
        <w:rPr>
          <w:color w:val="323232"/>
          <w:w w:val="105"/>
        </w:rPr>
        <w:t>to</w:t>
      </w:r>
      <w:r>
        <w:rPr>
          <w:color w:val="323232"/>
          <w:spacing w:val="-7"/>
          <w:w w:val="105"/>
        </w:rPr>
        <w:t xml:space="preserve"> </w:t>
      </w:r>
      <w:r>
        <w:rPr>
          <w:color w:val="323232"/>
          <w:w w:val="105"/>
        </w:rPr>
        <w:t>an</w:t>
      </w:r>
      <w:r>
        <w:rPr>
          <w:color w:val="323232"/>
          <w:spacing w:val="-7"/>
          <w:w w:val="105"/>
        </w:rPr>
        <w:t xml:space="preserve"> </w:t>
      </w:r>
      <w:r>
        <w:rPr>
          <w:color w:val="323232"/>
          <w:w w:val="105"/>
        </w:rPr>
        <w:t>individual</w:t>
      </w:r>
      <w:r>
        <w:rPr>
          <w:color w:val="323232"/>
          <w:spacing w:val="-6"/>
          <w:w w:val="105"/>
        </w:rPr>
        <w:t xml:space="preserve"> </w:t>
      </w:r>
      <w:r>
        <w:rPr>
          <w:color w:val="323232"/>
          <w:w w:val="105"/>
        </w:rPr>
        <w:t>to</w:t>
      </w:r>
      <w:r>
        <w:rPr>
          <w:color w:val="323232"/>
          <w:spacing w:val="-7"/>
          <w:w w:val="105"/>
        </w:rPr>
        <w:t xml:space="preserve"> </w:t>
      </w:r>
      <w:r>
        <w:rPr>
          <w:color w:val="323232"/>
          <w:w w:val="105"/>
        </w:rPr>
        <w:t>find</w:t>
      </w:r>
      <w:r>
        <w:rPr>
          <w:color w:val="323232"/>
          <w:spacing w:val="-7"/>
          <w:w w:val="105"/>
        </w:rPr>
        <w:t xml:space="preserve"> </w:t>
      </w:r>
      <w:r>
        <w:rPr>
          <w:color w:val="323232"/>
          <w:w w:val="105"/>
        </w:rPr>
        <w:t>time</w:t>
      </w:r>
      <w:r>
        <w:rPr>
          <w:color w:val="323232"/>
          <w:spacing w:val="-7"/>
          <w:w w:val="105"/>
        </w:rPr>
        <w:t xml:space="preserve"> </w:t>
      </w:r>
      <w:r>
        <w:rPr>
          <w:color w:val="323232"/>
          <w:w w:val="105"/>
        </w:rPr>
        <w:t>they</w:t>
      </w:r>
      <w:r>
        <w:rPr>
          <w:color w:val="323232"/>
          <w:spacing w:val="-6"/>
          <w:w w:val="105"/>
        </w:rPr>
        <w:t xml:space="preserve"> </w:t>
      </w:r>
      <w:r>
        <w:rPr>
          <w:color w:val="323232"/>
          <w:w w:val="105"/>
        </w:rPr>
        <w:t>do</w:t>
      </w:r>
      <w:r>
        <w:rPr>
          <w:color w:val="323232"/>
          <w:spacing w:val="-7"/>
          <w:w w:val="105"/>
        </w:rPr>
        <w:t xml:space="preserve"> </w:t>
      </w:r>
      <w:r>
        <w:rPr>
          <w:color w:val="323232"/>
          <w:w w:val="105"/>
        </w:rPr>
        <w:t>not</w:t>
      </w:r>
      <w:r>
        <w:rPr>
          <w:color w:val="323232"/>
          <w:spacing w:val="-7"/>
          <w:w w:val="105"/>
        </w:rPr>
        <w:t xml:space="preserve"> </w:t>
      </w:r>
      <w:r>
        <w:rPr>
          <w:color w:val="323232"/>
          <w:w w:val="105"/>
        </w:rPr>
        <w:t>have</w:t>
      </w:r>
      <w:r>
        <w:rPr>
          <w:color w:val="323232"/>
          <w:spacing w:val="-7"/>
          <w:w w:val="105"/>
        </w:rPr>
        <w:t xml:space="preserve"> </w:t>
      </w:r>
      <w:r>
        <w:rPr>
          <w:color w:val="323232"/>
          <w:w w:val="105"/>
        </w:rPr>
        <w:t>and</w:t>
      </w:r>
      <w:r>
        <w:rPr>
          <w:color w:val="323232"/>
          <w:spacing w:val="-6"/>
          <w:w w:val="105"/>
        </w:rPr>
        <w:t xml:space="preserve"> </w:t>
      </w:r>
      <w:r>
        <w:rPr>
          <w:color w:val="323232"/>
          <w:w w:val="105"/>
        </w:rPr>
        <w:t>thus</w:t>
      </w:r>
      <w:r>
        <w:rPr>
          <w:color w:val="323232"/>
          <w:spacing w:val="-7"/>
          <w:w w:val="105"/>
        </w:rPr>
        <w:t xml:space="preserve"> </w:t>
      </w:r>
      <w:r>
        <w:rPr>
          <w:color w:val="323232"/>
          <w:w w:val="105"/>
        </w:rPr>
        <w:t>put</w:t>
      </w:r>
      <w:r>
        <w:rPr>
          <w:color w:val="323232"/>
          <w:spacing w:val="-7"/>
          <w:w w:val="105"/>
        </w:rPr>
        <w:t xml:space="preserve"> </w:t>
      </w:r>
      <w:r>
        <w:rPr>
          <w:color w:val="323232"/>
          <w:w w:val="105"/>
        </w:rPr>
        <w:t>it</w:t>
      </w:r>
      <w:r>
        <w:rPr>
          <w:color w:val="323232"/>
          <w:spacing w:val="-7"/>
          <w:w w:val="105"/>
        </w:rPr>
        <w:t xml:space="preserve"> </w:t>
      </w:r>
      <w:r>
        <w:rPr>
          <w:color w:val="323232"/>
          <w:w w:val="105"/>
        </w:rPr>
        <w:t>on</w:t>
      </w:r>
      <w:r>
        <w:rPr>
          <w:color w:val="323232"/>
          <w:spacing w:val="-7"/>
          <w:w w:val="105"/>
        </w:rPr>
        <w:t xml:space="preserve"> </w:t>
      </w:r>
      <w:r>
        <w:rPr>
          <w:color w:val="323232"/>
          <w:w w:val="105"/>
        </w:rPr>
        <w:t>a</w:t>
      </w:r>
      <w:r>
        <w:rPr>
          <w:color w:val="323232"/>
          <w:spacing w:val="-6"/>
          <w:w w:val="105"/>
        </w:rPr>
        <w:t xml:space="preserve"> the </w:t>
      </w:r>
      <w:r>
        <w:rPr>
          <w:color w:val="323232"/>
          <w:w w:val="105"/>
        </w:rPr>
        <w:t>‘back</w:t>
      </w:r>
      <w:r>
        <w:rPr>
          <w:color w:val="323232"/>
          <w:spacing w:val="-16"/>
          <w:w w:val="105"/>
        </w:rPr>
        <w:t xml:space="preserve"> </w:t>
      </w:r>
      <w:r>
        <w:rPr>
          <w:color w:val="323232"/>
          <w:w w:val="105"/>
        </w:rPr>
        <w:t>burner’.</w:t>
      </w:r>
    </w:p>
    <w:p w14:paraId="0FC3DFE8" w14:textId="77777777" w:rsidR="007470D6" w:rsidRDefault="00A70D17">
      <w:pPr>
        <w:pStyle w:val="BodyText"/>
        <w:spacing w:before="1" w:line="184" w:lineRule="auto"/>
        <w:ind w:left="1600" w:right="1608"/>
      </w:pPr>
      <w:r>
        <w:rPr>
          <w:color w:val="323232"/>
          <w:w w:val="110"/>
        </w:rPr>
        <w:t>training</w:t>
      </w:r>
      <w:r>
        <w:rPr>
          <w:color w:val="323232"/>
          <w:spacing w:val="-38"/>
          <w:w w:val="110"/>
        </w:rPr>
        <w:t xml:space="preserve"> </w:t>
      </w:r>
      <w:r>
        <w:rPr>
          <w:color w:val="323232"/>
          <w:w w:val="110"/>
        </w:rPr>
        <w:t>can</w:t>
      </w:r>
      <w:r>
        <w:rPr>
          <w:color w:val="323232"/>
          <w:spacing w:val="-37"/>
          <w:w w:val="110"/>
        </w:rPr>
        <w:t xml:space="preserve"> </w:t>
      </w:r>
      <w:r>
        <w:rPr>
          <w:color w:val="323232"/>
          <w:w w:val="110"/>
        </w:rPr>
        <w:t>be</w:t>
      </w:r>
      <w:r>
        <w:rPr>
          <w:color w:val="323232"/>
          <w:spacing w:val="-37"/>
          <w:w w:val="110"/>
        </w:rPr>
        <w:t xml:space="preserve"> </w:t>
      </w:r>
      <w:r>
        <w:rPr>
          <w:color w:val="323232"/>
          <w:w w:val="110"/>
        </w:rPr>
        <w:t>tailored</w:t>
      </w:r>
      <w:r>
        <w:rPr>
          <w:color w:val="323232"/>
          <w:spacing w:val="-37"/>
          <w:w w:val="110"/>
        </w:rPr>
        <w:t xml:space="preserve"> </w:t>
      </w:r>
      <w:r>
        <w:rPr>
          <w:color w:val="323232"/>
          <w:w w:val="110"/>
        </w:rPr>
        <w:t>to</w:t>
      </w:r>
      <w:r>
        <w:rPr>
          <w:color w:val="323232"/>
          <w:spacing w:val="-37"/>
          <w:w w:val="110"/>
        </w:rPr>
        <w:t xml:space="preserve"> </w:t>
      </w:r>
      <w:r>
        <w:rPr>
          <w:color w:val="323232"/>
          <w:w w:val="110"/>
        </w:rPr>
        <w:t>a</w:t>
      </w:r>
      <w:r>
        <w:rPr>
          <w:color w:val="323232"/>
          <w:spacing w:val="-37"/>
          <w:w w:val="110"/>
        </w:rPr>
        <w:t xml:space="preserve"> </w:t>
      </w:r>
      <w:r>
        <w:rPr>
          <w:color w:val="323232"/>
          <w:w w:val="110"/>
        </w:rPr>
        <w:t>specific</w:t>
      </w:r>
      <w:r>
        <w:rPr>
          <w:color w:val="323232"/>
          <w:spacing w:val="-37"/>
          <w:w w:val="110"/>
        </w:rPr>
        <w:t xml:space="preserve"> </w:t>
      </w:r>
      <w:r>
        <w:rPr>
          <w:color w:val="323232"/>
          <w:w w:val="110"/>
        </w:rPr>
        <w:t>organisation,</w:t>
      </w:r>
      <w:r>
        <w:rPr>
          <w:color w:val="323232"/>
          <w:spacing w:val="-37"/>
          <w:w w:val="110"/>
        </w:rPr>
        <w:t xml:space="preserve"> </w:t>
      </w:r>
      <w:r>
        <w:rPr>
          <w:color w:val="323232"/>
          <w:w w:val="110"/>
        </w:rPr>
        <w:t>addressing</w:t>
      </w:r>
      <w:r>
        <w:rPr>
          <w:color w:val="323232"/>
          <w:spacing w:val="-37"/>
          <w:w w:val="110"/>
        </w:rPr>
        <w:t xml:space="preserve"> </w:t>
      </w:r>
      <w:r>
        <w:rPr>
          <w:color w:val="323232"/>
          <w:w w:val="110"/>
        </w:rPr>
        <w:t>their</w:t>
      </w:r>
      <w:r>
        <w:rPr>
          <w:color w:val="323232"/>
          <w:spacing w:val="-37"/>
          <w:w w:val="110"/>
        </w:rPr>
        <w:t xml:space="preserve"> </w:t>
      </w:r>
      <w:r>
        <w:rPr>
          <w:color w:val="323232"/>
          <w:w w:val="110"/>
        </w:rPr>
        <w:t>existing</w:t>
      </w:r>
      <w:r>
        <w:rPr>
          <w:color w:val="323232"/>
          <w:spacing w:val="-37"/>
          <w:w w:val="110"/>
        </w:rPr>
        <w:t xml:space="preserve"> </w:t>
      </w:r>
      <w:r>
        <w:rPr>
          <w:color w:val="323232"/>
          <w:w w:val="110"/>
        </w:rPr>
        <w:t>strengths</w:t>
      </w:r>
      <w:r>
        <w:rPr>
          <w:color w:val="323232"/>
          <w:spacing w:val="-37"/>
          <w:w w:val="110"/>
        </w:rPr>
        <w:t xml:space="preserve"> </w:t>
      </w:r>
      <w:r>
        <w:rPr>
          <w:color w:val="323232"/>
          <w:spacing w:val="-6"/>
          <w:w w:val="110"/>
        </w:rPr>
        <w:t xml:space="preserve">and </w:t>
      </w:r>
      <w:r>
        <w:rPr>
          <w:color w:val="323232"/>
          <w:w w:val="110"/>
        </w:rPr>
        <w:t>needs.</w:t>
      </w:r>
    </w:p>
    <w:p w14:paraId="687181DF" w14:textId="77777777" w:rsidR="007470D6" w:rsidRDefault="007470D6">
      <w:pPr>
        <w:pStyle w:val="BodyText"/>
        <w:rPr>
          <w:sz w:val="20"/>
        </w:rPr>
      </w:pPr>
    </w:p>
    <w:p w14:paraId="13840424" w14:textId="77777777" w:rsidR="007470D6" w:rsidRDefault="007470D6">
      <w:pPr>
        <w:pStyle w:val="BodyText"/>
        <w:rPr>
          <w:sz w:val="20"/>
        </w:rPr>
      </w:pPr>
    </w:p>
    <w:p w14:paraId="6128133C" w14:textId="77777777" w:rsidR="007470D6" w:rsidRDefault="007470D6">
      <w:pPr>
        <w:pStyle w:val="BodyText"/>
        <w:spacing w:before="13"/>
        <w:rPr>
          <w:sz w:val="28"/>
        </w:rPr>
      </w:pPr>
    </w:p>
    <w:p w14:paraId="5976D7D0" w14:textId="77777777" w:rsidR="007470D6" w:rsidRDefault="00A70D17">
      <w:pPr>
        <w:pStyle w:val="Heading5"/>
      </w:pPr>
      <w:r>
        <w:rPr>
          <w:color w:val="FFFFFF"/>
          <w:w w:val="105"/>
        </w:rPr>
        <w:t>26</w:t>
      </w:r>
    </w:p>
    <w:p w14:paraId="3F42196F" w14:textId="77777777" w:rsidR="007470D6" w:rsidRDefault="007470D6">
      <w:pPr>
        <w:sectPr w:rsidR="007470D6">
          <w:pgSz w:w="12240" w:h="15840"/>
          <w:pgMar w:top="1260" w:right="100" w:bottom="0" w:left="260" w:header="720" w:footer="720" w:gutter="0"/>
          <w:cols w:space="720"/>
        </w:sectPr>
      </w:pPr>
    </w:p>
    <w:p w14:paraId="65D68D1D" w14:textId="27EAC7C3" w:rsidR="007470D6" w:rsidRDefault="00A70D17">
      <w:pPr>
        <w:spacing w:before="105"/>
        <w:ind w:left="1225"/>
        <w:rPr>
          <w:rFonts w:ascii="Arial"/>
          <w:b/>
          <w:sz w:val="24"/>
        </w:rPr>
      </w:pPr>
      <w:r>
        <w:rPr>
          <w:rFonts w:ascii="Arial"/>
          <w:b/>
          <w:color w:val="1B1B1B"/>
          <w:w w:val="110"/>
          <w:sz w:val="24"/>
        </w:rPr>
        <w:lastRenderedPageBreak/>
        <w:t>Organisational Systems and Processes (Theme 5)</w:t>
      </w:r>
    </w:p>
    <w:p w14:paraId="72F090E9" w14:textId="77777777" w:rsidR="007470D6" w:rsidRDefault="007470D6">
      <w:pPr>
        <w:pStyle w:val="BodyText"/>
        <w:spacing w:before="1"/>
        <w:rPr>
          <w:rFonts w:ascii="Arial"/>
          <w:b/>
          <w:sz w:val="39"/>
        </w:rPr>
      </w:pPr>
    </w:p>
    <w:p w14:paraId="11F432C2" w14:textId="77777777" w:rsidR="007470D6" w:rsidRDefault="00A70D17">
      <w:pPr>
        <w:pStyle w:val="BodyText"/>
        <w:spacing w:line="235" w:lineRule="auto"/>
        <w:ind w:left="1255" w:right="1277"/>
      </w:pPr>
      <w:r>
        <w:rPr>
          <w:color w:val="1B1B1B"/>
          <w:w w:val="110"/>
        </w:rPr>
        <w:t>Barriers related to organisational systems was one of the dominant themes identified in the community</w:t>
      </w:r>
      <w:r>
        <w:rPr>
          <w:color w:val="1B1B1B"/>
          <w:spacing w:val="-41"/>
          <w:w w:val="110"/>
        </w:rPr>
        <w:t xml:space="preserve"> </w:t>
      </w:r>
      <w:r>
        <w:rPr>
          <w:color w:val="1B1B1B"/>
          <w:w w:val="110"/>
        </w:rPr>
        <w:t>forums,</w:t>
      </w:r>
      <w:r>
        <w:rPr>
          <w:color w:val="1B1B1B"/>
          <w:spacing w:val="-41"/>
          <w:w w:val="110"/>
        </w:rPr>
        <w:t xml:space="preserve"> </w:t>
      </w:r>
      <w:r>
        <w:rPr>
          <w:color w:val="1B1B1B"/>
          <w:w w:val="110"/>
        </w:rPr>
        <w:t>particularly</w:t>
      </w:r>
      <w:r>
        <w:rPr>
          <w:color w:val="1B1B1B"/>
          <w:spacing w:val="-41"/>
          <w:w w:val="110"/>
        </w:rPr>
        <w:t xml:space="preserve"> </w:t>
      </w:r>
      <w:r>
        <w:rPr>
          <w:color w:val="1B1B1B"/>
          <w:w w:val="110"/>
        </w:rPr>
        <w:t>the</w:t>
      </w:r>
      <w:r>
        <w:rPr>
          <w:color w:val="1B1B1B"/>
          <w:spacing w:val="-40"/>
          <w:w w:val="110"/>
        </w:rPr>
        <w:t xml:space="preserve"> </w:t>
      </w:r>
      <w:r>
        <w:rPr>
          <w:color w:val="1B1B1B"/>
          <w:w w:val="110"/>
        </w:rPr>
        <w:t>systems</w:t>
      </w:r>
      <w:r>
        <w:rPr>
          <w:color w:val="1B1B1B"/>
          <w:spacing w:val="-41"/>
          <w:w w:val="110"/>
        </w:rPr>
        <w:t xml:space="preserve"> </w:t>
      </w:r>
      <w:r>
        <w:rPr>
          <w:color w:val="1B1B1B"/>
          <w:w w:val="110"/>
        </w:rPr>
        <w:t>and</w:t>
      </w:r>
      <w:r>
        <w:rPr>
          <w:color w:val="1B1B1B"/>
          <w:spacing w:val="-41"/>
          <w:w w:val="110"/>
        </w:rPr>
        <w:t xml:space="preserve"> </w:t>
      </w:r>
      <w:r>
        <w:rPr>
          <w:color w:val="1B1B1B"/>
          <w:w w:val="110"/>
        </w:rPr>
        <w:t>processes</w:t>
      </w:r>
      <w:r>
        <w:rPr>
          <w:color w:val="1B1B1B"/>
          <w:spacing w:val="-40"/>
          <w:w w:val="110"/>
        </w:rPr>
        <w:t xml:space="preserve"> </w:t>
      </w:r>
      <w:r>
        <w:rPr>
          <w:color w:val="1B1B1B"/>
          <w:w w:val="110"/>
        </w:rPr>
        <w:t>in</w:t>
      </w:r>
      <w:r>
        <w:rPr>
          <w:color w:val="1B1B1B"/>
          <w:spacing w:val="-41"/>
          <w:w w:val="110"/>
        </w:rPr>
        <w:t xml:space="preserve"> </w:t>
      </w:r>
      <w:r>
        <w:rPr>
          <w:color w:val="1B1B1B"/>
          <w:w w:val="110"/>
        </w:rPr>
        <w:t>place</w:t>
      </w:r>
      <w:r>
        <w:rPr>
          <w:color w:val="1B1B1B"/>
          <w:spacing w:val="-41"/>
          <w:w w:val="110"/>
        </w:rPr>
        <w:t xml:space="preserve"> </w:t>
      </w:r>
      <w:r>
        <w:rPr>
          <w:color w:val="1B1B1B"/>
          <w:w w:val="110"/>
        </w:rPr>
        <w:t>for</w:t>
      </w:r>
      <w:r>
        <w:rPr>
          <w:color w:val="1B1B1B"/>
          <w:spacing w:val="-40"/>
          <w:w w:val="110"/>
        </w:rPr>
        <w:t xml:space="preserve"> </w:t>
      </w:r>
      <w:r>
        <w:rPr>
          <w:color w:val="1B1B1B"/>
          <w:w w:val="110"/>
        </w:rPr>
        <w:t>working</w:t>
      </w:r>
      <w:r>
        <w:rPr>
          <w:color w:val="1B1B1B"/>
          <w:spacing w:val="-41"/>
          <w:w w:val="110"/>
        </w:rPr>
        <w:t xml:space="preserve"> </w:t>
      </w:r>
      <w:r>
        <w:rPr>
          <w:color w:val="1B1B1B"/>
          <w:w w:val="110"/>
        </w:rPr>
        <w:t>with,</w:t>
      </w:r>
      <w:r>
        <w:rPr>
          <w:color w:val="1B1B1B"/>
          <w:spacing w:val="-41"/>
          <w:w w:val="110"/>
        </w:rPr>
        <w:t xml:space="preserve"> </w:t>
      </w:r>
      <w:r>
        <w:rPr>
          <w:color w:val="1B1B1B"/>
          <w:w w:val="110"/>
        </w:rPr>
        <w:t>supporting and</w:t>
      </w:r>
      <w:r>
        <w:rPr>
          <w:color w:val="1B1B1B"/>
          <w:spacing w:val="-35"/>
          <w:w w:val="110"/>
        </w:rPr>
        <w:t xml:space="preserve"> </w:t>
      </w:r>
      <w:r>
        <w:rPr>
          <w:color w:val="1B1B1B"/>
          <w:w w:val="110"/>
        </w:rPr>
        <w:t>managing</w:t>
      </w:r>
      <w:r>
        <w:rPr>
          <w:color w:val="1B1B1B"/>
          <w:spacing w:val="-34"/>
          <w:w w:val="110"/>
        </w:rPr>
        <w:t xml:space="preserve"> </w:t>
      </w:r>
      <w:r>
        <w:rPr>
          <w:color w:val="1B1B1B"/>
          <w:w w:val="110"/>
        </w:rPr>
        <w:t>volunteers.</w:t>
      </w:r>
      <w:r>
        <w:rPr>
          <w:color w:val="1B1B1B"/>
          <w:spacing w:val="-2"/>
          <w:w w:val="110"/>
        </w:rPr>
        <w:t xml:space="preserve"> </w:t>
      </w:r>
      <w:r>
        <w:rPr>
          <w:color w:val="1B1B1B"/>
          <w:w w:val="110"/>
        </w:rPr>
        <w:t>These</w:t>
      </w:r>
      <w:r>
        <w:rPr>
          <w:color w:val="1B1B1B"/>
          <w:spacing w:val="-35"/>
          <w:w w:val="110"/>
        </w:rPr>
        <w:t xml:space="preserve"> </w:t>
      </w:r>
      <w:r>
        <w:rPr>
          <w:color w:val="1B1B1B"/>
          <w:w w:val="110"/>
        </w:rPr>
        <w:t>issues</w:t>
      </w:r>
      <w:r>
        <w:rPr>
          <w:color w:val="1B1B1B"/>
          <w:spacing w:val="-34"/>
          <w:w w:val="110"/>
        </w:rPr>
        <w:t xml:space="preserve"> </w:t>
      </w:r>
      <w:r>
        <w:rPr>
          <w:color w:val="1B1B1B"/>
          <w:w w:val="110"/>
        </w:rPr>
        <w:t>were</w:t>
      </w:r>
      <w:r>
        <w:rPr>
          <w:color w:val="1B1B1B"/>
          <w:spacing w:val="-34"/>
          <w:w w:val="110"/>
        </w:rPr>
        <w:t xml:space="preserve"> </w:t>
      </w:r>
      <w:r>
        <w:rPr>
          <w:color w:val="1B1B1B"/>
          <w:w w:val="110"/>
        </w:rPr>
        <w:t>seen</w:t>
      </w:r>
      <w:r>
        <w:rPr>
          <w:color w:val="1B1B1B"/>
          <w:spacing w:val="-34"/>
          <w:w w:val="110"/>
        </w:rPr>
        <w:t xml:space="preserve"> </w:t>
      </w:r>
      <w:r>
        <w:rPr>
          <w:color w:val="1B1B1B"/>
          <w:w w:val="110"/>
        </w:rPr>
        <w:t>to</w:t>
      </w:r>
      <w:r>
        <w:rPr>
          <w:color w:val="1B1B1B"/>
          <w:spacing w:val="-34"/>
          <w:w w:val="110"/>
        </w:rPr>
        <w:t xml:space="preserve"> </w:t>
      </w:r>
      <w:r>
        <w:rPr>
          <w:color w:val="1B1B1B"/>
          <w:w w:val="110"/>
        </w:rPr>
        <w:t>impact</w:t>
      </w:r>
      <w:r>
        <w:rPr>
          <w:color w:val="1B1B1B"/>
          <w:spacing w:val="-35"/>
          <w:w w:val="110"/>
        </w:rPr>
        <w:t xml:space="preserve"> </w:t>
      </w:r>
      <w:r>
        <w:rPr>
          <w:color w:val="1B1B1B"/>
          <w:w w:val="110"/>
        </w:rPr>
        <w:t>organisations</w:t>
      </w:r>
      <w:r>
        <w:rPr>
          <w:color w:val="1B1B1B"/>
          <w:spacing w:val="-34"/>
          <w:w w:val="110"/>
        </w:rPr>
        <w:t xml:space="preserve"> </w:t>
      </w:r>
      <w:r>
        <w:rPr>
          <w:color w:val="1B1B1B"/>
          <w:w w:val="110"/>
        </w:rPr>
        <w:t>and</w:t>
      </w:r>
      <w:r>
        <w:rPr>
          <w:color w:val="1B1B1B"/>
          <w:spacing w:val="-34"/>
          <w:w w:val="110"/>
        </w:rPr>
        <w:t xml:space="preserve"> </w:t>
      </w:r>
      <w:r>
        <w:rPr>
          <w:color w:val="1B1B1B"/>
          <w:w w:val="110"/>
        </w:rPr>
        <w:t>volunteers</w:t>
      </w:r>
      <w:r>
        <w:rPr>
          <w:color w:val="1B1B1B"/>
          <w:spacing w:val="-34"/>
          <w:w w:val="110"/>
        </w:rPr>
        <w:t xml:space="preserve"> </w:t>
      </w:r>
      <w:r>
        <w:rPr>
          <w:color w:val="1B1B1B"/>
          <w:spacing w:val="-3"/>
          <w:w w:val="110"/>
        </w:rPr>
        <w:t xml:space="preserve">alike, </w:t>
      </w:r>
      <w:r>
        <w:rPr>
          <w:color w:val="1B1B1B"/>
          <w:w w:val="110"/>
        </w:rPr>
        <w:t>with</w:t>
      </w:r>
      <w:r>
        <w:rPr>
          <w:color w:val="1B1B1B"/>
          <w:spacing w:val="-20"/>
          <w:w w:val="110"/>
        </w:rPr>
        <w:t xml:space="preserve"> </w:t>
      </w:r>
      <w:r>
        <w:rPr>
          <w:color w:val="1B1B1B"/>
          <w:w w:val="110"/>
        </w:rPr>
        <w:t>the</w:t>
      </w:r>
      <w:r>
        <w:rPr>
          <w:color w:val="1B1B1B"/>
          <w:spacing w:val="-19"/>
          <w:w w:val="110"/>
        </w:rPr>
        <w:t xml:space="preserve"> </w:t>
      </w:r>
      <w:r>
        <w:rPr>
          <w:color w:val="1B1B1B"/>
          <w:w w:val="110"/>
        </w:rPr>
        <w:t>capacity</w:t>
      </w:r>
      <w:r>
        <w:rPr>
          <w:color w:val="1B1B1B"/>
          <w:spacing w:val="-19"/>
          <w:w w:val="110"/>
        </w:rPr>
        <w:t xml:space="preserve"> </w:t>
      </w:r>
      <w:r>
        <w:rPr>
          <w:color w:val="1B1B1B"/>
          <w:w w:val="110"/>
        </w:rPr>
        <w:t>to</w:t>
      </w:r>
      <w:r>
        <w:rPr>
          <w:color w:val="1B1B1B"/>
          <w:spacing w:val="-19"/>
          <w:w w:val="110"/>
        </w:rPr>
        <w:t xml:space="preserve"> </w:t>
      </w:r>
      <w:r>
        <w:rPr>
          <w:color w:val="1B1B1B"/>
          <w:w w:val="110"/>
        </w:rPr>
        <w:t>negatively</w:t>
      </w:r>
      <w:r>
        <w:rPr>
          <w:color w:val="1B1B1B"/>
          <w:spacing w:val="-19"/>
          <w:w w:val="110"/>
        </w:rPr>
        <w:t xml:space="preserve"> </w:t>
      </w:r>
      <w:r>
        <w:rPr>
          <w:color w:val="1B1B1B"/>
          <w:w w:val="110"/>
        </w:rPr>
        <w:t>impact</w:t>
      </w:r>
      <w:r>
        <w:rPr>
          <w:color w:val="1B1B1B"/>
          <w:spacing w:val="-19"/>
          <w:w w:val="110"/>
        </w:rPr>
        <w:t xml:space="preserve"> </w:t>
      </w:r>
      <w:r>
        <w:rPr>
          <w:color w:val="1B1B1B"/>
          <w:w w:val="110"/>
        </w:rPr>
        <w:t>the</w:t>
      </w:r>
      <w:r>
        <w:rPr>
          <w:color w:val="1B1B1B"/>
          <w:spacing w:val="-19"/>
          <w:w w:val="110"/>
        </w:rPr>
        <w:t xml:space="preserve"> </w:t>
      </w:r>
      <w:r>
        <w:rPr>
          <w:color w:val="1B1B1B"/>
          <w:w w:val="110"/>
        </w:rPr>
        <w:t>volunteer</w:t>
      </w:r>
      <w:r>
        <w:rPr>
          <w:color w:val="1B1B1B"/>
          <w:spacing w:val="-19"/>
          <w:w w:val="110"/>
        </w:rPr>
        <w:t xml:space="preserve"> </w:t>
      </w:r>
      <w:r>
        <w:rPr>
          <w:color w:val="1B1B1B"/>
          <w:w w:val="110"/>
        </w:rPr>
        <w:t>experience.</w:t>
      </w:r>
    </w:p>
    <w:p w14:paraId="604BF68B" w14:textId="77777777" w:rsidR="007470D6" w:rsidRDefault="007470D6">
      <w:pPr>
        <w:pStyle w:val="BodyText"/>
        <w:spacing w:before="4"/>
        <w:rPr>
          <w:sz w:val="18"/>
        </w:rPr>
      </w:pPr>
    </w:p>
    <w:p w14:paraId="5D3E29EE" w14:textId="77777777" w:rsidR="007470D6" w:rsidRDefault="00A70D17">
      <w:pPr>
        <w:pStyle w:val="BodyText"/>
        <w:spacing w:line="235" w:lineRule="auto"/>
        <w:ind w:left="1255" w:right="1273"/>
      </w:pPr>
      <w:r>
        <w:rPr>
          <w:color w:val="1B1B1B"/>
          <w:w w:val="110"/>
        </w:rPr>
        <w:t>Making</w:t>
      </w:r>
      <w:r>
        <w:rPr>
          <w:color w:val="1B1B1B"/>
          <w:spacing w:val="-29"/>
          <w:w w:val="110"/>
        </w:rPr>
        <w:t xml:space="preserve"> </w:t>
      </w:r>
      <w:r>
        <w:rPr>
          <w:color w:val="1B1B1B"/>
          <w:w w:val="110"/>
        </w:rPr>
        <w:t>small</w:t>
      </w:r>
      <w:r>
        <w:rPr>
          <w:color w:val="1B1B1B"/>
          <w:spacing w:val="-29"/>
          <w:w w:val="110"/>
        </w:rPr>
        <w:t xml:space="preserve"> </w:t>
      </w:r>
      <w:r>
        <w:rPr>
          <w:color w:val="1B1B1B"/>
          <w:w w:val="110"/>
        </w:rPr>
        <w:t>changes</w:t>
      </w:r>
      <w:r>
        <w:rPr>
          <w:color w:val="1B1B1B"/>
          <w:spacing w:val="-28"/>
          <w:w w:val="110"/>
        </w:rPr>
        <w:t xml:space="preserve"> </w:t>
      </w:r>
      <w:r>
        <w:rPr>
          <w:color w:val="1B1B1B"/>
          <w:w w:val="110"/>
        </w:rPr>
        <w:t>to</w:t>
      </w:r>
      <w:r>
        <w:rPr>
          <w:color w:val="1B1B1B"/>
          <w:spacing w:val="-29"/>
          <w:w w:val="110"/>
        </w:rPr>
        <w:t xml:space="preserve"> </w:t>
      </w:r>
      <w:r>
        <w:rPr>
          <w:color w:val="1B1B1B"/>
          <w:w w:val="110"/>
        </w:rPr>
        <w:t>systems</w:t>
      </w:r>
      <w:r>
        <w:rPr>
          <w:color w:val="1B1B1B"/>
          <w:spacing w:val="-29"/>
          <w:w w:val="110"/>
        </w:rPr>
        <w:t xml:space="preserve"> </w:t>
      </w:r>
      <w:r>
        <w:rPr>
          <w:color w:val="1B1B1B"/>
          <w:w w:val="110"/>
        </w:rPr>
        <w:t>and</w:t>
      </w:r>
      <w:r>
        <w:rPr>
          <w:color w:val="1B1B1B"/>
          <w:spacing w:val="-28"/>
          <w:w w:val="110"/>
        </w:rPr>
        <w:t xml:space="preserve"> </w:t>
      </w:r>
      <w:r>
        <w:rPr>
          <w:color w:val="1B1B1B"/>
          <w:w w:val="110"/>
        </w:rPr>
        <w:t>practices</w:t>
      </w:r>
      <w:r>
        <w:rPr>
          <w:color w:val="1B1B1B"/>
          <w:spacing w:val="-29"/>
          <w:w w:val="110"/>
        </w:rPr>
        <w:t xml:space="preserve"> </w:t>
      </w:r>
      <w:r>
        <w:rPr>
          <w:color w:val="1B1B1B"/>
          <w:w w:val="110"/>
        </w:rPr>
        <w:t>not</w:t>
      </w:r>
      <w:r>
        <w:rPr>
          <w:color w:val="1B1B1B"/>
          <w:spacing w:val="-29"/>
          <w:w w:val="110"/>
        </w:rPr>
        <w:t xml:space="preserve"> </w:t>
      </w:r>
      <w:r>
        <w:rPr>
          <w:color w:val="1B1B1B"/>
          <w:w w:val="110"/>
        </w:rPr>
        <w:t>only</w:t>
      </w:r>
      <w:r>
        <w:rPr>
          <w:color w:val="1B1B1B"/>
          <w:spacing w:val="-28"/>
          <w:w w:val="110"/>
        </w:rPr>
        <w:t xml:space="preserve"> </w:t>
      </w:r>
      <w:r>
        <w:rPr>
          <w:color w:val="1B1B1B"/>
          <w:w w:val="110"/>
        </w:rPr>
        <w:t>benefits</w:t>
      </w:r>
      <w:r>
        <w:rPr>
          <w:color w:val="1B1B1B"/>
          <w:spacing w:val="-29"/>
          <w:w w:val="110"/>
        </w:rPr>
        <w:t xml:space="preserve"> </w:t>
      </w:r>
      <w:r>
        <w:rPr>
          <w:color w:val="1B1B1B"/>
          <w:w w:val="110"/>
        </w:rPr>
        <w:t>the</w:t>
      </w:r>
      <w:r>
        <w:rPr>
          <w:color w:val="1B1B1B"/>
          <w:spacing w:val="-29"/>
          <w:w w:val="110"/>
        </w:rPr>
        <w:t xml:space="preserve"> </w:t>
      </w:r>
      <w:r>
        <w:rPr>
          <w:color w:val="1B1B1B"/>
          <w:w w:val="110"/>
        </w:rPr>
        <w:t>organisation</w:t>
      </w:r>
      <w:r>
        <w:rPr>
          <w:color w:val="1B1B1B"/>
          <w:spacing w:val="-29"/>
          <w:w w:val="110"/>
        </w:rPr>
        <w:t xml:space="preserve"> </w:t>
      </w:r>
      <w:r>
        <w:rPr>
          <w:color w:val="1B1B1B"/>
          <w:w w:val="110"/>
        </w:rPr>
        <w:t>and</w:t>
      </w:r>
      <w:r>
        <w:rPr>
          <w:color w:val="1B1B1B"/>
          <w:spacing w:val="-28"/>
          <w:w w:val="110"/>
        </w:rPr>
        <w:t xml:space="preserve"> </w:t>
      </w:r>
      <w:r>
        <w:rPr>
          <w:color w:val="1B1B1B"/>
          <w:spacing w:val="-3"/>
          <w:w w:val="110"/>
        </w:rPr>
        <w:t xml:space="preserve">supports </w:t>
      </w:r>
      <w:r>
        <w:rPr>
          <w:color w:val="1B1B1B"/>
          <w:w w:val="110"/>
        </w:rPr>
        <w:t>the development of a robust and diverse volunteer program, but also can promote positive volunteering</w:t>
      </w:r>
      <w:r>
        <w:rPr>
          <w:color w:val="1B1B1B"/>
          <w:spacing w:val="-28"/>
          <w:w w:val="110"/>
        </w:rPr>
        <w:t xml:space="preserve"> </w:t>
      </w:r>
      <w:r>
        <w:rPr>
          <w:color w:val="1B1B1B"/>
          <w:w w:val="110"/>
        </w:rPr>
        <w:t>experiences</w:t>
      </w:r>
      <w:r>
        <w:rPr>
          <w:color w:val="1B1B1B"/>
          <w:spacing w:val="-28"/>
          <w:w w:val="110"/>
        </w:rPr>
        <w:t xml:space="preserve"> </w:t>
      </w:r>
      <w:r>
        <w:rPr>
          <w:color w:val="1B1B1B"/>
          <w:w w:val="110"/>
        </w:rPr>
        <w:t>for</w:t>
      </w:r>
      <w:r>
        <w:rPr>
          <w:color w:val="1B1B1B"/>
          <w:spacing w:val="-27"/>
          <w:w w:val="110"/>
        </w:rPr>
        <w:t xml:space="preserve"> </w:t>
      </w:r>
      <w:r>
        <w:rPr>
          <w:color w:val="1B1B1B"/>
          <w:w w:val="110"/>
        </w:rPr>
        <w:t>people</w:t>
      </w:r>
      <w:r>
        <w:rPr>
          <w:color w:val="1B1B1B"/>
          <w:spacing w:val="-28"/>
          <w:w w:val="110"/>
        </w:rPr>
        <w:t xml:space="preserve"> </w:t>
      </w:r>
      <w:r>
        <w:rPr>
          <w:color w:val="1B1B1B"/>
          <w:w w:val="110"/>
        </w:rPr>
        <w:t>with</w:t>
      </w:r>
      <w:r>
        <w:rPr>
          <w:color w:val="1B1B1B"/>
          <w:spacing w:val="-28"/>
          <w:w w:val="110"/>
        </w:rPr>
        <w:t xml:space="preserve"> </w:t>
      </w:r>
      <w:r>
        <w:rPr>
          <w:color w:val="1B1B1B"/>
          <w:w w:val="110"/>
        </w:rPr>
        <w:t>disability,</w:t>
      </w:r>
      <w:r>
        <w:rPr>
          <w:color w:val="1B1B1B"/>
          <w:spacing w:val="-27"/>
          <w:w w:val="110"/>
        </w:rPr>
        <w:t xml:space="preserve"> </w:t>
      </w:r>
      <w:r>
        <w:rPr>
          <w:color w:val="1B1B1B"/>
          <w:w w:val="110"/>
        </w:rPr>
        <w:t>providing</w:t>
      </w:r>
      <w:r>
        <w:rPr>
          <w:color w:val="1B1B1B"/>
          <w:spacing w:val="-28"/>
          <w:w w:val="110"/>
        </w:rPr>
        <w:t xml:space="preserve"> </w:t>
      </w:r>
      <w:r>
        <w:rPr>
          <w:color w:val="1B1B1B"/>
          <w:w w:val="110"/>
        </w:rPr>
        <w:t>a</w:t>
      </w:r>
      <w:r>
        <w:rPr>
          <w:color w:val="1B1B1B"/>
          <w:spacing w:val="-27"/>
          <w:w w:val="110"/>
        </w:rPr>
        <w:t xml:space="preserve"> </w:t>
      </w:r>
      <w:r>
        <w:rPr>
          <w:color w:val="1B1B1B"/>
          <w:w w:val="110"/>
        </w:rPr>
        <w:t>wide</w:t>
      </w:r>
      <w:r>
        <w:rPr>
          <w:color w:val="1B1B1B"/>
          <w:spacing w:val="-28"/>
          <w:w w:val="110"/>
        </w:rPr>
        <w:t xml:space="preserve"> </w:t>
      </w:r>
      <w:r>
        <w:rPr>
          <w:color w:val="1B1B1B"/>
          <w:w w:val="110"/>
        </w:rPr>
        <w:t>range</w:t>
      </w:r>
      <w:r>
        <w:rPr>
          <w:color w:val="1B1B1B"/>
          <w:spacing w:val="-28"/>
          <w:w w:val="110"/>
        </w:rPr>
        <w:t xml:space="preserve"> </w:t>
      </w:r>
      <w:r>
        <w:rPr>
          <w:color w:val="1B1B1B"/>
          <w:w w:val="110"/>
        </w:rPr>
        <w:t>of</w:t>
      </w:r>
      <w:r>
        <w:rPr>
          <w:color w:val="1B1B1B"/>
          <w:spacing w:val="-27"/>
          <w:w w:val="110"/>
        </w:rPr>
        <w:t xml:space="preserve"> </w:t>
      </w:r>
      <w:r>
        <w:rPr>
          <w:color w:val="1B1B1B"/>
          <w:w w:val="110"/>
        </w:rPr>
        <w:t>benefits.</w:t>
      </w:r>
    </w:p>
    <w:p w14:paraId="34DB7DD5" w14:textId="77777777" w:rsidR="007470D6" w:rsidRDefault="007470D6">
      <w:pPr>
        <w:pStyle w:val="BodyText"/>
        <w:spacing w:before="11" w:after="1"/>
        <w:rPr>
          <w:sz w:val="25"/>
        </w:rPr>
      </w:pPr>
    </w:p>
    <w:p w14:paraId="12343E7C" w14:textId="77777777" w:rsidR="007470D6" w:rsidRDefault="007470D6">
      <w:pPr>
        <w:pStyle w:val="BodyText"/>
        <w:spacing w:before="10"/>
        <w:rPr>
          <w:sz w:val="12"/>
        </w:rPr>
      </w:pPr>
    </w:p>
    <w:tbl>
      <w:tblPr>
        <w:tblW w:w="9000" w:type="dxa"/>
        <w:tblBorders>
          <w:top w:val="single" w:sz="8" w:space="0" w:color="EA0000"/>
          <w:left w:val="single" w:sz="8" w:space="0" w:color="EA0000"/>
          <w:bottom w:val="single" w:sz="8" w:space="0" w:color="EA0000"/>
          <w:right w:val="single" w:sz="8" w:space="0" w:color="EA0000"/>
          <w:insideH w:val="single" w:sz="8" w:space="0" w:color="EA0000"/>
          <w:insideV w:val="single" w:sz="8" w:space="0" w:color="EA0000"/>
        </w:tblBorders>
        <w:tblCellMar>
          <w:left w:w="0" w:type="dxa"/>
          <w:right w:w="0" w:type="dxa"/>
        </w:tblCellMar>
        <w:tblLook w:val="04A0" w:firstRow="1" w:lastRow="0" w:firstColumn="1" w:lastColumn="0" w:noHBand="0" w:noVBand="1"/>
      </w:tblPr>
      <w:tblGrid>
        <w:gridCol w:w="9000"/>
      </w:tblGrid>
      <w:tr w:rsidR="00720324" w:rsidRPr="00BF1D24" w14:paraId="2FA445B6" w14:textId="77777777" w:rsidTr="005B24CE">
        <w:tc>
          <w:tcPr>
            <w:tcW w:w="9000" w:type="dxa"/>
            <w:shd w:val="clear" w:color="auto" w:fill="FF6565"/>
            <w:hideMark/>
          </w:tcPr>
          <w:p w14:paraId="4B05914E" w14:textId="77777777" w:rsidR="00720324" w:rsidRPr="00BF1D24" w:rsidRDefault="00720324" w:rsidP="005B24CE">
            <w:pPr>
              <w:spacing w:before="60" w:after="60"/>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sz w:val="23"/>
                <w:szCs w:val="23"/>
                <w:lang w:val="en-GB" w:eastAsia="en-GB"/>
              </w:rPr>
              <w:t>Barriers</w:t>
            </w:r>
          </w:p>
        </w:tc>
      </w:tr>
      <w:tr w:rsidR="00720324" w:rsidRPr="00BF1D24" w14:paraId="69FF167C" w14:textId="77777777" w:rsidTr="005B24CE">
        <w:tc>
          <w:tcPr>
            <w:tcW w:w="9000" w:type="dxa"/>
            <w:shd w:val="clear" w:color="auto" w:fill="auto"/>
            <w:hideMark/>
          </w:tcPr>
          <w:p w14:paraId="4C1331EE" w14:textId="77777777" w:rsidR="00720324" w:rsidRPr="00BF1D24" w:rsidRDefault="00720324" w:rsidP="005B24CE">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Effective systems for volunteer management</w:t>
            </w:r>
          </w:p>
          <w:p w14:paraId="176F56FF"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The current systems and processes in place for volunteer management are often not well designed for including working with volunteers with disability.  These ‘back of house’ dynamics create hidden restraints for staff and volunteer managers.  </w:t>
            </w:r>
          </w:p>
          <w:p w14:paraId="25693ED1"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Some of the issues identified include: </w:t>
            </w:r>
          </w:p>
          <w:p w14:paraId="519BAB05" w14:textId="77777777" w:rsidR="00720324" w:rsidRPr="0088096C" w:rsidRDefault="00720324" w:rsidP="00720324">
            <w:pPr>
              <w:pStyle w:val="ListParagraph"/>
              <w:widowControl/>
              <w:numPr>
                <w:ilvl w:val="0"/>
                <w:numId w:val="35"/>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Processes that are not responsive to the diversity of people with disabilities </w:t>
            </w:r>
          </w:p>
          <w:p w14:paraId="5BFCC983" w14:textId="77777777" w:rsidR="00720324" w:rsidRPr="0088096C" w:rsidRDefault="00720324" w:rsidP="00720324">
            <w:pPr>
              <w:pStyle w:val="ListParagraph"/>
              <w:widowControl/>
              <w:numPr>
                <w:ilvl w:val="0"/>
                <w:numId w:val="35"/>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Policies and procedures that do not reflect inclusivity </w:t>
            </w:r>
          </w:p>
          <w:p w14:paraId="0BCB999C" w14:textId="77777777" w:rsidR="00720324" w:rsidRPr="0088096C" w:rsidRDefault="00720324" w:rsidP="00720324">
            <w:pPr>
              <w:pStyle w:val="ListParagraph"/>
              <w:widowControl/>
              <w:numPr>
                <w:ilvl w:val="0"/>
                <w:numId w:val="35"/>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The anticipated, additional need of supporting administration and back end organisational support (resource management, role design, networking, policy development and so on) </w:t>
            </w:r>
          </w:p>
          <w:p w14:paraId="1CD0A22F" w14:textId="77777777" w:rsidR="00720324" w:rsidRPr="0088096C" w:rsidRDefault="00720324" w:rsidP="00720324">
            <w:pPr>
              <w:pStyle w:val="ListParagraph"/>
              <w:widowControl/>
              <w:numPr>
                <w:ilvl w:val="0"/>
                <w:numId w:val="35"/>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The need for supportive resources to guide practice </w:t>
            </w:r>
          </w:p>
          <w:p w14:paraId="0AEA9482" w14:textId="77777777" w:rsidR="00720324" w:rsidRPr="0088096C" w:rsidRDefault="00720324" w:rsidP="00720324">
            <w:pPr>
              <w:pStyle w:val="ListParagraph"/>
              <w:widowControl/>
              <w:numPr>
                <w:ilvl w:val="0"/>
                <w:numId w:val="35"/>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The need for processes to appropriately plan, implement and evaluation systems, incorporating the perspective of people with disability  </w:t>
            </w:r>
          </w:p>
          <w:p w14:paraId="644FF1E0"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tc>
      </w:tr>
      <w:tr w:rsidR="00720324" w:rsidRPr="00BF1D24" w14:paraId="3462D087" w14:textId="77777777" w:rsidTr="005B24CE">
        <w:tc>
          <w:tcPr>
            <w:tcW w:w="9000" w:type="dxa"/>
            <w:shd w:val="clear" w:color="auto" w:fill="auto"/>
            <w:hideMark/>
          </w:tcPr>
          <w:p w14:paraId="7A0E7367" w14:textId="77777777" w:rsidR="00720324" w:rsidRPr="00BF1D24" w:rsidRDefault="00720324" w:rsidP="005B24CE">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Issues through the volunteering life cycle</w:t>
            </w:r>
          </w:p>
          <w:p w14:paraId="176E26E3"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Organisations reflected on facing multiple barriers to inclusion in volunteering at each stage of the volunteer lifecycle: </w:t>
            </w:r>
          </w:p>
          <w:p w14:paraId="77D69EAA" w14:textId="77777777" w:rsidR="00720324" w:rsidRPr="0088096C" w:rsidRDefault="00720324" w:rsidP="00720324">
            <w:pPr>
              <w:pStyle w:val="ListParagraph"/>
              <w:widowControl/>
              <w:numPr>
                <w:ilvl w:val="0"/>
                <w:numId w:val="34"/>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Inaccessible information, advertising and application processes </w:t>
            </w:r>
          </w:p>
          <w:p w14:paraId="7F91D58B" w14:textId="77777777" w:rsidR="00720324" w:rsidRPr="0088096C" w:rsidRDefault="00720324" w:rsidP="00720324">
            <w:pPr>
              <w:pStyle w:val="ListParagraph"/>
              <w:widowControl/>
              <w:numPr>
                <w:ilvl w:val="0"/>
                <w:numId w:val="34"/>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A reliance on technology for advertising which can be a barrier for people with technology access or skills </w:t>
            </w:r>
          </w:p>
          <w:p w14:paraId="18BA2405" w14:textId="77777777" w:rsidR="00720324" w:rsidRPr="0088096C" w:rsidRDefault="00720324" w:rsidP="00720324">
            <w:pPr>
              <w:pStyle w:val="ListParagraph"/>
              <w:widowControl/>
              <w:numPr>
                <w:ilvl w:val="0"/>
                <w:numId w:val="34"/>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Limited knowledge on how to promote opportunities to reach different members of the community </w:t>
            </w:r>
          </w:p>
          <w:p w14:paraId="3804844C" w14:textId="77777777" w:rsidR="00720324" w:rsidRPr="0088096C" w:rsidRDefault="00720324" w:rsidP="00720324">
            <w:pPr>
              <w:pStyle w:val="ListParagraph"/>
              <w:widowControl/>
              <w:numPr>
                <w:ilvl w:val="0"/>
                <w:numId w:val="34"/>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Position descriptions need to be checked for accessibility and unnecessary barriers eliminated (such as requiring a drivers licence or fitness for heavy lifting when the role does not in fact require it). </w:t>
            </w:r>
          </w:p>
          <w:p w14:paraId="20541F18" w14:textId="77777777" w:rsidR="00720324" w:rsidRPr="0088096C" w:rsidRDefault="00720324" w:rsidP="00720324">
            <w:pPr>
              <w:pStyle w:val="ListParagraph"/>
              <w:widowControl/>
              <w:numPr>
                <w:ilvl w:val="0"/>
                <w:numId w:val="34"/>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The lack of adaptability within an organisation regarding the requirements of the volunteer role (for example flexibility in hours or shifts) and the inability to redesign a volunteer role. </w:t>
            </w:r>
          </w:p>
          <w:p w14:paraId="56399A22" w14:textId="77777777" w:rsidR="00720324" w:rsidRPr="0088096C" w:rsidRDefault="00720324" w:rsidP="00720324">
            <w:pPr>
              <w:pStyle w:val="ListParagraph"/>
              <w:widowControl/>
              <w:numPr>
                <w:ilvl w:val="0"/>
                <w:numId w:val="34"/>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Challenges with matching people to the right roles based on their abilities, particularly if there disability has not been disclosed </w:t>
            </w:r>
          </w:p>
          <w:p w14:paraId="7ADAEFF3" w14:textId="77777777" w:rsidR="00720324" w:rsidRPr="0088096C" w:rsidRDefault="00720324" w:rsidP="00720324">
            <w:pPr>
              <w:pStyle w:val="ListParagraph"/>
              <w:widowControl/>
              <w:numPr>
                <w:ilvl w:val="0"/>
                <w:numId w:val="34"/>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Inadequate induction processes and support when first starting a role </w:t>
            </w:r>
          </w:p>
          <w:p w14:paraId="3C34492B" w14:textId="77777777" w:rsidR="00720324" w:rsidRPr="0041344B" w:rsidRDefault="00720324" w:rsidP="00720324">
            <w:pPr>
              <w:pStyle w:val="ListParagraph"/>
              <w:widowControl/>
              <w:numPr>
                <w:ilvl w:val="0"/>
                <w:numId w:val="34"/>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Training that is not adaptable to different learning needs </w:t>
            </w:r>
          </w:p>
          <w:p w14:paraId="3CE7D542" w14:textId="77777777" w:rsidR="00720324" w:rsidRPr="0041344B" w:rsidRDefault="00720324" w:rsidP="00720324">
            <w:pPr>
              <w:pStyle w:val="ListParagraph"/>
              <w:widowControl/>
              <w:numPr>
                <w:ilvl w:val="0"/>
                <w:numId w:val="34"/>
              </w:numPr>
              <w:autoSpaceDE/>
              <w:autoSpaceDN/>
              <w:contextualSpacing/>
              <w:textAlignment w:val="baseline"/>
              <w:rPr>
                <w:rFonts w:ascii="Times New Roman" w:eastAsia="Times New Roman" w:hAnsi="Times New Roman" w:cs="Times New Roman"/>
                <w:color w:val="000000"/>
                <w:sz w:val="24"/>
                <w:szCs w:val="24"/>
                <w:lang w:val="en-GB" w:eastAsia="en-GB"/>
              </w:rPr>
            </w:pPr>
            <w:r w:rsidRPr="0088096C">
              <w:rPr>
                <w:rFonts w:ascii="Calibri" w:eastAsia="Times New Roman" w:hAnsi="Calibri" w:cs="Calibri"/>
                <w:color w:val="000000"/>
                <w:lang w:val="en-GB" w:eastAsia="en-GB"/>
              </w:rPr>
              <w:t>A lack of confidence in providing feedback, managing performance and exiting volunteers in specific circumstances </w:t>
            </w:r>
            <w:r w:rsidRPr="00BF1D24">
              <w:rPr>
                <w:rFonts w:ascii="Calibri" w:eastAsia="Times New Roman" w:hAnsi="Calibri" w:cs="Calibri"/>
                <w:color w:val="000000"/>
                <w:lang w:val="en-GB" w:eastAsia="en-GB"/>
              </w:rPr>
              <w:t> </w:t>
            </w:r>
          </w:p>
          <w:p w14:paraId="24ED0844" w14:textId="77777777" w:rsidR="00720324" w:rsidRPr="009855FE" w:rsidRDefault="00720324" w:rsidP="005B24CE">
            <w:pPr>
              <w:pStyle w:val="ListParagraph"/>
              <w:textAlignment w:val="baseline"/>
              <w:rPr>
                <w:rFonts w:ascii="Times New Roman" w:eastAsia="Times New Roman" w:hAnsi="Times New Roman" w:cs="Times New Roman"/>
                <w:color w:val="000000"/>
                <w:sz w:val="24"/>
                <w:szCs w:val="24"/>
                <w:lang w:val="en-GB" w:eastAsia="en-GB"/>
              </w:rPr>
            </w:pPr>
          </w:p>
        </w:tc>
      </w:tr>
      <w:tr w:rsidR="00720324" w:rsidRPr="00BF1D24" w14:paraId="31DDAAB6" w14:textId="77777777" w:rsidTr="005B24CE">
        <w:tc>
          <w:tcPr>
            <w:tcW w:w="9000" w:type="dxa"/>
            <w:shd w:val="clear" w:color="auto" w:fill="auto"/>
            <w:hideMark/>
          </w:tcPr>
          <w:p w14:paraId="4DE68AE2" w14:textId="77777777" w:rsidR="00720324" w:rsidRPr="00BF1D24" w:rsidRDefault="00720324" w:rsidP="005B24CE">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The volunteering experience</w:t>
            </w:r>
          </w:p>
          <w:p w14:paraId="206AD0A7"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While all of the barriers listed above have the potential to reduce access to volunteering and negatively impact the volunteer experience, there were also other issues identified from a volunteer perspective that could pose a barrier to a meaningful volunteering experience: </w:t>
            </w:r>
          </w:p>
          <w:p w14:paraId="3CD35442" w14:textId="77777777" w:rsidR="00720324" w:rsidRPr="0088096C" w:rsidRDefault="00720324" w:rsidP="00720324">
            <w:pPr>
              <w:pStyle w:val="ListParagraph"/>
              <w:widowControl/>
              <w:numPr>
                <w:ilvl w:val="0"/>
                <w:numId w:val="33"/>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 xml:space="preserve">Organisations not understanding and responding to the volunteer’s </w:t>
            </w:r>
            <w:r>
              <w:rPr>
                <w:rFonts w:ascii="Calibri" w:eastAsia="Times New Roman" w:hAnsi="Calibri" w:cs="Calibri"/>
                <w:color w:val="000000"/>
                <w:lang w:val="en-GB" w:eastAsia="en-GB"/>
              </w:rPr>
              <w:t xml:space="preserve">personal </w:t>
            </w:r>
            <w:r w:rsidRPr="0088096C">
              <w:rPr>
                <w:rFonts w:ascii="Calibri" w:eastAsia="Times New Roman" w:hAnsi="Calibri" w:cs="Calibri"/>
                <w:color w:val="000000"/>
                <w:lang w:val="en-GB" w:eastAsia="en-GB"/>
              </w:rPr>
              <w:t xml:space="preserve">motivations behind volunteering and </w:t>
            </w:r>
            <w:r>
              <w:rPr>
                <w:rFonts w:ascii="Calibri" w:eastAsia="Times New Roman" w:hAnsi="Calibri" w:cs="Calibri"/>
                <w:color w:val="000000"/>
                <w:lang w:val="en-GB" w:eastAsia="en-GB"/>
              </w:rPr>
              <w:t xml:space="preserve">their professional </w:t>
            </w:r>
            <w:r w:rsidRPr="0088096C">
              <w:rPr>
                <w:rFonts w:ascii="Calibri" w:eastAsia="Times New Roman" w:hAnsi="Calibri" w:cs="Calibri"/>
                <w:color w:val="000000"/>
                <w:lang w:val="en-GB" w:eastAsia="en-GB"/>
              </w:rPr>
              <w:t>goals</w:t>
            </w:r>
          </w:p>
          <w:p w14:paraId="12544DA8" w14:textId="77777777" w:rsidR="00720324" w:rsidRPr="0088096C" w:rsidRDefault="00720324" w:rsidP="00720324">
            <w:pPr>
              <w:pStyle w:val="ListParagraph"/>
              <w:widowControl/>
              <w:numPr>
                <w:ilvl w:val="0"/>
                <w:numId w:val="33"/>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lastRenderedPageBreak/>
              <w:t>A lack of awareness of specific needs or requirements </w:t>
            </w:r>
          </w:p>
          <w:p w14:paraId="4733EC2A" w14:textId="77777777" w:rsidR="00720324" w:rsidRPr="0088096C" w:rsidRDefault="00720324" w:rsidP="00720324">
            <w:pPr>
              <w:pStyle w:val="ListParagraph"/>
              <w:widowControl/>
              <w:numPr>
                <w:ilvl w:val="0"/>
                <w:numId w:val="33"/>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A lack of meaningful roles, flexibility in roles, or opportunities for skills development </w:t>
            </w:r>
          </w:p>
          <w:p w14:paraId="2DF7E1B3" w14:textId="77777777" w:rsidR="00720324" w:rsidRPr="0088096C" w:rsidRDefault="00720324" w:rsidP="00720324">
            <w:pPr>
              <w:pStyle w:val="ListParagraph"/>
              <w:widowControl/>
              <w:numPr>
                <w:ilvl w:val="0"/>
                <w:numId w:val="33"/>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A lack of pathways to employment (when desired) </w:t>
            </w:r>
          </w:p>
          <w:p w14:paraId="199A4CB9" w14:textId="77777777" w:rsidR="00720324" w:rsidRPr="0088096C" w:rsidRDefault="00720324" w:rsidP="00720324">
            <w:pPr>
              <w:pStyle w:val="ListParagraph"/>
              <w:widowControl/>
              <w:numPr>
                <w:ilvl w:val="0"/>
                <w:numId w:val="33"/>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Volunteers</w:t>
            </w:r>
            <w:r>
              <w:rPr>
                <w:rFonts w:ascii="Calibri" w:eastAsia="Times New Roman" w:hAnsi="Calibri" w:cs="Calibri"/>
                <w:color w:val="000000"/>
                <w:lang w:val="en-GB" w:eastAsia="en-GB"/>
              </w:rPr>
              <w:t xml:space="preserve"> not </w:t>
            </w:r>
            <w:r w:rsidRPr="0088096C">
              <w:rPr>
                <w:rFonts w:ascii="Calibri" w:eastAsia="Times New Roman" w:hAnsi="Calibri" w:cs="Calibri"/>
                <w:color w:val="000000"/>
                <w:lang w:val="en-GB" w:eastAsia="en-GB"/>
              </w:rPr>
              <w:t xml:space="preserve">feeling valued or </w:t>
            </w:r>
            <w:r>
              <w:rPr>
                <w:rFonts w:ascii="Calibri" w:eastAsia="Times New Roman" w:hAnsi="Calibri" w:cs="Calibri"/>
                <w:color w:val="000000"/>
                <w:lang w:val="en-GB" w:eastAsia="en-GB"/>
              </w:rPr>
              <w:t>‘</w:t>
            </w:r>
            <w:r w:rsidRPr="0088096C">
              <w:rPr>
                <w:rFonts w:ascii="Calibri" w:eastAsia="Times New Roman" w:hAnsi="Calibri" w:cs="Calibri"/>
                <w:color w:val="000000"/>
                <w:lang w:val="en-GB" w:eastAsia="en-GB"/>
              </w:rPr>
              <w:t>having a voice</w:t>
            </w:r>
            <w:r>
              <w:rPr>
                <w:rFonts w:ascii="Calibri" w:eastAsia="Times New Roman" w:hAnsi="Calibri" w:cs="Calibri"/>
                <w:color w:val="000000"/>
                <w:lang w:val="en-GB" w:eastAsia="en-GB"/>
              </w:rPr>
              <w:t>’.</w:t>
            </w:r>
          </w:p>
          <w:p w14:paraId="4F7E0DA1"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tc>
      </w:tr>
    </w:tbl>
    <w:p w14:paraId="7FBB54EB" w14:textId="799D2999" w:rsidR="007470D6" w:rsidRDefault="007470D6">
      <w:pPr>
        <w:pStyle w:val="BodyText"/>
        <w:rPr>
          <w:sz w:val="20"/>
        </w:rPr>
      </w:pPr>
    </w:p>
    <w:tbl>
      <w:tblPr>
        <w:tblW w:w="9000"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CellMar>
          <w:left w:w="0" w:type="dxa"/>
          <w:right w:w="0" w:type="dxa"/>
        </w:tblCellMar>
        <w:tblLook w:val="04A0" w:firstRow="1" w:lastRow="0" w:firstColumn="1" w:lastColumn="0" w:noHBand="0" w:noVBand="1"/>
      </w:tblPr>
      <w:tblGrid>
        <w:gridCol w:w="9000"/>
      </w:tblGrid>
      <w:tr w:rsidR="00720324" w:rsidRPr="00BF1D24" w14:paraId="185CB7FF" w14:textId="77777777" w:rsidTr="005B24CE">
        <w:tc>
          <w:tcPr>
            <w:tcW w:w="9000" w:type="dxa"/>
            <w:shd w:val="clear" w:color="auto" w:fill="E2EFD9"/>
            <w:hideMark/>
          </w:tcPr>
          <w:p w14:paraId="6594CBD6" w14:textId="77777777" w:rsidR="00720324" w:rsidRPr="00BF1D24" w:rsidRDefault="00720324" w:rsidP="005B24CE">
            <w:pPr>
              <w:spacing w:before="60" w:after="60"/>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sz w:val="23"/>
                <w:szCs w:val="23"/>
                <w:lang w:val="en-GB" w:eastAsia="en-GB"/>
              </w:rPr>
              <w:t>Bringing about change</w:t>
            </w:r>
          </w:p>
        </w:tc>
      </w:tr>
      <w:tr w:rsidR="00720324" w:rsidRPr="00BF1D24" w14:paraId="15A40FDE" w14:textId="77777777" w:rsidTr="005B24CE">
        <w:tc>
          <w:tcPr>
            <w:tcW w:w="9000" w:type="dxa"/>
            <w:shd w:val="clear" w:color="auto" w:fill="auto"/>
            <w:hideMark/>
          </w:tcPr>
          <w:p w14:paraId="380B70A7" w14:textId="77777777" w:rsidR="00720324" w:rsidRPr="00BF1D24" w:rsidRDefault="00720324" w:rsidP="005B24CE">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Effective systems for volunteer management</w:t>
            </w:r>
          </w:p>
          <w:p w14:paraId="29ED874B" w14:textId="77777777" w:rsidR="00720324" w:rsidRPr="0088096C" w:rsidRDefault="00720324" w:rsidP="00720324">
            <w:pPr>
              <w:pStyle w:val="ListParagraph"/>
              <w:widowControl/>
              <w:numPr>
                <w:ilvl w:val="0"/>
                <w:numId w:val="36"/>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Having processes for reviewing and re-designing existing volunteer management systems to ensure they are inclusive and accessible </w:t>
            </w:r>
          </w:p>
          <w:p w14:paraId="186C0CCF" w14:textId="77777777" w:rsidR="00720324" w:rsidRPr="0088096C" w:rsidRDefault="00720324" w:rsidP="00720324">
            <w:pPr>
              <w:pStyle w:val="ListParagraph"/>
              <w:widowControl/>
              <w:numPr>
                <w:ilvl w:val="0"/>
                <w:numId w:val="36"/>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Develop procedures for evaluation and measuring the outcomes of systems, that include the perspective of people with disability </w:t>
            </w:r>
          </w:p>
          <w:p w14:paraId="04341C66" w14:textId="77777777" w:rsidR="00720324" w:rsidRPr="0088096C" w:rsidRDefault="00720324" w:rsidP="00720324">
            <w:pPr>
              <w:pStyle w:val="ListParagraph"/>
              <w:widowControl/>
              <w:numPr>
                <w:ilvl w:val="0"/>
                <w:numId w:val="36"/>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Developing systems and strategies that are adaptable and flexible to support the individual needs of volunteers with disability  </w:t>
            </w:r>
          </w:p>
          <w:p w14:paraId="5E321533" w14:textId="77777777" w:rsidR="00720324" w:rsidRPr="0088096C" w:rsidRDefault="00720324" w:rsidP="00720324">
            <w:pPr>
              <w:pStyle w:val="ListParagraph"/>
              <w:widowControl/>
              <w:numPr>
                <w:ilvl w:val="0"/>
                <w:numId w:val="36"/>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Ensuring there are accessible policies and procedures in place before engaging a volunteer.  </w:t>
            </w:r>
          </w:p>
          <w:p w14:paraId="42641C72" w14:textId="77777777" w:rsidR="00720324" w:rsidRPr="00BF1D24" w:rsidRDefault="00720324" w:rsidP="005B24CE">
            <w:pP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color w:val="000000"/>
                <w:lang w:val="en-GB" w:eastAsia="en-GB"/>
              </w:rPr>
              <w:t> </w:t>
            </w:r>
          </w:p>
        </w:tc>
      </w:tr>
      <w:tr w:rsidR="00720324" w:rsidRPr="00BF1D24" w14:paraId="537F0CA8" w14:textId="77777777" w:rsidTr="005B24CE">
        <w:tc>
          <w:tcPr>
            <w:tcW w:w="9000" w:type="dxa"/>
            <w:shd w:val="clear" w:color="auto" w:fill="auto"/>
            <w:hideMark/>
          </w:tcPr>
          <w:p w14:paraId="520171F1" w14:textId="77777777" w:rsidR="00720324" w:rsidRPr="00BF1D24" w:rsidRDefault="00720324" w:rsidP="005B24CE">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Issues through the volunteering life cycle</w:t>
            </w:r>
          </w:p>
          <w:p w14:paraId="1C7D1088" w14:textId="77777777" w:rsidR="00720324" w:rsidRPr="0088096C" w:rsidRDefault="00720324" w:rsidP="00720324">
            <w:pPr>
              <w:pStyle w:val="ListParagraph"/>
              <w:widowControl/>
              <w:numPr>
                <w:ilvl w:val="0"/>
                <w:numId w:val="37"/>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Advertising roles in an accessible format and in a broad variety of forums, including those accessed by people with disability  </w:t>
            </w:r>
          </w:p>
          <w:p w14:paraId="04EFED0E" w14:textId="77777777" w:rsidR="00720324" w:rsidRPr="0088096C" w:rsidRDefault="00720324" w:rsidP="00720324">
            <w:pPr>
              <w:pStyle w:val="ListParagraph"/>
              <w:widowControl/>
              <w:numPr>
                <w:ilvl w:val="0"/>
                <w:numId w:val="37"/>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Designing clear and appropriate position descriptions, volunteer roles and agreements  </w:t>
            </w:r>
          </w:p>
          <w:p w14:paraId="0365D5AE" w14:textId="77777777" w:rsidR="00720324" w:rsidRPr="0088096C" w:rsidRDefault="00720324" w:rsidP="00720324">
            <w:pPr>
              <w:pStyle w:val="ListParagraph"/>
              <w:widowControl/>
              <w:numPr>
                <w:ilvl w:val="0"/>
                <w:numId w:val="37"/>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Taking time during the recruitment process to understand the motivations, skills and passions of volunteer as well as any support needs </w:t>
            </w:r>
          </w:p>
          <w:p w14:paraId="74C33266" w14:textId="77777777" w:rsidR="00720324" w:rsidRPr="0088096C" w:rsidRDefault="00720324" w:rsidP="00720324">
            <w:pPr>
              <w:pStyle w:val="ListParagraph"/>
              <w:widowControl/>
              <w:numPr>
                <w:ilvl w:val="0"/>
                <w:numId w:val="37"/>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Ensuring that the volunteer roles are meaningful and utilise the volunteer’s skills.  </w:t>
            </w:r>
          </w:p>
          <w:p w14:paraId="7F716A1D" w14:textId="77777777" w:rsidR="00720324" w:rsidRPr="0088096C" w:rsidRDefault="00720324" w:rsidP="00720324">
            <w:pPr>
              <w:pStyle w:val="ListParagraph"/>
              <w:widowControl/>
              <w:numPr>
                <w:ilvl w:val="0"/>
                <w:numId w:val="37"/>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Having some volunteer roles that are designed specifically for people with disability.  </w:t>
            </w:r>
          </w:p>
          <w:p w14:paraId="3D00CC80" w14:textId="77777777" w:rsidR="00720324" w:rsidRDefault="00720324" w:rsidP="00720324">
            <w:pPr>
              <w:pStyle w:val="ListParagraph"/>
              <w:widowControl/>
              <w:numPr>
                <w:ilvl w:val="0"/>
                <w:numId w:val="37"/>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Promotion of the organisation as accessible on all organisational collateral and advertising materials such as course programs, Facebook, newspaper ads and so on.  </w:t>
            </w:r>
          </w:p>
          <w:p w14:paraId="62B22EFA" w14:textId="77777777" w:rsidR="00720324" w:rsidRPr="0088096C" w:rsidRDefault="00720324" w:rsidP="005B24CE">
            <w:pPr>
              <w:pStyle w:val="ListParagraph"/>
              <w:textAlignment w:val="baseline"/>
              <w:rPr>
                <w:rFonts w:ascii="Calibri" w:eastAsia="Times New Roman" w:hAnsi="Calibri" w:cs="Calibri"/>
                <w:color w:val="000000"/>
                <w:lang w:val="en-GB" w:eastAsia="en-GB"/>
              </w:rPr>
            </w:pPr>
          </w:p>
          <w:p w14:paraId="68C11CE9" w14:textId="77777777" w:rsidR="00720324" w:rsidRPr="00BF1D24" w:rsidRDefault="00720324" w:rsidP="005B24CE">
            <w:pPr>
              <w:ind w:firstLine="45"/>
              <w:textAlignment w:val="baseline"/>
              <w:rPr>
                <w:rFonts w:ascii="Times New Roman" w:eastAsia="Times New Roman" w:hAnsi="Times New Roman" w:cs="Times New Roman"/>
                <w:color w:val="000000"/>
                <w:sz w:val="24"/>
                <w:szCs w:val="24"/>
                <w:lang w:val="en-GB" w:eastAsia="en-GB"/>
              </w:rPr>
            </w:pPr>
          </w:p>
        </w:tc>
      </w:tr>
      <w:tr w:rsidR="00720324" w:rsidRPr="0027076F" w14:paraId="7CF0955F" w14:textId="77777777" w:rsidTr="005B24CE">
        <w:tc>
          <w:tcPr>
            <w:tcW w:w="9000" w:type="dxa"/>
            <w:shd w:val="clear" w:color="auto" w:fill="auto"/>
            <w:hideMark/>
          </w:tcPr>
          <w:p w14:paraId="4C156617" w14:textId="77777777" w:rsidR="00720324" w:rsidRPr="00BF1D24" w:rsidRDefault="00720324" w:rsidP="005B24CE">
            <w:pPr>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lang w:val="en-GB" w:eastAsia="en-GB"/>
              </w:rPr>
              <w:t>The volunteering experience</w:t>
            </w:r>
          </w:p>
          <w:p w14:paraId="6BFA711F" w14:textId="77777777" w:rsidR="00720324" w:rsidRPr="0088096C" w:rsidRDefault="00720324" w:rsidP="00720324">
            <w:pPr>
              <w:pStyle w:val="ListParagraph"/>
              <w:widowControl/>
              <w:numPr>
                <w:ilvl w:val="0"/>
                <w:numId w:val="38"/>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Develop mentor/buddy programs to provide support and enable the volunteer’s professional growth</w:t>
            </w:r>
          </w:p>
          <w:p w14:paraId="01D29A44" w14:textId="77777777" w:rsidR="00720324" w:rsidRPr="0088096C" w:rsidRDefault="00720324" w:rsidP="00720324">
            <w:pPr>
              <w:pStyle w:val="ListParagraph"/>
              <w:widowControl/>
              <w:numPr>
                <w:ilvl w:val="0"/>
                <w:numId w:val="38"/>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Identify opportunities for skills building and create meaningful pathways for volunteers, where possible </w:t>
            </w:r>
          </w:p>
          <w:p w14:paraId="0774DAAE" w14:textId="77777777" w:rsidR="00720324" w:rsidRPr="0088096C" w:rsidRDefault="00720324" w:rsidP="00720324">
            <w:pPr>
              <w:pStyle w:val="ListParagraph"/>
              <w:widowControl/>
              <w:numPr>
                <w:ilvl w:val="0"/>
                <w:numId w:val="38"/>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Establish clear mechanisms for feedback to promote volunteers with disability having a voice and being actively involved in informing programs and services </w:t>
            </w:r>
          </w:p>
          <w:p w14:paraId="28F5ECA1" w14:textId="77777777" w:rsidR="00720324" w:rsidRPr="0088096C" w:rsidRDefault="00720324" w:rsidP="00720324">
            <w:pPr>
              <w:pStyle w:val="ListParagraph"/>
              <w:widowControl/>
              <w:numPr>
                <w:ilvl w:val="0"/>
                <w:numId w:val="38"/>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Offer flexible learning approaches suited to the individual </w:t>
            </w:r>
          </w:p>
          <w:p w14:paraId="7D83956C" w14:textId="77777777" w:rsidR="00720324" w:rsidRDefault="00720324" w:rsidP="00720324">
            <w:pPr>
              <w:pStyle w:val="ListParagraph"/>
              <w:widowControl/>
              <w:numPr>
                <w:ilvl w:val="0"/>
                <w:numId w:val="38"/>
              </w:numPr>
              <w:autoSpaceDE/>
              <w:autoSpaceDN/>
              <w:contextualSpacing/>
              <w:textAlignment w:val="baseline"/>
              <w:rPr>
                <w:rFonts w:ascii="Calibri" w:eastAsia="Times New Roman" w:hAnsi="Calibri" w:cs="Calibri"/>
                <w:color w:val="000000"/>
                <w:lang w:val="en-GB" w:eastAsia="en-GB"/>
              </w:rPr>
            </w:pPr>
            <w:r w:rsidRPr="0088096C">
              <w:rPr>
                <w:rFonts w:ascii="Calibri" w:eastAsia="Times New Roman" w:hAnsi="Calibri" w:cs="Calibri"/>
                <w:color w:val="000000"/>
                <w:lang w:val="en-GB" w:eastAsia="en-GB"/>
              </w:rPr>
              <w:t>Informal and formal reward and recognition </w:t>
            </w:r>
          </w:p>
          <w:p w14:paraId="3C0842FD" w14:textId="77777777" w:rsidR="00720324" w:rsidRPr="009D3B3F" w:rsidRDefault="00720324" w:rsidP="005B24CE">
            <w:pPr>
              <w:textAlignment w:val="baseline"/>
              <w:rPr>
                <w:rFonts w:ascii="Calibri" w:eastAsia="Times New Roman" w:hAnsi="Calibri" w:cs="Calibri"/>
                <w:color w:val="000000"/>
                <w:lang w:val="en-GB" w:eastAsia="en-GB"/>
              </w:rPr>
            </w:pPr>
          </w:p>
          <w:p w14:paraId="23FEB19D" w14:textId="77777777" w:rsidR="00720324" w:rsidRPr="009D3B3F" w:rsidRDefault="00720324" w:rsidP="005B24CE">
            <w:pPr>
              <w:jc w:val="center"/>
              <w:textAlignment w:val="baseline"/>
              <w:rPr>
                <w:rFonts w:ascii="Segoe UI" w:eastAsia="Times New Roman" w:hAnsi="Segoe UI" w:cs="Segoe UI"/>
                <w:i/>
                <w:iCs/>
                <w:lang w:val="en-GB" w:eastAsia="en-GB"/>
              </w:rPr>
            </w:pPr>
            <w:r w:rsidRPr="009D3B3F">
              <w:rPr>
                <w:rFonts w:ascii="Calibri" w:eastAsia="Times New Roman" w:hAnsi="Calibri" w:cs="Calibri"/>
                <w:i/>
                <w:iCs/>
                <w:lang w:val="en-GB" w:eastAsia="en-GB"/>
              </w:rPr>
              <w:t>“It’s really important wherever you are on your inclusive journey to ask yourselves ‘how are we including people with disability in the design of this?’ and ‘how are we valuing their expertise’ and ‘how are we keeping them front and centre in the design of our volunteer programs?” – Leah Van Poppel – CEO of Women with Disabilities Victoria</w:t>
            </w:r>
          </w:p>
        </w:tc>
      </w:tr>
    </w:tbl>
    <w:p w14:paraId="1D51C8E5" w14:textId="77777777" w:rsidR="00720324" w:rsidRDefault="00720324">
      <w:pPr>
        <w:pStyle w:val="BodyText"/>
        <w:rPr>
          <w:sz w:val="20"/>
        </w:rPr>
      </w:pPr>
    </w:p>
    <w:p w14:paraId="50B5B581" w14:textId="77777777" w:rsidR="007470D6" w:rsidRDefault="007470D6">
      <w:pPr>
        <w:pStyle w:val="BodyText"/>
        <w:rPr>
          <w:sz w:val="20"/>
        </w:rPr>
      </w:pPr>
    </w:p>
    <w:p w14:paraId="6600F2B3" w14:textId="77777777" w:rsidR="007470D6" w:rsidRDefault="007470D6">
      <w:pPr>
        <w:pStyle w:val="BodyText"/>
        <w:rPr>
          <w:sz w:val="20"/>
        </w:rPr>
      </w:pPr>
    </w:p>
    <w:p w14:paraId="4D6B98E4" w14:textId="77777777" w:rsidR="007470D6" w:rsidRDefault="007470D6">
      <w:pPr>
        <w:pStyle w:val="BodyText"/>
        <w:rPr>
          <w:sz w:val="20"/>
        </w:rPr>
      </w:pPr>
    </w:p>
    <w:p w14:paraId="33D530D4" w14:textId="77777777" w:rsidR="007470D6" w:rsidRDefault="007470D6">
      <w:pPr>
        <w:pStyle w:val="BodyText"/>
        <w:spacing w:before="3"/>
        <w:rPr>
          <w:sz w:val="18"/>
        </w:rPr>
      </w:pPr>
    </w:p>
    <w:p w14:paraId="012B136A" w14:textId="03685691" w:rsidR="007470D6" w:rsidRDefault="007470D6" w:rsidP="00720324">
      <w:pPr>
        <w:pStyle w:val="Heading5"/>
        <w:ind w:right="422"/>
        <w:sectPr w:rsidR="007470D6">
          <w:pgSz w:w="12240" w:h="15840"/>
          <w:pgMar w:top="1260" w:right="100" w:bottom="0" w:left="260" w:header="720" w:footer="720" w:gutter="0"/>
          <w:cols w:space="720"/>
        </w:sectPr>
      </w:pPr>
    </w:p>
    <w:p w14:paraId="1C20111A" w14:textId="5ECA472D" w:rsidR="007470D6" w:rsidRPr="00720324" w:rsidRDefault="007470D6" w:rsidP="00720324">
      <w:pPr>
        <w:spacing w:before="124"/>
        <w:ind w:right="302"/>
        <w:rPr>
          <w:rFonts w:ascii="Arial"/>
          <w:b/>
          <w:sz w:val="21"/>
        </w:rPr>
        <w:sectPr w:rsidR="007470D6" w:rsidRPr="00720324">
          <w:pgSz w:w="12240" w:h="15840"/>
          <w:pgMar w:top="1240" w:right="100" w:bottom="0" w:left="260" w:header="720" w:footer="720" w:gutter="0"/>
          <w:cols w:space="720"/>
        </w:sectPr>
      </w:pPr>
    </w:p>
    <w:p w14:paraId="5B8E2E73" w14:textId="77777777" w:rsidR="007470D6" w:rsidRDefault="007470D6">
      <w:pPr>
        <w:pStyle w:val="BodyText"/>
        <w:rPr>
          <w:rFonts w:ascii="Arial"/>
          <w:b/>
          <w:sz w:val="20"/>
        </w:rPr>
      </w:pPr>
    </w:p>
    <w:p w14:paraId="7898CCD0" w14:textId="77777777" w:rsidR="007470D6" w:rsidRDefault="007470D6">
      <w:pPr>
        <w:pStyle w:val="BodyText"/>
        <w:rPr>
          <w:rFonts w:ascii="Arial"/>
          <w:b/>
          <w:sz w:val="20"/>
        </w:rPr>
      </w:pPr>
    </w:p>
    <w:p w14:paraId="18F63C01" w14:textId="77777777" w:rsidR="007470D6" w:rsidRDefault="007470D6">
      <w:pPr>
        <w:pStyle w:val="BodyText"/>
        <w:rPr>
          <w:rFonts w:ascii="Arial"/>
          <w:b/>
          <w:sz w:val="20"/>
        </w:rPr>
      </w:pPr>
    </w:p>
    <w:p w14:paraId="3968B054" w14:textId="77777777" w:rsidR="007470D6" w:rsidRDefault="007470D6">
      <w:pPr>
        <w:pStyle w:val="BodyText"/>
        <w:rPr>
          <w:rFonts w:ascii="Arial"/>
          <w:b/>
          <w:sz w:val="20"/>
        </w:rPr>
      </w:pPr>
    </w:p>
    <w:p w14:paraId="004168AD" w14:textId="77777777" w:rsidR="007470D6" w:rsidRDefault="007470D6">
      <w:pPr>
        <w:pStyle w:val="BodyText"/>
        <w:rPr>
          <w:rFonts w:ascii="Arial"/>
          <w:b/>
          <w:sz w:val="20"/>
        </w:rPr>
      </w:pPr>
    </w:p>
    <w:p w14:paraId="68596660" w14:textId="77777777" w:rsidR="007470D6" w:rsidRDefault="007470D6">
      <w:pPr>
        <w:pStyle w:val="BodyText"/>
        <w:rPr>
          <w:rFonts w:ascii="Arial"/>
          <w:b/>
          <w:sz w:val="20"/>
        </w:rPr>
      </w:pPr>
    </w:p>
    <w:p w14:paraId="48B94D30" w14:textId="77777777" w:rsidR="007470D6" w:rsidRDefault="007470D6">
      <w:pPr>
        <w:pStyle w:val="BodyText"/>
        <w:rPr>
          <w:rFonts w:ascii="Arial"/>
          <w:b/>
          <w:sz w:val="25"/>
        </w:rPr>
      </w:pPr>
    </w:p>
    <w:p w14:paraId="07D30A46" w14:textId="77777777" w:rsidR="007470D6" w:rsidRDefault="00A70D17">
      <w:pPr>
        <w:spacing w:before="1"/>
        <w:ind w:right="257"/>
        <w:jc w:val="right"/>
        <w:rPr>
          <w:rFonts w:ascii="Arial"/>
          <w:b/>
          <w:sz w:val="21"/>
        </w:rPr>
      </w:pPr>
      <w:r>
        <w:rPr>
          <w:rFonts w:ascii="Arial"/>
          <w:b/>
          <w:color w:val="FFFFFF"/>
          <w:sz w:val="21"/>
        </w:rPr>
        <w:t>29</w:t>
      </w:r>
    </w:p>
    <w:p w14:paraId="463DDF1E" w14:textId="77777777" w:rsidR="007470D6" w:rsidRDefault="007470D6">
      <w:pPr>
        <w:jc w:val="right"/>
        <w:rPr>
          <w:rFonts w:ascii="Arial"/>
          <w:sz w:val="21"/>
        </w:rPr>
        <w:sectPr w:rsidR="007470D6">
          <w:pgSz w:w="12240" w:h="15840"/>
          <w:pgMar w:top="1280" w:right="100" w:bottom="0" w:left="260" w:header="720" w:footer="720" w:gutter="0"/>
          <w:cols w:space="720"/>
        </w:sectPr>
      </w:pPr>
    </w:p>
    <w:p w14:paraId="4EA56ADF" w14:textId="3C9AACB0" w:rsidR="007470D6" w:rsidRDefault="00A70D17">
      <w:pPr>
        <w:spacing w:before="105"/>
        <w:ind w:left="925"/>
        <w:rPr>
          <w:rFonts w:ascii="Arial"/>
          <w:b/>
          <w:sz w:val="24"/>
        </w:rPr>
      </w:pPr>
      <w:r>
        <w:rPr>
          <w:rFonts w:ascii="Arial"/>
          <w:b/>
          <w:color w:val="1B1B1B"/>
          <w:w w:val="115"/>
          <w:sz w:val="24"/>
        </w:rPr>
        <w:lastRenderedPageBreak/>
        <w:t>Inter-organisational Partnerships (Theme 6)</w:t>
      </w:r>
    </w:p>
    <w:p w14:paraId="3B01D935" w14:textId="77777777" w:rsidR="007470D6" w:rsidRDefault="007470D6">
      <w:pPr>
        <w:pStyle w:val="BodyText"/>
        <w:spacing w:before="4"/>
        <w:rPr>
          <w:rFonts w:ascii="Arial"/>
          <w:b/>
          <w:sz w:val="27"/>
        </w:rPr>
      </w:pPr>
    </w:p>
    <w:p w14:paraId="50F6AB2E" w14:textId="77777777" w:rsidR="007470D6" w:rsidRDefault="00A70D17">
      <w:pPr>
        <w:pStyle w:val="BodyText"/>
        <w:spacing w:line="235" w:lineRule="auto"/>
        <w:ind w:left="1000" w:right="1006"/>
      </w:pPr>
      <w:r>
        <w:rPr>
          <w:color w:val="1B1B1B"/>
          <w:w w:val="105"/>
        </w:rPr>
        <w:t>“If</w:t>
      </w:r>
      <w:r>
        <w:rPr>
          <w:color w:val="1B1B1B"/>
          <w:spacing w:val="-9"/>
          <w:w w:val="105"/>
        </w:rPr>
        <w:t xml:space="preserve"> </w:t>
      </w:r>
      <w:r>
        <w:rPr>
          <w:color w:val="1B1B1B"/>
          <w:w w:val="105"/>
        </w:rPr>
        <w:t>your</w:t>
      </w:r>
      <w:r>
        <w:rPr>
          <w:color w:val="1B1B1B"/>
          <w:spacing w:val="-9"/>
          <w:w w:val="105"/>
        </w:rPr>
        <w:t xml:space="preserve"> </w:t>
      </w:r>
      <w:r>
        <w:rPr>
          <w:color w:val="1B1B1B"/>
          <w:w w:val="105"/>
        </w:rPr>
        <w:t>organisation</w:t>
      </w:r>
      <w:r>
        <w:rPr>
          <w:color w:val="1B1B1B"/>
          <w:spacing w:val="-9"/>
          <w:w w:val="105"/>
        </w:rPr>
        <w:t xml:space="preserve"> </w:t>
      </w:r>
      <w:r>
        <w:rPr>
          <w:color w:val="1B1B1B"/>
          <w:w w:val="105"/>
        </w:rPr>
        <w:t>is</w:t>
      </w:r>
      <w:r>
        <w:rPr>
          <w:color w:val="1B1B1B"/>
          <w:spacing w:val="-9"/>
          <w:w w:val="105"/>
        </w:rPr>
        <w:t xml:space="preserve"> </w:t>
      </w:r>
      <w:r>
        <w:rPr>
          <w:color w:val="1B1B1B"/>
          <w:w w:val="105"/>
        </w:rPr>
        <w:t>wanting</w:t>
      </w:r>
      <w:r>
        <w:rPr>
          <w:color w:val="1B1B1B"/>
          <w:spacing w:val="-9"/>
          <w:w w:val="105"/>
        </w:rPr>
        <w:t xml:space="preserve"> </w:t>
      </w:r>
      <w:r>
        <w:rPr>
          <w:color w:val="1B1B1B"/>
          <w:w w:val="105"/>
        </w:rPr>
        <w:t>to</w:t>
      </w:r>
      <w:r>
        <w:rPr>
          <w:color w:val="1B1B1B"/>
          <w:spacing w:val="-9"/>
          <w:w w:val="105"/>
        </w:rPr>
        <w:t xml:space="preserve"> </w:t>
      </w:r>
      <w:r>
        <w:rPr>
          <w:color w:val="1B1B1B"/>
          <w:w w:val="105"/>
        </w:rPr>
        <w:t>engage</w:t>
      </w:r>
      <w:r>
        <w:rPr>
          <w:color w:val="1B1B1B"/>
          <w:spacing w:val="-9"/>
          <w:w w:val="105"/>
        </w:rPr>
        <w:t xml:space="preserve"> </w:t>
      </w:r>
      <w:r>
        <w:rPr>
          <w:color w:val="1B1B1B"/>
          <w:w w:val="105"/>
        </w:rPr>
        <w:t>more</w:t>
      </w:r>
      <w:r>
        <w:rPr>
          <w:color w:val="1B1B1B"/>
          <w:spacing w:val="-9"/>
          <w:w w:val="105"/>
        </w:rPr>
        <w:t xml:space="preserve"> </w:t>
      </w:r>
      <w:r>
        <w:rPr>
          <w:color w:val="1B1B1B"/>
          <w:w w:val="105"/>
        </w:rPr>
        <w:t>with</w:t>
      </w:r>
      <w:r>
        <w:rPr>
          <w:color w:val="1B1B1B"/>
          <w:spacing w:val="-9"/>
          <w:w w:val="105"/>
        </w:rPr>
        <w:t xml:space="preserve"> </w:t>
      </w:r>
      <w:r>
        <w:rPr>
          <w:color w:val="1B1B1B"/>
          <w:w w:val="105"/>
        </w:rPr>
        <w:t>people</w:t>
      </w:r>
      <w:r>
        <w:rPr>
          <w:color w:val="1B1B1B"/>
          <w:spacing w:val="-9"/>
          <w:w w:val="105"/>
        </w:rPr>
        <w:t xml:space="preserve"> </w:t>
      </w:r>
      <w:r>
        <w:rPr>
          <w:color w:val="1B1B1B"/>
          <w:w w:val="105"/>
        </w:rPr>
        <w:t>with</w:t>
      </w:r>
      <w:r>
        <w:rPr>
          <w:color w:val="1B1B1B"/>
          <w:spacing w:val="-9"/>
          <w:w w:val="105"/>
        </w:rPr>
        <w:t xml:space="preserve"> </w:t>
      </w:r>
      <w:r>
        <w:rPr>
          <w:color w:val="1B1B1B"/>
          <w:w w:val="105"/>
        </w:rPr>
        <w:t>disability,</w:t>
      </w:r>
      <w:r>
        <w:rPr>
          <w:color w:val="1B1B1B"/>
          <w:spacing w:val="-9"/>
          <w:w w:val="105"/>
        </w:rPr>
        <w:t xml:space="preserve"> </w:t>
      </w:r>
      <w:r>
        <w:rPr>
          <w:color w:val="1B1B1B"/>
          <w:w w:val="105"/>
        </w:rPr>
        <w:t>reach</w:t>
      </w:r>
      <w:r>
        <w:rPr>
          <w:color w:val="1B1B1B"/>
          <w:spacing w:val="-9"/>
          <w:w w:val="105"/>
        </w:rPr>
        <w:t xml:space="preserve"> </w:t>
      </w:r>
      <w:r>
        <w:rPr>
          <w:color w:val="1B1B1B"/>
          <w:w w:val="105"/>
        </w:rPr>
        <w:t>out</w:t>
      </w:r>
      <w:r>
        <w:rPr>
          <w:color w:val="1B1B1B"/>
          <w:spacing w:val="-9"/>
          <w:w w:val="105"/>
        </w:rPr>
        <w:t xml:space="preserve"> </w:t>
      </w:r>
      <w:r>
        <w:rPr>
          <w:color w:val="1B1B1B"/>
          <w:w w:val="105"/>
        </w:rPr>
        <w:t>to</w:t>
      </w:r>
      <w:r>
        <w:rPr>
          <w:color w:val="1B1B1B"/>
          <w:spacing w:val="-9"/>
          <w:w w:val="105"/>
        </w:rPr>
        <w:t xml:space="preserve"> </w:t>
      </w:r>
      <w:r>
        <w:rPr>
          <w:color w:val="1B1B1B"/>
          <w:w w:val="105"/>
        </w:rPr>
        <w:t>some</w:t>
      </w:r>
      <w:r>
        <w:rPr>
          <w:color w:val="1B1B1B"/>
          <w:spacing w:val="-9"/>
          <w:w w:val="105"/>
        </w:rPr>
        <w:t xml:space="preserve"> </w:t>
      </w:r>
      <w:r>
        <w:rPr>
          <w:color w:val="1B1B1B"/>
          <w:spacing w:val="-4"/>
          <w:w w:val="105"/>
        </w:rPr>
        <w:t xml:space="preserve">like- </w:t>
      </w:r>
      <w:r>
        <w:rPr>
          <w:color w:val="1B1B1B"/>
          <w:w w:val="105"/>
        </w:rPr>
        <w:t>minded</w:t>
      </w:r>
      <w:r>
        <w:rPr>
          <w:color w:val="1B1B1B"/>
          <w:spacing w:val="-11"/>
          <w:w w:val="105"/>
        </w:rPr>
        <w:t xml:space="preserve"> </w:t>
      </w:r>
      <w:r>
        <w:rPr>
          <w:color w:val="1B1B1B"/>
          <w:w w:val="105"/>
        </w:rPr>
        <w:t>organisations</w:t>
      </w:r>
      <w:r>
        <w:rPr>
          <w:color w:val="1B1B1B"/>
          <w:spacing w:val="-11"/>
          <w:w w:val="105"/>
        </w:rPr>
        <w:t xml:space="preserve"> </w:t>
      </w:r>
      <w:r>
        <w:rPr>
          <w:color w:val="1B1B1B"/>
          <w:w w:val="105"/>
        </w:rPr>
        <w:t>in</w:t>
      </w:r>
      <w:r>
        <w:rPr>
          <w:color w:val="1B1B1B"/>
          <w:spacing w:val="-10"/>
          <w:w w:val="105"/>
        </w:rPr>
        <w:t xml:space="preserve"> </w:t>
      </w:r>
      <w:r>
        <w:rPr>
          <w:color w:val="1B1B1B"/>
          <w:w w:val="105"/>
        </w:rPr>
        <w:t>the</w:t>
      </w:r>
      <w:r>
        <w:rPr>
          <w:color w:val="1B1B1B"/>
          <w:spacing w:val="-11"/>
          <w:w w:val="105"/>
        </w:rPr>
        <w:t xml:space="preserve"> </w:t>
      </w:r>
      <w:r>
        <w:rPr>
          <w:color w:val="1B1B1B"/>
          <w:w w:val="105"/>
        </w:rPr>
        <w:t>disability</w:t>
      </w:r>
      <w:r>
        <w:rPr>
          <w:color w:val="1B1B1B"/>
          <w:spacing w:val="-10"/>
          <w:w w:val="105"/>
        </w:rPr>
        <w:t xml:space="preserve"> </w:t>
      </w:r>
      <w:r>
        <w:rPr>
          <w:color w:val="1B1B1B"/>
          <w:w w:val="105"/>
        </w:rPr>
        <w:t>sector</w:t>
      </w:r>
      <w:r>
        <w:rPr>
          <w:color w:val="1B1B1B"/>
          <w:spacing w:val="-11"/>
          <w:w w:val="105"/>
        </w:rPr>
        <w:t xml:space="preserve"> </w:t>
      </w:r>
      <w:r>
        <w:rPr>
          <w:color w:val="1B1B1B"/>
          <w:w w:val="105"/>
        </w:rPr>
        <w:t>who</w:t>
      </w:r>
      <w:r>
        <w:rPr>
          <w:color w:val="1B1B1B"/>
          <w:spacing w:val="-10"/>
          <w:w w:val="105"/>
        </w:rPr>
        <w:t xml:space="preserve"> </w:t>
      </w:r>
      <w:r>
        <w:rPr>
          <w:color w:val="1B1B1B"/>
          <w:w w:val="105"/>
        </w:rPr>
        <w:t>might</w:t>
      </w:r>
      <w:r>
        <w:rPr>
          <w:color w:val="1B1B1B"/>
          <w:spacing w:val="-11"/>
          <w:w w:val="105"/>
        </w:rPr>
        <w:t xml:space="preserve"> </w:t>
      </w:r>
      <w:r>
        <w:rPr>
          <w:color w:val="1B1B1B"/>
          <w:w w:val="105"/>
        </w:rPr>
        <w:t>be</w:t>
      </w:r>
      <w:r>
        <w:rPr>
          <w:color w:val="1B1B1B"/>
          <w:spacing w:val="-10"/>
          <w:w w:val="105"/>
        </w:rPr>
        <w:t xml:space="preserve"> </w:t>
      </w:r>
      <w:r>
        <w:rPr>
          <w:color w:val="1B1B1B"/>
          <w:w w:val="105"/>
        </w:rPr>
        <w:t>able</w:t>
      </w:r>
      <w:r>
        <w:rPr>
          <w:color w:val="1B1B1B"/>
          <w:spacing w:val="-11"/>
          <w:w w:val="105"/>
        </w:rPr>
        <w:t xml:space="preserve"> </w:t>
      </w:r>
      <w:r>
        <w:rPr>
          <w:color w:val="1B1B1B"/>
          <w:w w:val="105"/>
        </w:rPr>
        <w:t>to</w:t>
      </w:r>
      <w:r>
        <w:rPr>
          <w:color w:val="1B1B1B"/>
          <w:spacing w:val="-10"/>
          <w:w w:val="105"/>
        </w:rPr>
        <w:t xml:space="preserve"> </w:t>
      </w:r>
      <w:r>
        <w:rPr>
          <w:color w:val="1B1B1B"/>
          <w:w w:val="105"/>
        </w:rPr>
        <w:t>work</w:t>
      </w:r>
      <w:r>
        <w:rPr>
          <w:color w:val="1B1B1B"/>
          <w:spacing w:val="-11"/>
          <w:w w:val="105"/>
        </w:rPr>
        <w:t xml:space="preserve"> </w:t>
      </w:r>
      <w:r>
        <w:rPr>
          <w:color w:val="1B1B1B"/>
          <w:w w:val="105"/>
        </w:rPr>
        <w:t>with</w:t>
      </w:r>
      <w:r>
        <w:rPr>
          <w:color w:val="1B1B1B"/>
          <w:spacing w:val="-10"/>
          <w:w w:val="105"/>
        </w:rPr>
        <w:t xml:space="preserve"> </w:t>
      </w:r>
      <w:r>
        <w:rPr>
          <w:color w:val="1B1B1B"/>
          <w:w w:val="105"/>
        </w:rPr>
        <w:t>you</w:t>
      </w:r>
      <w:r>
        <w:rPr>
          <w:color w:val="1B1B1B"/>
          <w:spacing w:val="-11"/>
          <w:w w:val="105"/>
        </w:rPr>
        <w:t xml:space="preserve"> </w:t>
      </w:r>
      <w:r>
        <w:rPr>
          <w:color w:val="1B1B1B"/>
          <w:w w:val="105"/>
        </w:rPr>
        <w:t>on</w:t>
      </w:r>
      <w:r>
        <w:rPr>
          <w:color w:val="1B1B1B"/>
          <w:spacing w:val="-10"/>
          <w:w w:val="105"/>
        </w:rPr>
        <w:t xml:space="preserve"> </w:t>
      </w:r>
      <w:r>
        <w:rPr>
          <w:color w:val="1B1B1B"/>
          <w:w w:val="105"/>
        </w:rPr>
        <w:t>projects.</w:t>
      </w:r>
    </w:p>
    <w:p w14:paraId="2211F741" w14:textId="77777777" w:rsidR="007470D6" w:rsidRDefault="00A70D17">
      <w:pPr>
        <w:spacing w:line="235" w:lineRule="auto"/>
        <w:ind w:left="1000" w:right="1706"/>
        <w:rPr>
          <w:rFonts w:ascii="Arial" w:hAnsi="Arial"/>
          <w:b/>
          <w:sz w:val="19"/>
        </w:rPr>
      </w:pPr>
      <w:r>
        <w:rPr>
          <w:color w:val="1B1B1B"/>
          <w:w w:val="110"/>
          <w:sz w:val="19"/>
        </w:rPr>
        <w:t>That’s</w:t>
      </w:r>
      <w:r>
        <w:rPr>
          <w:color w:val="1B1B1B"/>
          <w:spacing w:val="-33"/>
          <w:w w:val="110"/>
          <w:sz w:val="19"/>
        </w:rPr>
        <w:t xml:space="preserve"> </w:t>
      </w:r>
      <w:r>
        <w:rPr>
          <w:color w:val="1B1B1B"/>
          <w:w w:val="110"/>
          <w:sz w:val="19"/>
        </w:rPr>
        <w:t>a</w:t>
      </w:r>
      <w:r>
        <w:rPr>
          <w:color w:val="1B1B1B"/>
          <w:spacing w:val="-32"/>
          <w:w w:val="110"/>
          <w:sz w:val="19"/>
        </w:rPr>
        <w:t xml:space="preserve"> </w:t>
      </w:r>
      <w:r>
        <w:rPr>
          <w:color w:val="1B1B1B"/>
          <w:w w:val="110"/>
          <w:sz w:val="19"/>
        </w:rPr>
        <w:t>really</w:t>
      </w:r>
      <w:r>
        <w:rPr>
          <w:color w:val="1B1B1B"/>
          <w:spacing w:val="-33"/>
          <w:w w:val="110"/>
          <w:sz w:val="19"/>
        </w:rPr>
        <w:t xml:space="preserve"> </w:t>
      </w:r>
      <w:r>
        <w:rPr>
          <w:color w:val="1B1B1B"/>
          <w:w w:val="110"/>
          <w:sz w:val="19"/>
        </w:rPr>
        <w:t>good</w:t>
      </w:r>
      <w:r>
        <w:rPr>
          <w:color w:val="1B1B1B"/>
          <w:spacing w:val="-32"/>
          <w:w w:val="110"/>
          <w:sz w:val="19"/>
        </w:rPr>
        <w:t xml:space="preserve"> </w:t>
      </w:r>
      <w:r>
        <w:rPr>
          <w:color w:val="1B1B1B"/>
          <w:w w:val="110"/>
          <w:sz w:val="19"/>
        </w:rPr>
        <w:t>way</w:t>
      </w:r>
      <w:r>
        <w:rPr>
          <w:color w:val="1B1B1B"/>
          <w:spacing w:val="-33"/>
          <w:w w:val="110"/>
          <w:sz w:val="19"/>
        </w:rPr>
        <w:t xml:space="preserve"> </w:t>
      </w:r>
      <w:r>
        <w:rPr>
          <w:color w:val="1B1B1B"/>
          <w:w w:val="110"/>
          <w:sz w:val="19"/>
        </w:rPr>
        <w:t>of</w:t>
      </w:r>
      <w:r>
        <w:rPr>
          <w:color w:val="1B1B1B"/>
          <w:spacing w:val="-32"/>
          <w:w w:val="110"/>
          <w:sz w:val="19"/>
        </w:rPr>
        <w:t xml:space="preserve"> </w:t>
      </w:r>
      <w:r>
        <w:rPr>
          <w:color w:val="1B1B1B"/>
          <w:w w:val="110"/>
          <w:sz w:val="19"/>
        </w:rPr>
        <w:t>bringing</w:t>
      </w:r>
      <w:r>
        <w:rPr>
          <w:color w:val="1B1B1B"/>
          <w:spacing w:val="-32"/>
          <w:w w:val="110"/>
          <w:sz w:val="19"/>
        </w:rPr>
        <w:t xml:space="preserve"> </w:t>
      </w:r>
      <w:r>
        <w:rPr>
          <w:color w:val="1B1B1B"/>
          <w:w w:val="110"/>
          <w:sz w:val="19"/>
        </w:rPr>
        <w:t>in</w:t>
      </w:r>
      <w:r>
        <w:rPr>
          <w:color w:val="1B1B1B"/>
          <w:spacing w:val="-33"/>
          <w:w w:val="110"/>
          <w:sz w:val="19"/>
        </w:rPr>
        <w:t xml:space="preserve"> </w:t>
      </w:r>
      <w:r>
        <w:rPr>
          <w:color w:val="1B1B1B"/>
          <w:w w:val="110"/>
          <w:sz w:val="19"/>
        </w:rPr>
        <w:t>lots</w:t>
      </w:r>
      <w:r>
        <w:rPr>
          <w:color w:val="1B1B1B"/>
          <w:spacing w:val="-32"/>
          <w:w w:val="110"/>
          <w:sz w:val="19"/>
        </w:rPr>
        <w:t xml:space="preserve"> </w:t>
      </w:r>
      <w:r>
        <w:rPr>
          <w:color w:val="1B1B1B"/>
          <w:w w:val="110"/>
          <w:sz w:val="19"/>
        </w:rPr>
        <w:t>of</w:t>
      </w:r>
      <w:r>
        <w:rPr>
          <w:color w:val="1B1B1B"/>
          <w:spacing w:val="-33"/>
          <w:w w:val="110"/>
          <w:sz w:val="19"/>
        </w:rPr>
        <w:t xml:space="preserve"> </w:t>
      </w:r>
      <w:r>
        <w:rPr>
          <w:color w:val="1B1B1B"/>
          <w:w w:val="110"/>
          <w:sz w:val="19"/>
        </w:rPr>
        <w:t>people,</w:t>
      </w:r>
      <w:r>
        <w:rPr>
          <w:color w:val="1B1B1B"/>
          <w:spacing w:val="-32"/>
          <w:w w:val="110"/>
          <w:sz w:val="19"/>
        </w:rPr>
        <w:t xml:space="preserve"> </w:t>
      </w:r>
      <w:r>
        <w:rPr>
          <w:color w:val="1B1B1B"/>
          <w:w w:val="110"/>
          <w:sz w:val="19"/>
        </w:rPr>
        <w:t>but</w:t>
      </w:r>
      <w:r>
        <w:rPr>
          <w:color w:val="1B1B1B"/>
          <w:spacing w:val="-32"/>
          <w:w w:val="110"/>
          <w:sz w:val="19"/>
        </w:rPr>
        <w:t xml:space="preserve"> </w:t>
      </w:r>
      <w:r>
        <w:rPr>
          <w:color w:val="1B1B1B"/>
          <w:w w:val="110"/>
          <w:sz w:val="19"/>
        </w:rPr>
        <w:t>really</w:t>
      </w:r>
      <w:r>
        <w:rPr>
          <w:color w:val="1B1B1B"/>
          <w:spacing w:val="-33"/>
          <w:w w:val="110"/>
          <w:sz w:val="19"/>
        </w:rPr>
        <w:t xml:space="preserve"> </w:t>
      </w:r>
      <w:r>
        <w:rPr>
          <w:color w:val="1B1B1B"/>
          <w:w w:val="110"/>
          <w:sz w:val="19"/>
        </w:rPr>
        <w:t>one</w:t>
      </w:r>
      <w:r>
        <w:rPr>
          <w:color w:val="1B1B1B"/>
          <w:spacing w:val="-32"/>
          <w:w w:val="110"/>
          <w:sz w:val="19"/>
        </w:rPr>
        <w:t xml:space="preserve"> </w:t>
      </w:r>
      <w:r>
        <w:rPr>
          <w:color w:val="1B1B1B"/>
          <w:w w:val="110"/>
          <w:sz w:val="19"/>
        </w:rPr>
        <w:t>of</w:t>
      </w:r>
      <w:r>
        <w:rPr>
          <w:color w:val="1B1B1B"/>
          <w:spacing w:val="-33"/>
          <w:w w:val="110"/>
          <w:sz w:val="19"/>
        </w:rPr>
        <w:t xml:space="preserve"> </w:t>
      </w:r>
      <w:r>
        <w:rPr>
          <w:color w:val="1B1B1B"/>
          <w:w w:val="110"/>
          <w:sz w:val="19"/>
        </w:rPr>
        <w:t>the</w:t>
      </w:r>
      <w:r>
        <w:rPr>
          <w:color w:val="1B1B1B"/>
          <w:spacing w:val="-32"/>
          <w:w w:val="110"/>
          <w:sz w:val="19"/>
        </w:rPr>
        <w:t xml:space="preserve"> </w:t>
      </w:r>
      <w:r>
        <w:rPr>
          <w:color w:val="1B1B1B"/>
          <w:w w:val="110"/>
          <w:sz w:val="19"/>
        </w:rPr>
        <w:t>best</w:t>
      </w:r>
      <w:r>
        <w:rPr>
          <w:color w:val="1B1B1B"/>
          <w:spacing w:val="-33"/>
          <w:w w:val="110"/>
          <w:sz w:val="19"/>
        </w:rPr>
        <w:t xml:space="preserve"> </w:t>
      </w:r>
      <w:r>
        <w:rPr>
          <w:color w:val="1B1B1B"/>
          <w:w w:val="110"/>
          <w:sz w:val="19"/>
        </w:rPr>
        <w:t>ways</w:t>
      </w:r>
      <w:r>
        <w:rPr>
          <w:color w:val="1B1B1B"/>
          <w:spacing w:val="-32"/>
          <w:w w:val="110"/>
          <w:sz w:val="19"/>
        </w:rPr>
        <w:t xml:space="preserve"> </w:t>
      </w:r>
      <w:r>
        <w:rPr>
          <w:color w:val="1B1B1B"/>
          <w:w w:val="110"/>
          <w:sz w:val="19"/>
        </w:rPr>
        <w:t>is</w:t>
      </w:r>
      <w:r>
        <w:rPr>
          <w:color w:val="1B1B1B"/>
          <w:spacing w:val="-32"/>
          <w:w w:val="110"/>
          <w:sz w:val="19"/>
        </w:rPr>
        <w:t xml:space="preserve"> </w:t>
      </w:r>
      <w:r>
        <w:rPr>
          <w:color w:val="1B1B1B"/>
          <w:w w:val="110"/>
          <w:sz w:val="19"/>
        </w:rPr>
        <w:t>to</w:t>
      </w:r>
      <w:r>
        <w:rPr>
          <w:color w:val="1B1B1B"/>
          <w:spacing w:val="-33"/>
          <w:w w:val="110"/>
          <w:sz w:val="19"/>
        </w:rPr>
        <w:t xml:space="preserve"> </w:t>
      </w:r>
      <w:r>
        <w:rPr>
          <w:color w:val="1B1B1B"/>
          <w:w w:val="110"/>
          <w:sz w:val="19"/>
        </w:rPr>
        <w:t>talk</w:t>
      </w:r>
      <w:r>
        <w:rPr>
          <w:color w:val="1B1B1B"/>
          <w:spacing w:val="-32"/>
          <w:w w:val="110"/>
          <w:sz w:val="19"/>
        </w:rPr>
        <w:t xml:space="preserve"> </w:t>
      </w:r>
      <w:r>
        <w:rPr>
          <w:color w:val="1B1B1B"/>
          <w:spacing w:val="-13"/>
          <w:w w:val="110"/>
          <w:sz w:val="19"/>
        </w:rPr>
        <w:t xml:space="preserve">to </w:t>
      </w:r>
      <w:r>
        <w:rPr>
          <w:color w:val="1B1B1B"/>
          <w:w w:val="110"/>
          <w:sz w:val="19"/>
        </w:rPr>
        <w:t>your</w:t>
      </w:r>
      <w:r>
        <w:rPr>
          <w:color w:val="1B1B1B"/>
          <w:spacing w:val="-22"/>
          <w:w w:val="110"/>
          <w:sz w:val="19"/>
        </w:rPr>
        <w:t xml:space="preserve"> </w:t>
      </w:r>
      <w:r>
        <w:rPr>
          <w:color w:val="1B1B1B"/>
          <w:w w:val="110"/>
          <w:sz w:val="19"/>
        </w:rPr>
        <w:t>own</w:t>
      </w:r>
      <w:r>
        <w:rPr>
          <w:color w:val="1B1B1B"/>
          <w:spacing w:val="-21"/>
          <w:w w:val="110"/>
          <w:sz w:val="19"/>
        </w:rPr>
        <w:t xml:space="preserve"> </w:t>
      </w:r>
      <w:r>
        <w:rPr>
          <w:color w:val="1B1B1B"/>
          <w:w w:val="110"/>
          <w:sz w:val="19"/>
        </w:rPr>
        <w:t>community”</w:t>
      </w:r>
      <w:r>
        <w:rPr>
          <w:color w:val="1B1B1B"/>
          <w:spacing w:val="-21"/>
          <w:w w:val="110"/>
          <w:sz w:val="19"/>
        </w:rPr>
        <w:t xml:space="preserve"> </w:t>
      </w:r>
      <w:r>
        <w:rPr>
          <w:color w:val="1B1B1B"/>
          <w:w w:val="110"/>
          <w:sz w:val="19"/>
        </w:rPr>
        <w:t>-</w:t>
      </w:r>
      <w:r>
        <w:rPr>
          <w:color w:val="1B1B1B"/>
          <w:spacing w:val="-22"/>
          <w:w w:val="110"/>
          <w:sz w:val="19"/>
        </w:rPr>
        <w:t xml:space="preserve"> </w:t>
      </w:r>
      <w:r>
        <w:rPr>
          <w:rFonts w:ascii="Arial" w:hAnsi="Arial"/>
          <w:b/>
          <w:color w:val="1B1B1B"/>
          <w:w w:val="110"/>
          <w:sz w:val="19"/>
        </w:rPr>
        <w:t>Helen</w:t>
      </w:r>
      <w:r>
        <w:rPr>
          <w:rFonts w:ascii="Arial" w:hAnsi="Arial"/>
          <w:b/>
          <w:color w:val="1B1B1B"/>
          <w:spacing w:val="-22"/>
          <w:w w:val="110"/>
          <w:sz w:val="19"/>
        </w:rPr>
        <w:t xml:space="preserve"> </w:t>
      </w:r>
      <w:r>
        <w:rPr>
          <w:rFonts w:ascii="Arial" w:hAnsi="Arial"/>
          <w:b/>
          <w:color w:val="1B1B1B"/>
          <w:w w:val="110"/>
          <w:sz w:val="19"/>
        </w:rPr>
        <w:t>Gwilliam,</w:t>
      </w:r>
      <w:r>
        <w:rPr>
          <w:rFonts w:ascii="Arial" w:hAnsi="Arial"/>
          <w:b/>
          <w:color w:val="1B1B1B"/>
          <w:spacing w:val="-14"/>
          <w:w w:val="110"/>
          <w:sz w:val="19"/>
        </w:rPr>
        <w:t xml:space="preserve"> </w:t>
      </w:r>
      <w:r>
        <w:rPr>
          <w:rFonts w:ascii="Arial" w:hAnsi="Arial"/>
          <w:b/>
          <w:color w:val="1B1B1B"/>
          <w:w w:val="110"/>
          <w:sz w:val="19"/>
        </w:rPr>
        <w:t>3CR,</w:t>
      </w:r>
      <w:r>
        <w:rPr>
          <w:rFonts w:ascii="Arial" w:hAnsi="Arial"/>
          <w:b/>
          <w:color w:val="1B1B1B"/>
          <w:spacing w:val="-22"/>
          <w:w w:val="110"/>
          <w:sz w:val="19"/>
        </w:rPr>
        <w:t xml:space="preserve"> </w:t>
      </w:r>
      <w:r>
        <w:rPr>
          <w:rFonts w:ascii="Arial" w:hAnsi="Arial"/>
          <w:b/>
          <w:color w:val="1B1B1B"/>
          <w:w w:val="110"/>
          <w:sz w:val="19"/>
        </w:rPr>
        <w:t>Victoria</w:t>
      </w:r>
      <w:r>
        <w:rPr>
          <w:rFonts w:ascii="Arial" w:hAnsi="Arial"/>
          <w:b/>
          <w:color w:val="1B1B1B"/>
          <w:spacing w:val="-22"/>
          <w:w w:val="110"/>
          <w:sz w:val="19"/>
        </w:rPr>
        <w:t xml:space="preserve"> </w:t>
      </w:r>
      <w:r>
        <w:rPr>
          <w:rFonts w:ascii="Arial" w:hAnsi="Arial"/>
          <w:b/>
          <w:color w:val="1B1B1B"/>
          <w:w w:val="110"/>
          <w:sz w:val="19"/>
        </w:rPr>
        <w:t>ALIVE</w:t>
      </w:r>
      <w:r>
        <w:rPr>
          <w:rFonts w:ascii="Arial" w:hAnsi="Arial"/>
          <w:b/>
          <w:color w:val="1B1B1B"/>
          <w:spacing w:val="-22"/>
          <w:w w:val="110"/>
          <w:sz w:val="19"/>
        </w:rPr>
        <w:t xml:space="preserve"> </w:t>
      </w:r>
      <w:r>
        <w:rPr>
          <w:rFonts w:ascii="Arial" w:hAnsi="Arial"/>
          <w:b/>
          <w:color w:val="1B1B1B"/>
          <w:w w:val="110"/>
          <w:sz w:val="19"/>
        </w:rPr>
        <w:t>Video</w:t>
      </w:r>
      <w:r>
        <w:rPr>
          <w:rFonts w:ascii="Arial" w:hAnsi="Arial"/>
          <w:b/>
          <w:color w:val="1B1B1B"/>
          <w:spacing w:val="-21"/>
          <w:w w:val="110"/>
          <w:sz w:val="19"/>
        </w:rPr>
        <w:t xml:space="preserve"> </w:t>
      </w:r>
      <w:r>
        <w:rPr>
          <w:rFonts w:ascii="Arial" w:hAnsi="Arial"/>
          <w:b/>
          <w:color w:val="1B1B1B"/>
          <w:w w:val="110"/>
          <w:sz w:val="19"/>
        </w:rPr>
        <w:t>Series.</w:t>
      </w:r>
    </w:p>
    <w:p w14:paraId="26472F8A" w14:textId="77777777" w:rsidR="007470D6" w:rsidRDefault="007470D6">
      <w:pPr>
        <w:pStyle w:val="BodyText"/>
        <w:spacing w:before="4"/>
        <w:rPr>
          <w:rFonts w:ascii="Arial"/>
          <w:b/>
          <w:sz w:val="24"/>
        </w:rPr>
      </w:pPr>
    </w:p>
    <w:p w14:paraId="13F77A15" w14:textId="77777777" w:rsidR="007470D6" w:rsidRDefault="00A70D17">
      <w:pPr>
        <w:pStyle w:val="BodyText"/>
        <w:spacing w:before="1" w:line="235" w:lineRule="auto"/>
        <w:ind w:left="999" w:right="1453"/>
      </w:pPr>
      <w:r>
        <w:rPr>
          <w:color w:val="1B1B1B"/>
          <w:w w:val="105"/>
        </w:rPr>
        <w:t>A novel finding from the Victoria ALIVE research was a tendency for particularly inclusive organisations to have partnerships with other organisations. Having relationships with disability organisations is important in developing an organisation culture and for the successful inclusion of volunteers with disability. Partnerships between community organisations and disability organisations are often reciprocal relationships providing opportunities for learning and pathways for skills development, volunteering and employment. Disability organisations can also be a valuable partner in providing information and support for volunteers with disability when required.</w:t>
      </w:r>
    </w:p>
    <w:p w14:paraId="18132CE8" w14:textId="77777777" w:rsidR="007470D6" w:rsidRDefault="007470D6">
      <w:pPr>
        <w:pStyle w:val="BodyText"/>
        <w:spacing w:before="9"/>
        <w:rPr>
          <w:sz w:val="16"/>
        </w:rPr>
      </w:pPr>
    </w:p>
    <w:p w14:paraId="234CFEDF" w14:textId="77777777" w:rsidR="007470D6" w:rsidRDefault="007470D6">
      <w:pPr>
        <w:pStyle w:val="BodyText"/>
        <w:spacing w:before="6" w:after="1"/>
        <w:rPr>
          <w:sz w:val="22"/>
        </w:rPr>
      </w:pPr>
    </w:p>
    <w:tbl>
      <w:tblPr>
        <w:tblW w:w="9000" w:type="dxa"/>
        <w:tblInd w:w="699" w:type="dxa"/>
        <w:tblBorders>
          <w:top w:val="single" w:sz="8" w:space="0" w:color="EA0000"/>
          <w:left w:val="single" w:sz="8" w:space="0" w:color="EA0000"/>
          <w:bottom w:val="single" w:sz="8" w:space="0" w:color="EA0000"/>
          <w:right w:val="single" w:sz="8" w:space="0" w:color="EA0000"/>
          <w:insideH w:val="single" w:sz="8" w:space="0" w:color="EA0000"/>
          <w:insideV w:val="single" w:sz="8" w:space="0" w:color="EA0000"/>
        </w:tblBorders>
        <w:tblCellMar>
          <w:left w:w="0" w:type="dxa"/>
          <w:right w:w="0" w:type="dxa"/>
        </w:tblCellMar>
        <w:tblLook w:val="04A0" w:firstRow="1" w:lastRow="0" w:firstColumn="1" w:lastColumn="0" w:noHBand="0" w:noVBand="1"/>
      </w:tblPr>
      <w:tblGrid>
        <w:gridCol w:w="9000"/>
      </w:tblGrid>
      <w:tr w:rsidR="00720324" w:rsidRPr="00BF1D24" w14:paraId="400E0D95" w14:textId="77777777" w:rsidTr="00720324">
        <w:tc>
          <w:tcPr>
            <w:tcW w:w="9000" w:type="dxa"/>
            <w:shd w:val="clear" w:color="auto" w:fill="FF6565"/>
            <w:hideMark/>
          </w:tcPr>
          <w:p w14:paraId="7986B657" w14:textId="77777777" w:rsidR="00720324" w:rsidRPr="00BF1D24" w:rsidRDefault="00720324" w:rsidP="005B24CE">
            <w:pPr>
              <w:spacing w:before="60" w:after="60"/>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sz w:val="23"/>
                <w:szCs w:val="23"/>
                <w:lang w:val="en-GB" w:eastAsia="en-GB"/>
              </w:rPr>
              <w:t>Barriers</w:t>
            </w:r>
          </w:p>
        </w:tc>
      </w:tr>
      <w:tr w:rsidR="00720324" w:rsidRPr="00501A37" w14:paraId="6388A774" w14:textId="77777777" w:rsidTr="00720324">
        <w:tc>
          <w:tcPr>
            <w:tcW w:w="9000" w:type="dxa"/>
            <w:shd w:val="clear" w:color="auto" w:fill="auto"/>
            <w:hideMark/>
          </w:tcPr>
          <w:p w14:paraId="762BEF35" w14:textId="77777777" w:rsidR="00720324" w:rsidRPr="00BF1D24" w:rsidRDefault="00720324" w:rsidP="005B24CE">
            <w:pP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lang w:eastAsia="en-GB"/>
              </w:rPr>
              <w:t>While there are many benefits to developing partnerships with disability organisations, a significant number of organisations do not have such relationships and may face barriers to doing so including:</w:t>
            </w:r>
            <w:r w:rsidRPr="00BF1D24">
              <w:rPr>
                <w:rFonts w:ascii="Calibri" w:eastAsia="Times New Roman" w:hAnsi="Calibri" w:cs="Calibri"/>
                <w:lang w:val="en-GB" w:eastAsia="en-GB"/>
              </w:rPr>
              <w:t> </w:t>
            </w:r>
          </w:p>
          <w:p w14:paraId="0E84BB8B" w14:textId="77777777" w:rsidR="00720324" w:rsidRPr="00876B84" w:rsidRDefault="00720324" w:rsidP="00720324">
            <w:pPr>
              <w:pStyle w:val="ListParagraph"/>
              <w:widowControl/>
              <w:numPr>
                <w:ilvl w:val="0"/>
                <w:numId w:val="39"/>
              </w:numPr>
              <w:autoSpaceDE/>
              <w:autoSpaceDN/>
              <w:contextualSpacing/>
              <w:textAlignment w:val="baseline"/>
              <w:rPr>
                <w:rFonts w:ascii="Calibri" w:eastAsia="Times New Roman" w:hAnsi="Calibri" w:cs="Calibri"/>
                <w:color w:val="000000"/>
                <w:lang w:val="en-GB" w:eastAsia="en-GB"/>
              </w:rPr>
            </w:pPr>
            <w:r w:rsidRPr="00876B84">
              <w:rPr>
                <w:rFonts w:ascii="Calibri" w:eastAsia="Times New Roman" w:hAnsi="Calibri" w:cs="Calibri"/>
                <w:color w:val="000000"/>
                <w:lang w:val="en-GB" w:eastAsia="en-GB"/>
              </w:rPr>
              <w:t>A lack of time and resource to develop partnerships </w:t>
            </w:r>
          </w:p>
          <w:p w14:paraId="151B7D92" w14:textId="77777777" w:rsidR="00720324" w:rsidRPr="00876B84" w:rsidRDefault="00720324" w:rsidP="00720324">
            <w:pPr>
              <w:pStyle w:val="ListParagraph"/>
              <w:widowControl/>
              <w:numPr>
                <w:ilvl w:val="0"/>
                <w:numId w:val="39"/>
              </w:numPr>
              <w:autoSpaceDE/>
              <w:autoSpaceDN/>
              <w:contextualSpacing/>
              <w:textAlignment w:val="baseline"/>
              <w:rPr>
                <w:rFonts w:ascii="Calibri" w:eastAsia="Times New Roman" w:hAnsi="Calibri" w:cs="Calibri"/>
                <w:color w:val="000000"/>
                <w:lang w:val="en-GB" w:eastAsia="en-GB"/>
              </w:rPr>
            </w:pPr>
            <w:r>
              <w:rPr>
                <w:rFonts w:ascii="Calibri" w:eastAsia="Times New Roman" w:hAnsi="Calibri" w:cs="Calibri"/>
                <w:color w:val="000000"/>
                <w:lang w:val="en-GB" w:eastAsia="en-GB"/>
              </w:rPr>
              <w:t>L</w:t>
            </w:r>
            <w:r w:rsidRPr="00876B84">
              <w:rPr>
                <w:rFonts w:ascii="Calibri" w:eastAsia="Times New Roman" w:hAnsi="Calibri" w:cs="Calibri"/>
                <w:color w:val="000000"/>
                <w:lang w:val="en-GB" w:eastAsia="en-GB"/>
              </w:rPr>
              <w:t>ower coverage of disability services</w:t>
            </w:r>
            <w:r>
              <w:rPr>
                <w:rFonts w:ascii="Calibri" w:eastAsia="Times New Roman" w:hAnsi="Calibri" w:cs="Calibri"/>
                <w:color w:val="000000"/>
                <w:lang w:val="en-GB" w:eastAsia="en-GB"/>
              </w:rPr>
              <w:t xml:space="preserve">, which </w:t>
            </w:r>
            <w:r w:rsidRPr="00876B84">
              <w:rPr>
                <w:rFonts w:ascii="Calibri" w:eastAsia="Times New Roman" w:hAnsi="Calibri" w:cs="Calibri"/>
                <w:color w:val="000000"/>
                <w:lang w:val="en-GB" w:eastAsia="en-GB"/>
              </w:rPr>
              <w:t>is particularly challenging for rural communities and likely lowers the opportunities for partnerships and the rate of organisations that have volunteers with disability. </w:t>
            </w:r>
          </w:p>
          <w:p w14:paraId="5AACF4BF" w14:textId="77777777" w:rsidR="00720324" w:rsidRDefault="00720324" w:rsidP="00720324">
            <w:pPr>
              <w:pStyle w:val="ListParagraph"/>
              <w:widowControl/>
              <w:numPr>
                <w:ilvl w:val="0"/>
                <w:numId w:val="39"/>
              </w:numPr>
              <w:autoSpaceDE/>
              <w:autoSpaceDN/>
              <w:contextualSpacing/>
              <w:textAlignment w:val="baseline"/>
              <w:rPr>
                <w:rFonts w:ascii="Calibri" w:eastAsia="Times New Roman" w:hAnsi="Calibri" w:cs="Calibri"/>
                <w:color w:val="000000"/>
                <w:lang w:val="en-GB" w:eastAsia="en-GB"/>
              </w:rPr>
            </w:pPr>
            <w:r w:rsidRPr="00876B84">
              <w:rPr>
                <w:rFonts w:ascii="Calibri" w:eastAsia="Times New Roman" w:hAnsi="Calibri" w:cs="Calibri"/>
                <w:color w:val="000000"/>
                <w:lang w:val="en-GB" w:eastAsia="en-GB"/>
              </w:rPr>
              <w:t>Specialisation in a particular area or type of disability may promote the perception that an organisation is inclusive of all disabilities </w:t>
            </w:r>
          </w:p>
          <w:p w14:paraId="383631C2" w14:textId="77777777" w:rsidR="00720324" w:rsidRDefault="00720324" w:rsidP="005B24CE">
            <w:pPr>
              <w:pStyle w:val="ListParagraph"/>
              <w:textAlignment w:val="baseline"/>
              <w:rPr>
                <w:rFonts w:ascii="Calibri" w:eastAsia="Times New Roman" w:hAnsi="Calibri" w:cs="Calibri"/>
                <w:color w:val="000000"/>
                <w:lang w:val="en-GB" w:eastAsia="en-GB"/>
              </w:rPr>
            </w:pPr>
          </w:p>
          <w:p w14:paraId="121FA84F" w14:textId="77777777" w:rsidR="00720324" w:rsidRPr="00501A37" w:rsidRDefault="00720324" w:rsidP="005B24CE">
            <w:pPr>
              <w:pStyle w:val="ListParagraph"/>
              <w:textAlignment w:val="baseline"/>
              <w:rPr>
                <w:rFonts w:ascii="Calibri" w:eastAsia="Times New Roman" w:hAnsi="Calibri" w:cs="Calibri"/>
                <w:color w:val="000000"/>
                <w:lang w:val="en-GB" w:eastAsia="en-GB"/>
              </w:rPr>
            </w:pPr>
          </w:p>
        </w:tc>
      </w:tr>
    </w:tbl>
    <w:p w14:paraId="25C4CA16" w14:textId="543BAB78" w:rsidR="007470D6" w:rsidRDefault="007470D6">
      <w:pPr>
        <w:pStyle w:val="BodyText"/>
        <w:spacing w:before="1"/>
        <w:rPr>
          <w:sz w:val="32"/>
        </w:rPr>
      </w:pPr>
    </w:p>
    <w:tbl>
      <w:tblPr>
        <w:tblW w:w="9000" w:type="dxa"/>
        <w:tblInd w:w="699"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CellMar>
          <w:left w:w="0" w:type="dxa"/>
          <w:right w:w="0" w:type="dxa"/>
        </w:tblCellMar>
        <w:tblLook w:val="04A0" w:firstRow="1" w:lastRow="0" w:firstColumn="1" w:lastColumn="0" w:noHBand="0" w:noVBand="1"/>
      </w:tblPr>
      <w:tblGrid>
        <w:gridCol w:w="9000"/>
      </w:tblGrid>
      <w:tr w:rsidR="00720324" w:rsidRPr="00BF1D24" w14:paraId="14D0E534" w14:textId="77777777" w:rsidTr="00720324">
        <w:tc>
          <w:tcPr>
            <w:tcW w:w="9000" w:type="dxa"/>
            <w:shd w:val="clear" w:color="auto" w:fill="E2EFD9"/>
            <w:hideMark/>
          </w:tcPr>
          <w:p w14:paraId="4E6BB378" w14:textId="77777777" w:rsidR="00720324" w:rsidRPr="00BF1D24" w:rsidRDefault="00720324" w:rsidP="005B24CE">
            <w:pPr>
              <w:spacing w:before="60" w:after="60"/>
              <w:jc w:val="center"/>
              <w:textAlignment w:val="baseline"/>
              <w:rPr>
                <w:rFonts w:ascii="Times New Roman" w:eastAsia="Times New Roman" w:hAnsi="Times New Roman" w:cs="Times New Roman"/>
                <w:color w:val="000000"/>
                <w:sz w:val="24"/>
                <w:szCs w:val="24"/>
                <w:lang w:val="en-GB" w:eastAsia="en-GB"/>
              </w:rPr>
            </w:pPr>
            <w:r w:rsidRPr="00BF1D24">
              <w:rPr>
                <w:rFonts w:ascii="Calibri" w:eastAsia="Times New Roman" w:hAnsi="Calibri" w:cs="Calibri"/>
                <w:b/>
                <w:bCs/>
                <w:color w:val="000000"/>
                <w:sz w:val="23"/>
                <w:szCs w:val="23"/>
                <w:lang w:val="en-GB" w:eastAsia="en-GB"/>
              </w:rPr>
              <w:t>Bringing about change</w:t>
            </w:r>
          </w:p>
        </w:tc>
      </w:tr>
      <w:tr w:rsidR="00720324" w:rsidRPr="00BF1D24" w14:paraId="64B44662" w14:textId="77777777" w:rsidTr="00720324">
        <w:tc>
          <w:tcPr>
            <w:tcW w:w="9000" w:type="dxa"/>
            <w:shd w:val="clear" w:color="auto" w:fill="auto"/>
            <w:hideMark/>
          </w:tcPr>
          <w:p w14:paraId="2CF5B0DE" w14:textId="77777777" w:rsidR="00720324" w:rsidRPr="00BF1D24" w:rsidRDefault="00720324" w:rsidP="005B24CE">
            <w:pPr>
              <w:textAlignment w:val="baseline"/>
              <w:rPr>
                <w:rFonts w:ascii="Times New Roman" w:eastAsia="Times New Roman" w:hAnsi="Times New Roman" w:cs="Times New Roman"/>
                <w:sz w:val="24"/>
                <w:szCs w:val="24"/>
                <w:lang w:val="en-GB" w:eastAsia="en-GB"/>
              </w:rPr>
            </w:pPr>
            <w:r w:rsidRPr="00BF1D24">
              <w:rPr>
                <w:rFonts w:ascii="Calibri" w:eastAsia="Times New Roman" w:hAnsi="Calibri" w:cs="Calibri"/>
                <w:lang w:eastAsia="en-GB"/>
              </w:rPr>
              <w:t>Strategies for developing inter organisation partnerships include:</w:t>
            </w:r>
            <w:r w:rsidRPr="00BF1D24">
              <w:rPr>
                <w:rFonts w:ascii="Calibri" w:eastAsia="Times New Roman" w:hAnsi="Calibri" w:cs="Calibri"/>
                <w:lang w:val="en-GB" w:eastAsia="en-GB"/>
              </w:rPr>
              <w:t> </w:t>
            </w:r>
          </w:p>
          <w:p w14:paraId="688EF83B" w14:textId="77777777" w:rsidR="00720324" w:rsidRPr="00876B84" w:rsidRDefault="00720324" w:rsidP="00720324">
            <w:pPr>
              <w:pStyle w:val="ListParagraph"/>
              <w:widowControl/>
              <w:numPr>
                <w:ilvl w:val="0"/>
                <w:numId w:val="40"/>
              </w:numPr>
              <w:autoSpaceDE/>
              <w:autoSpaceDN/>
              <w:contextualSpacing/>
              <w:textAlignment w:val="baseline"/>
              <w:rPr>
                <w:rFonts w:ascii="Calibri" w:eastAsia="Times New Roman" w:hAnsi="Calibri" w:cs="Calibri"/>
                <w:lang w:val="en-GB" w:eastAsia="en-GB"/>
              </w:rPr>
            </w:pPr>
            <w:r w:rsidRPr="00876B84">
              <w:rPr>
                <w:rFonts w:ascii="Calibri" w:eastAsia="Times New Roman" w:hAnsi="Calibri" w:cs="Calibri"/>
                <w:lang w:eastAsia="en-GB"/>
              </w:rPr>
              <w:t>Promoting</w:t>
            </w:r>
            <w:r>
              <w:rPr>
                <w:rFonts w:ascii="Calibri" w:eastAsia="Times New Roman" w:hAnsi="Calibri" w:cs="Calibri"/>
                <w:lang w:eastAsia="en-GB"/>
              </w:rPr>
              <w:t xml:space="preserve"> volunteer</w:t>
            </w:r>
            <w:r w:rsidRPr="00876B84">
              <w:rPr>
                <w:rFonts w:ascii="Calibri" w:eastAsia="Times New Roman" w:hAnsi="Calibri" w:cs="Calibri"/>
                <w:lang w:eastAsia="en-GB"/>
              </w:rPr>
              <w:t xml:space="preserve"> roles and opportunities directly to local disability organisations</w:t>
            </w:r>
            <w:r w:rsidRPr="00876B84">
              <w:rPr>
                <w:rFonts w:ascii="Calibri" w:eastAsia="Times New Roman" w:hAnsi="Calibri" w:cs="Calibri"/>
                <w:lang w:val="en-GB" w:eastAsia="en-GB"/>
              </w:rPr>
              <w:t> </w:t>
            </w:r>
            <w:r>
              <w:rPr>
                <w:rFonts w:ascii="Calibri" w:eastAsia="Times New Roman" w:hAnsi="Calibri" w:cs="Calibri"/>
                <w:lang w:val="en-GB" w:eastAsia="en-GB"/>
              </w:rPr>
              <w:t>(including disability service providers, peak bodies and special schools).</w:t>
            </w:r>
          </w:p>
          <w:p w14:paraId="4FD5E97E" w14:textId="77777777" w:rsidR="00720324" w:rsidRPr="00876B84" w:rsidRDefault="00720324" w:rsidP="00720324">
            <w:pPr>
              <w:pStyle w:val="ListParagraph"/>
              <w:widowControl/>
              <w:numPr>
                <w:ilvl w:val="0"/>
                <w:numId w:val="40"/>
              </w:numPr>
              <w:autoSpaceDE/>
              <w:autoSpaceDN/>
              <w:contextualSpacing/>
              <w:textAlignment w:val="baseline"/>
              <w:rPr>
                <w:rFonts w:ascii="Calibri" w:eastAsia="Times New Roman" w:hAnsi="Calibri" w:cs="Calibri"/>
                <w:color w:val="000000"/>
                <w:lang w:val="en-GB" w:eastAsia="en-GB"/>
              </w:rPr>
            </w:pPr>
            <w:r w:rsidRPr="00876B84">
              <w:rPr>
                <w:rFonts w:ascii="Calibri" w:eastAsia="Times New Roman" w:hAnsi="Calibri" w:cs="Calibri"/>
                <w:lang w:eastAsia="en-GB"/>
              </w:rPr>
              <w:t>Actively engaging disability organisations in the process of referring volunteers and recruiting people with disability already engaged with the organisation. </w:t>
            </w:r>
            <w:r w:rsidRPr="00876B84">
              <w:rPr>
                <w:rFonts w:ascii="Calibri" w:eastAsia="Times New Roman" w:hAnsi="Calibri" w:cs="Calibri"/>
                <w:color w:val="000000"/>
                <w:lang w:val="en-GB" w:eastAsia="en-GB"/>
              </w:rPr>
              <w:t> </w:t>
            </w:r>
          </w:p>
          <w:p w14:paraId="5C6B5C7D" w14:textId="77777777" w:rsidR="00720324" w:rsidRPr="00876B84" w:rsidRDefault="00720324" w:rsidP="00720324">
            <w:pPr>
              <w:pStyle w:val="ListParagraph"/>
              <w:widowControl/>
              <w:numPr>
                <w:ilvl w:val="0"/>
                <w:numId w:val="40"/>
              </w:numPr>
              <w:autoSpaceDE/>
              <w:autoSpaceDN/>
              <w:contextualSpacing/>
              <w:textAlignment w:val="baseline"/>
              <w:rPr>
                <w:rFonts w:ascii="Calibri" w:eastAsia="Times New Roman" w:hAnsi="Calibri" w:cs="Calibri"/>
                <w:lang w:val="en-GB" w:eastAsia="en-GB"/>
              </w:rPr>
            </w:pPr>
            <w:r w:rsidRPr="00876B84">
              <w:rPr>
                <w:rFonts w:ascii="Calibri" w:eastAsia="Times New Roman" w:hAnsi="Calibri" w:cs="Calibri"/>
                <w:lang w:eastAsia="en-GB"/>
              </w:rPr>
              <w:t>Approaching people to participate in the organisation in an advisory capacity or to contribute to service development</w:t>
            </w:r>
            <w:r w:rsidRPr="00876B84">
              <w:rPr>
                <w:rFonts w:ascii="Calibri" w:eastAsia="Times New Roman" w:hAnsi="Calibri" w:cs="Calibri"/>
                <w:lang w:val="en-GB" w:eastAsia="en-GB"/>
              </w:rPr>
              <w:t> </w:t>
            </w:r>
          </w:p>
          <w:p w14:paraId="1DC81FD3" w14:textId="77777777" w:rsidR="00720324" w:rsidRPr="00876B84" w:rsidRDefault="00720324" w:rsidP="00720324">
            <w:pPr>
              <w:pStyle w:val="ListParagraph"/>
              <w:widowControl/>
              <w:numPr>
                <w:ilvl w:val="0"/>
                <w:numId w:val="40"/>
              </w:numPr>
              <w:autoSpaceDE/>
              <w:autoSpaceDN/>
              <w:contextualSpacing/>
              <w:textAlignment w:val="baseline"/>
              <w:rPr>
                <w:rFonts w:ascii="Calibri" w:eastAsia="Times New Roman" w:hAnsi="Calibri" w:cs="Calibri"/>
                <w:lang w:val="en-GB" w:eastAsia="en-GB"/>
              </w:rPr>
            </w:pPr>
            <w:r w:rsidRPr="00876B84">
              <w:rPr>
                <w:rFonts w:ascii="Calibri" w:eastAsia="Times New Roman" w:hAnsi="Calibri" w:cs="Calibri"/>
                <w:lang w:eastAsia="en-GB"/>
              </w:rPr>
              <w:t>Approaching disability organisations for information or training opportunities</w:t>
            </w:r>
            <w:r w:rsidRPr="00876B84">
              <w:rPr>
                <w:rFonts w:ascii="Calibri" w:eastAsia="Times New Roman" w:hAnsi="Calibri" w:cs="Calibri"/>
                <w:lang w:val="en-GB" w:eastAsia="en-GB"/>
              </w:rPr>
              <w:t> </w:t>
            </w:r>
          </w:p>
          <w:p w14:paraId="21799129" w14:textId="77777777" w:rsidR="00720324" w:rsidRPr="00876B84" w:rsidRDefault="00720324" w:rsidP="00720324">
            <w:pPr>
              <w:pStyle w:val="ListParagraph"/>
              <w:widowControl/>
              <w:numPr>
                <w:ilvl w:val="0"/>
                <w:numId w:val="40"/>
              </w:numPr>
              <w:autoSpaceDE/>
              <w:autoSpaceDN/>
              <w:contextualSpacing/>
              <w:textAlignment w:val="baseline"/>
              <w:rPr>
                <w:rFonts w:ascii="Calibri" w:eastAsia="Times New Roman" w:hAnsi="Calibri" w:cs="Calibri"/>
                <w:lang w:val="en-GB" w:eastAsia="en-GB"/>
              </w:rPr>
            </w:pPr>
            <w:r w:rsidRPr="00876B84">
              <w:rPr>
                <w:rFonts w:ascii="Calibri" w:eastAsia="Times New Roman" w:hAnsi="Calibri" w:cs="Calibri"/>
                <w:lang w:eastAsia="en-GB"/>
              </w:rPr>
              <w:t>Inviting disability organisations to open days or information sessions</w:t>
            </w:r>
            <w:r w:rsidRPr="00876B84">
              <w:rPr>
                <w:rFonts w:ascii="Calibri" w:eastAsia="Times New Roman" w:hAnsi="Calibri" w:cs="Calibri"/>
                <w:lang w:val="en-GB" w:eastAsia="en-GB"/>
              </w:rPr>
              <w:t> </w:t>
            </w:r>
          </w:p>
          <w:p w14:paraId="4FC28B84" w14:textId="77777777" w:rsidR="00720324" w:rsidRPr="00876B84" w:rsidRDefault="00720324" w:rsidP="00720324">
            <w:pPr>
              <w:pStyle w:val="ListParagraph"/>
              <w:widowControl/>
              <w:numPr>
                <w:ilvl w:val="0"/>
                <w:numId w:val="40"/>
              </w:numPr>
              <w:autoSpaceDE/>
              <w:autoSpaceDN/>
              <w:contextualSpacing/>
              <w:textAlignment w:val="baseline"/>
              <w:rPr>
                <w:rFonts w:ascii="Calibri" w:eastAsia="Times New Roman" w:hAnsi="Calibri" w:cs="Calibri"/>
                <w:lang w:val="en-GB" w:eastAsia="en-GB"/>
              </w:rPr>
            </w:pPr>
            <w:r w:rsidRPr="00876B84">
              <w:rPr>
                <w:rFonts w:ascii="Calibri" w:eastAsia="Times New Roman" w:hAnsi="Calibri" w:cs="Calibri"/>
                <w:lang w:eastAsia="en-GB"/>
              </w:rPr>
              <w:t>Approaching organisations to partner on projects, initiatives or grant applications</w:t>
            </w:r>
            <w:r w:rsidRPr="00876B84">
              <w:rPr>
                <w:rFonts w:ascii="Calibri" w:eastAsia="Times New Roman" w:hAnsi="Calibri" w:cs="Calibri"/>
                <w:lang w:val="en-GB" w:eastAsia="en-GB"/>
              </w:rPr>
              <w:t> </w:t>
            </w:r>
          </w:p>
          <w:p w14:paraId="756F1493" w14:textId="77777777" w:rsidR="00720324" w:rsidRPr="00BA2CC4" w:rsidRDefault="00720324" w:rsidP="00720324">
            <w:pPr>
              <w:pStyle w:val="ListParagraph"/>
              <w:widowControl/>
              <w:numPr>
                <w:ilvl w:val="0"/>
                <w:numId w:val="40"/>
              </w:numPr>
              <w:autoSpaceDE/>
              <w:autoSpaceDN/>
              <w:contextualSpacing/>
              <w:textAlignment w:val="baseline"/>
              <w:rPr>
                <w:rFonts w:ascii="Times New Roman" w:eastAsia="Times New Roman" w:hAnsi="Times New Roman" w:cs="Times New Roman"/>
                <w:sz w:val="24"/>
                <w:szCs w:val="24"/>
                <w:lang w:val="en-GB" w:eastAsia="en-GB"/>
              </w:rPr>
            </w:pPr>
            <w:r w:rsidRPr="00876B84">
              <w:rPr>
                <w:rFonts w:ascii="Calibri" w:eastAsia="Times New Roman" w:hAnsi="Calibri" w:cs="Calibri"/>
                <w:lang w:eastAsia="en-GB"/>
              </w:rPr>
              <w:t xml:space="preserve">Develop communities of practice to share ideas </w:t>
            </w:r>
            <w:r>
              <w:rPr>
                <w:rFonts w:ascii="Calibri" w:eastAsia="Times New Roman" w:hAnsi="Calibri" w:cs="Calibri"/>
                <w:lang w:eastAsia="en-GB"/>
              </w:rPr>
              <w:t>and</w:t>
            </w:r>
            <w:r w:rsidRPr="00876B84">
              <w:rPr>
                <w:rFonts w:ascii="Calibri" w:eastAsia="Times New Roman" w:hAnsi="Calibri" w:cs="Calibri"/>
                <w:lang w:eastAsia="en-GB"/>
              </w:rPr>
              <w:t xml:space="preserve"> learn from each other</w:t>
            </w:r>
            <w:r w:rsidRPr="00876B84">
              <w:rPr>
                <w:rFonts w:ascii="Calibri" w:eastAsia="Times New Roman" w:hAnsi="Calibri" w:cs="Calibri"/>
                <w:lang w:val="en-GB" w:eastAsia="en-GB"/>
              </w:rPr>
              <w:t> </w:t>
            </w:r>
            <w:r w:rsidRPr="00BF1D24">
              <w:rPr>
                <w:rFonts w:ascii="Calibri" w:eastAsia="Times New Roman" w:hAnsi="Calibri" w:cs="Calibri"/>
                <w:lang w:val="en-GB" w:eastAsia="en-GB"/>
              </w:rPr>
              <w:t> </w:t>
            </w:r>
          </w:p>
          <w:p w14:paraId="41755280" w14:textId="77777777" w:rsidR="00720324" w:rsidRPr="009855FE" w:rsidRDefault="00720324" w:rsidP="005B24CE">
            <w:pPr>
              <w:pStyle w:val="ListParagraph"/>
              <w:textAlignment w:val="baseline"/>
              <w:rPr>
                <w:rFonts w:ascii="Times New Roman" w:eastAsia="Times New Roman" w:hAnsi="Times New Roman" w:cs="Times New Roman"/>
                <w:sz w:val="24"/>
                <w:szCs w:val="24"/>
                <w:lang w:val="en-GB" w:eastAsia="en-GB"/>
              </w:rPr>
            </w:pPr>
          </w:p>
          <w:p w14:paraId="4CEABF28" w14:textId="77777777" w:rsidR="00720324" w:rsidRPr="00BF1D24" w:rsidRDefault="00720324" w:rsidP="005B24CE">
            <w:pPr>
              <w:pStyle w:val="ListParagraph"/>
              <w:textAlignment w:val="baseline"/>
              <w:rPr>
                <w:rFonts w:ascii="Times New Roman" w:eastAsia="Times New Roman" w:hAnsi="Times New Roman" w:cs="Times New Roman"/>
                <w:sz w:val="24"/>
                <w:szCs w:val="24"/>
                <w:lang w:val="en-GB" w:eastAsia="en-GB"/>
              </w:rPr>
            </w:pPr>
          </w:p>
        </w:tc>
      </w:tr>
    </w:tbl>
    <w:p w14:paraId="102DF70F" w14:textId="77777777" w:rsidR="00720324" w:rsidRDefault="00720324">
      <w:pPr>
        <w:pStyle w:val="BodyText"/>
        <w:spacing w:before="1"/>
        <w:rPr>
          <w:sz w:val="32"/>
        </w:rPr>
      </w:pPr>
    </w:p>
    <w:p w14:paraId="09897FAB" w14:textId="77777777" w:rsidR="007470D6" w:rsidRDefault="00A70D17">
      <w:pPr>
        <w:pStyle w:val="Heading5"/>
        <w:spacing w:before="0"/>
        <w:ind w:right="347"/>
      </w:pPr>
      <w:r>
        <w:rPr>
          <w:color w:val="FFFFFF"/>
          <w:w w:val="110"/>
        </w:rPr>
        <w:t>30</w:t>
      </w:r>
    </w:p>
    <w:p w14:paraId="7AF37625" w14:textId="77777777" w:rsidR="007470D6" w:rsidRDefault="007470D6">
      <w:pPr>
        <w:sectPr w:rsidR="007470D6">
          <w:pgSz w:w="12240" w:h="15840"/>
          <w:pgMar w:top="1020" w:right="100" w:bottom="0" w:left="260" w:header="720" w:footer="720" w:gutter="0"/>
          <w:cols w:space="720"/>
        </w:sectPr>
      </w:pPr>
    </w:p>
    <w:p w14:paraId="69085E07" w14:textId="14DF9F3A" w:rsidR="007470D6" w:rsidRDefault="00A70D17">
      <w:pPr>
        <w:spacing w:before="142" w:line="280" w:lineRule="auto"/>
        <w:ind w:left="1090"/>
        <w:rPr>
          <w:rFonts w:ascii="Arial"/>
          <w:b/>
          <w:sz w:val="60"/>
        </w:rPr>
      </w:pPr>
      <w:r>
        <w:rPr>
          <w:rFonts w:ascii="Arial"/>
          <w:b/>
          <w:color w:val="1B1B1B"/>
          <w:sz w:val="60"/>
        </w:rPr>
        <w:lastRenderedPageBreak/>
        <w:t xml:space="preserve">SECTION THREE: DISABILITY </w:t>
      </w:r>
      <w:r>
        <w:rPr>
          <w:rFonts w:ascii="Arial"/>
          <w:b/>
          <w:color w:val="1B1B1B"/>
          <w:w w:val="95"/>
          <w:sz w:val="60"/>
        </w:rPr>
        <w:t>INCLUSION AND THE</w:t>
      </w:r>
      <w:r>
        <w:rPr>
          <w:rFonts w:ascii="Arial"/>
          <w:b/>
          <w:color w:val="1B1B1B"/>
          <w:spacing w:val="-56"/>
          <w:w w:val="95"/>
          <w:sz w:val="60"/>
        </w:rPr>
        <w:t xml:space="preserve"> </w:t>
      </w:r>
      <w:r>
        <w:rPr>
          <w:rFonts w:ascii="Arial"/>
          <w:b/>
          <w:color w:val="1B1B1B"/>
          <w:w w:val="95"/>
          <w:sz w:val="60"/>
        </w:rPr>
        <w:t xml:space="preserve">VOLUNTEER </w:t>
      </w:r>
      <w:r>
        <w:rPr>
          <w:rFonts w:ascii="Arial"/>
          <w:b/>
          <w:color w:val="1B1B1B"/>
          <w:sz w:val="60"/>
        </w:rPr>
        <w:t>SECTOR</w:t>
      </w:r>
    </w:p>
    <w:p w14:paraId="010C24AA" w14:textId="77777777" w:rsidR="007470D6" w:rsidRDefault="007470D6">
      <w:pPr>
        <w:pStyle w:val="BodyText"/>
        <w:rPr>
          <w:rFonts w:ascii="Arial"/>
          <w:b/>
          <w:sz w:val="20"/>
        </w:rPr>
      </w:pPr>
    </w:p>
    <w:p w14:paraId="49E7335F" w14:textId="77777777" w:rsidR="007470D6" w:rsidRDefault="00A70D17">
      <w:pPr>
        <w:spacing w:before="251"/>
        <w:ind w:left="1090"/>
        <w:rPr>
          <w:rFonts w:ascii="Arial"/>
          <w:b/>
          <w:sz w:val="24"/>
        </w:rPr>
      </w:pPr>
      <w:r>
        <w:rPr>
          <w:rFonts w:ascii="Arial"/>
          <w:b/>
          <w:color w:val="1B1B1B"/>
          <w:w w:val="110"/>
          <w:sz w:val="24"/>
        </w:rPr>
        <w:t>The disability and volunteering sectors</w:t>
      </w:r>
    </w:p>
    <w:p w14:paraId="45AAA465" w14:textId="77777777" w:rsidR="007470D6" w:rsidRDefault="007470D6">
      <w:pPr>
        <w:pStyle w:val="BodyText"/>
        <w:spacing w:before="3"/>
        <w:rPr>
          <w:rFonts w:ascii="Arial"/>
          <w:b/>
          <w:sz w:val="32"/>
        </w:rPr>
      </w:pPr>
    </w:p>
    <w:p w14:paraId="3E7196AD" w14:textId="77777777" w:rsidR="007470D6" w:rsidRDefault="00A70D17">
      <w:pPr>
        <w:spacing w:line="247" w:lineRule="auto"/>
        <w:ind w:left="1090" w:right="1687"/>
        <w:rPr>
          <w:rFonts w:ascii="Arial" w:hAnsi="Arial"/>
          <w:b/>
          <w:sz w:val="19"/>
        </w:rPr>
      </w:pPr>
      <w:r>
        <w:rPr>
          <w:color w:val="1B1B1B"/>
          <w:w w:val="105"/>
          <w:sz w:val="19"/>
        </w:rPr>
        <w:t>“Volunteering</w:t>
      </w:r>
      <w:r>
        <w:rPr>
          <w:color w:val="1B1B1B"/>
          <w:spacing w:val="-21"/>
          <w:w w:val="105"/>
          <w:sz w:val="19"/>
        </w:rPr>
        <w:t xml:space="preserve"> </w:t>
      </w:r>
      <w:r>
        <w:rPr>
          <w:color w:val="1B1B1B"/>
          <w:w w:val="105"/>
          <w:sz w:val="19"/>
        </w:rPr>
        <w:t>creates</w:t>
      </w:r>
      <w:r>
        <w:rPr>
          <w:color w:val="1B1B1B"/>
          <w:spacing w:val="-21"/>
          <w:w w:val="105"/>
          <w:sz w:val="19"/>
        </w:rPr>
        <w:t xml:space="preserve"> </w:t>
      </w:r>
      <w:r>
        <w:rPr>
          <w:color w:val="1B1B1B"/>
          <w:w w:val="105"/>
          <w:sz w:val="19"/>
        </w:rPr>
        <w:t>friends,</w:t>
      </w:r>
      <w:r>
        <w:rPr>
          <w:color w:val="1B1B1B"/>
          <w:spacing w:val="-21"/>
          <w:w w:val="105"/>
          <w:sz w:val="19"/>
        </w:rPr>
        <w:t xml:space="preserve"> </w:t>
      </w:r>
      <w:r>
        <w:rPr>
          <w:color w:val="1B1B1B"/>
          <w:w w:val="105"/>
          <w:sz w:val="19"/>
        </w:rPr>
        <w:t>it</w:t>
      </w:r>
      <w:r>
        <w:rPr>
          <w:color w:val="1B1B1B"/>
          <w:spacing w:val="-21"/>
          <w:w w:val="105"/>
          <w:sz w:val="19"/>
        </w:rPr>
        <w:t xml:space="preserve"> </w:t>
      </w:r>
      <w:r>
        <w:rPr>
          <w:color w:val="1B1B1B"/>
          <w:w w:val="105"/>
          <w:sz w:val="19"/>
        </w:rPr>
        <w:t>creates</w:t>
      </w:r>
      <w:r>
        <w:rPr>
          <w:color w:val="1B1B1B"/>
          <w:spacing w:val="-21"/>
          <w:w w:val="105"/>
          <w:sz w:val="19"/>
        </w:rPr>
        <w:t xml:space="preserve"> </w:t>
      </w:r>
      <w:r>
        <w:rPr>
          <w:color w:val="1B1B1B"/>
          <w:w w:val="105"/>
          <w:sz w:val="19"/>
        </w:rPr>
        <w:t>skills,</w:t>
      </w:r>
      <w:r>
        <w:rPr>
          <w:color w:val="1B1B1B"/>
          <w:spacing w:val="-21"/>
          <w:w w:val="105"/>
          <w:sz w:val="19"/>
        </w:rPr>
        <w:t xml:space="preserve"> </w:t>
      </w:r>
      <w:r>
        <w:rPr>
          <w:color w:val="1B1B1B"/>
          <w:w w:val="105"/>
          <w:sz w:val="19"/>
        </w:rPr>
        <w:t>and</w:t>
      </w:r>
      <w:r>
        <w:rPr>
          <w:color w:val="1B1B1B"/>
          <w:spacing w:val="-21"/>
          <w:w w:val="105"/>
          <w:sz w:val="19"/>
        </w:rPr>
        <w:t xml:space="preserve"> </w:t>
      </w:r>
      <w:r>
        <w:rPr>
          <w:color w:val="1B1B1B"/>
          <w:w w:val="105"/>
          <w:sz w:val="19"/>
        </w:rPr>
        <w:t>it</w:t>
      </w:r>
      <w:r>
        <w:rPr>
          <w:color w:val="1B1B1B"/>
          <w:spacing w:val="-21"/>
          <w:w w:val="105"/>
          <w:sz w:val="19"/>
        </w:rPr>
        <w:t xml:space="preserve"> </w:t>
      </w:r>
      <w:r>
        <w:rPr>
          <w:color w:val="1B1B1B"/>
          <w:w w:val="105"/>
          <w:sz w:val="19"/>
        </w:rPr>
        <w:t>creates</w:t>
      </w:r>
      <w:r>
        <w:rPr>
          <w:color w:val="1B1B1B"/>
          <w:spacing w:val="-21"/>
          <w:w w:val="105"/>
          <w:sz w:val="19"/>
        </w:rPr>
        <w:t xml:space="preserve"> </w:t>
      </w:r>
      <w:r>
        <w:rPr>
          <w:color w:val="1B1B1B"/>
          <w:w w:val="105"/>
          <w:sz w:val="19"/>
        </w:rPr>
        <w:t>work.</w:t>
      </w:r>
      <w:r>
        <w:rPr>
          <w:color w:val="1B1B1B"/>
          <w:spacing w:val="-21"/>
          <w:w w:val="105"/>
          <w:sz w:val="19"/>
        </w:rPr>
        <w:t xml:space="preserve"> </w:t>
      </w:r>
      <w:r>
        <w:rPr>
          <w:color w:val="1B1B1B"/>
          <w:w w:val="105"/>
          <w:sz w:val="19"/>
        </w:rPr>
        <w:t>Volunteering</w:t>
      </w:r>
      <w:r>
        <w:rPr>
          <w:color w:val="1B1B1B"/>
          <w:spacing w:val="-21"/>
          <w:w w:val="105"/>
          <w:sz w:val="19"/>
        </w:rPr>
        <w:t xml:space="preserve"> </w:t>
      </w:r>
      <w:r>
        <w:rPr>
          <w:color w:val="1B1B1B"/>
          <w:w w:val="105"/>
          <w:sz w:val="19"/>
        </w:rPr>
        <w:t>isn’t</w:t>
      </w:r>
      <w:r>
        <w:rPr>
          <w:color w:val="1B1B1B"/>
          <w:spacing w:val="-21"/>
          <w:w w:val="105"/>
          <w:sz w:val="19"/>
        </w:rPr>
        <w:t xml:space="preserve"> </w:t>
      </w:r>
      <w:r>
        <w:rPr>
          <w:color w:val="1B1B1B"/>
          <w:w w:val="105"/>
          <w:sz w:val="19"/>
        </w:rPr>
        <w:t>free</w:t>
      </w:r>
      <w:r>
        <w:rPr>
          <w:color w:val="1B1B1B"/>
          <w:spacing w:val="-21"/>
          <w:w w:val="105"/>
          <w:sz w:val="19"/>
        </w:rPr>
        <w:t xml:space="preserve"> </w:t>
      </w:r>
      <w:r>
        <w:rPr>
          <w:color w:val="1B1B1B"/>
          <w:w w:val="105"/>
          <w:sz w:val="19"/>
        </w:rPr>
        <w:t>but</w:t>
      </w:r>
      <w:r>
        <w:rPr>
          <w:color w:val="1B1B1B"/>
          <w:spacing w:val="-21"/>
          <w:w w:val="105"/>
          <w:sz w:val="19"/>
        </w:rPr>
        <w:t xml:space="preserve"> </w:t>
      </w:r>
      <w:r>
        <w:rPr>
          <w:color w:val="1B1B1B"/>
          <w:spacing w:val="-5"/>
          <w:w w:val="105"/>
          <w:sz w:val="19"/>
        </w:rPr>
        <w:t xml:space="preserve">it’s </w:t>
      </w:r>
      <w:r>
        <w:rPr>
          <w:color w:val="1B1B1B"/>
          <w:w w:val="105"/>
          <w:sz w:val="19"/>
        </w:rPr>
        <w:t xml:space="preserve">value is priceless” – </w:t>
      </w:r>
      <w:r>
        <w:rPr>
          <w:rFonts w:ascii="Arial" w:hAnsi="Arial"/>
          <w:b/>
          <w:color w:val="1B1B1B"/>
          <w:w w:val="105"/>
          <w:sz w:val="19"/>
        </w:rPr>
        <w:t>Daniel Leighton, Branch Manager, Information, Linkages and Capacity Building,</w:t>
      </w:r>
      <w:r>
        <w:rPr>
          <w:rFonts w:ascii="Arial" w:hAnsi="Arial"/>
          <w:b/>
          <w:color w:val="1B1B1B"/>
          <w:spacing w:val="-17"/>
          <w:w w:val="105"/>
          <w:sz w:val="19"/>
        </w:rPr>
        <w:t xml:space="preserve"> </w:t>
      </w:r>
      <w:r>
        <w:rPr>
          <w:rFonts w:ascii="Arial" w:hAnsi="Arial"/>
          <w:b/>
          <w:color w:val="1B1B1B"/>
          <w:w w:val="105"/>
          <w:sz w:val="19"/>
        </w:rPr>
        <w:t>NDIA</w:t>
      </w:r>
    </w:p>
    <w:p w14:paraId="26AE387A" w14:textId="77777777" w:rsidR="007470D6" w:rsidRDefault="00A70D17">
      <w:pPr>
        <w:pStyle w:val="BodyText"/>
        <w:spacing w:before="197" w:line="235" w:lineRule="auto"/>
        <w:ind w:left="1090" w:right="1006"/>
      </w:pPr>
      <w:r>
        <w:rPr>
          <w:color w:val="1B1B1B"/>
          <w:w w:val="105"/>
        </w:rPr>
        <w:t>Inclusive</w:t>
      </w:r>
      <w:r>
        <w:rPr>
          <w:color w:val="1B1B1B"/>
          <w:spacing w:val="-12"/>
          <w:w w:val="105"/>
        </w:rPr>
        <w:t xml:space="preserve"> </w:t>
      </w:r>
      <w:r>
        <w:rPr>
          <w:color w:val="1B1B1B"/>
          <w:w w:val="105"/>
        </w:rPr>
        <w:t>volunteering</w:t>
      </w:r>
      <w:r>
        <w:rPr>
          <w:color w:val="1B1B1B"/>
          <w:spacing w:val="-12"/>
          <w:w w:val="105"/>
        </w:rPr>
        <w:t xml:space="preserve"> </w:t>
      </w:r>
      <w:r>
        <w:rPr>
          <w:color w:val="1B1B1B"/>
          <w:w w:val="105"/>
        </w:rPr>
        <w:t>has</w:t>
      </w:r>
      <w:r>
        <w:rPr>
          <w:color w:val="1B1B1B"/>
          <w:spacing w:val="-11"/>
          <w:w w:val="105"/>
        </w:rPr>
        <w:t xml:space="preserve"> </w:t>
      </w:r>
      <w:r>
        <w:rPr>
          <w:color w:val="1B1B1B"/>
          <w:w w:val="105"/>
        </w:rPr>
        <w:t>flow-on</w:t>
      </w:r>
      <w:r>
        <w:rPr>
          <w:color w:val="1B1B1B"/>
          <w:spacing w:val="-12"/>
          <w:w w:val="105"/>
        </w:rPr>
        <w:t xml:space="preserve"> </w:t>
      </w:r>
      <w:r>
        <w:rPr>
          <w:color w:val="1B1B1B"/>
          <w:w w:val="105"/>
        </w:rPr>
        <w:t>benefits</w:t>
      </w:r>
      <w:r>
        <w:rPr>
          <w:color w:val="1B1B1B"/>
          <w:spacing w:val="-12"/>
          <w:w w:val="105"/>
        </w:rPr>
        <w:t xml:space="preserve"> </w:t>
      </w:r>
      <w:r>
        <w:rPr>
          <w:color w:val="1B1B1B"/>
          <w:w w:val="105"/>
        </w:rPr>
        <w:t>for</w:t>
      </w:r>
      <w:r>
        <w:rPr>
          <w:color w:val="1B1B1B"/>
          <w:spacing w:val="-11"/>
          <w:w w:val="105"/>
        </w:rPr>
        <w:t xml:space="preserve"> </w:t>
      </w:r>
      <w:r>
        <w:rPr>
          <w:color w:val="1B1B1B"/>
          <w:w w:val="105"/>
        </w:rPr>
        <w:t>workplaces</w:t>
      </w:r>
      <w:r>
        <w:rPr>
          <w:color w:val="1B1B1B"/>
          <w:spacing w:val="-12"/>
          <w:w w:val="105"/>
        </w:rPr>
        <w:t xml:space="preserve"> </w:t>
      </w:r>
      <w:r>
        <w:rPr>
          <w:color w:val="1B1B1B"/>
          <w:w w:val="105"/>
        </w:rPr>
        <w:t>and</w:t>
      </w:r>
      <w:r>
        <w:rPr>
          <w:color w:val="1B1B1B"/>
          <w:spacing w:val="-12"/>
          <w:w w:val="105"/>
        </w:rPr>
        <w:t xml:space="preserve"> </w:t>
      </w:r>
      <w:r>
        <w:rPr>
          <w:color w:val="1B1B1B"/>
          <w:w w:val="105"/>
        </w:rPr>
        <w:t>communities</w:t>
      </w:r>
      <w:r>
        <w:rPr>
          <w:color w:val="1B1B1B"/>
          <w:spacing w:val="-11"/>
          <w:w w:val="105"/>
        </w:rPr>
        <w:t xml:space="preserve"> </w:t>
      </w:r>
      <w:r>
        <w:rPr>
          <w:color w:val="1B1B1B"/>
          <w:w w:val="105"/>
        </w:rPr>
        <w:t>in</w:t>
      </w:r>
      <w:r>
        <w:rPr>
          <w:color w:val="1B1B1B"/>
          <w:spacing w:val="-12"/>
          <w:w w:val="105"/>
        </w:rPr>
        <w:t xml:space="preserve"> </w:t>
      </w:r>
      <w:r>
        <w:rPr>
          <w:color w:val="1B1B1B"/>
          <w:w w:val="105"/>
        </w:rPr>
        <w:t>Victoria.</w:t>
      </w:r>
      <w:r>
        <w:rPr>
          <w:color w:val="1B1B1B"/>
          <w:spacing w:val="-12"/>
          <w:w w:val="105"/>
        </w:rPr>
        <w:t xml:space="preserve"> </w:t>
      </w:r>
      <w:r>
        <w:rPr>
          <w:color w:val="1B1B1B"/>
          <w:w w:val="105"/>
        </w:rPr>
        <w:t xml:space="preserve">Disability </w:t>
      </w:r>
      <w:r>
        <w:rPr>
          <w:color w:val="1B1B1B"/>
          <w:w w:val="110"/>
        </w:rPr>
        <w:t>inclusive volunteering helps break down stigma and misconceptions and challenge negative attitudes. Volunteering contributes to the Australian workforce as a common pathway to employment</w:t>
      </w:r>
      <w:r>
        <w:rPr>
          <w:color w:val="1B1B1B"/>
          <w:spacing w:val="-19"/>
          <w:w w:val="110"/>
        </w:rPr>
        <w:t xml:space="preserve"> </w:t>
      </w:r>
      <w:r>
        <w:rPr>
          <w:color w:val="1B1B1B"/>
          <w:w w:val="110"/>
        </w:rPr>
        <w:t>and</w:t>
      </w:r>
      <w:r>
        <w:rPr>
          <w:color w:val="1B1B1B"/>
          <w:spacing w:val="-19"/>
          <w:w w:val="110"/>
        </w:rPr>
        <w:t xml:space="preserve"> </w:t>
      </w:r>
      <w:r>
        <w:rPr>
          <w:color w:val="1B1B1B"/>
          <w:w w:val="110"/>
        </w:rPr>
        <w:t>increased</w:t>
      </w:r>
      <w:r>
        <w:rPr>
          <w:color w:val="1B1B1B"/>
          <w:spacing w:val="-19"/>
          <w:w w:val="110"/>
        </w:rPr>
        <w:t xml:space="preserve"> </w:t>
      </w:r>
      <w:r>
        <w:rPr>
          <w:color w:val="1B1B1B"/>
          <w:w w:val="110"/>
        </w:rPr>
        <w:t>workforce</w:t>
      </w:r>
      <w:r>
        <w:rPr>
          <w:color w:val="1B1B1B"/>
          <w:spacing w:val="-19"/>
          <w:w w:val="110"/>
        </w:rPr>
        <w:t xml:space="preserve"> </w:t>
      </w:r>
      <w:r>
        <w:rPr>
          <w:color w:val="1B1B1B"/>
          <w:w w:val="110"/>
        </w:rPr>
        <w:t>participation.</w:t>
      </w:r>
    </w:p>
    <w:p w14:paraId="04B95AB2" w14:textId="77777777" w:rsidR="007470D6" w:rsidRDefault="007470D6">
      <w:pPr>
        <w:pStyle w:val="BodyText"/>
        <w:spacing w:before="4"/>
        <w:rPr>
          <w:sz w:val="18"/>
        </w:rPr>
      </w:pPr>
    </w:p>
    <w:p w14:paraId="55D8FEE2" w14:textId="77777777" w:rsidR="007470D6" w:rsidRDefault="00A70D17">
      <w:pPr>
        <w:pStyle w:val="BodyText"/>
        <w:spacing w:line="235" w:lineRule="auto"/>
        <w:ind w:left="1090" w:right="1404"/>
      </w:pPr>
      <w:r>
        <w:rPr>
          <w:color w:val="1B1B1B"/>
          <w:w w:val="105"/>
        </w:rPr>
        <w:t>For volunteering to be truly inclusive of people with disability in Victoria, individual organisation need to take steps to reduce barriers in their organisation, the broader culture needs to be more disability inclusive, and the sector-wide infrastructure that facilitates volunteering needs to be strengthened.</w:t>
      </w:r>
    </w:p>
    <w:p w14:paraId="00B701FE" w14:textId="77777777" w:rsidR="007470D6" w:rsidRDefault="007470D6">
      <w:pPr>
        <w:pStyle w:val="BodyText"/>
        <w:spacing w:before="4"/>
        <w:rPr>
          <w:sz w:val="18"/>
        </w:rPr>
      </w:pPr>
    </w:p>
    <w:p w14:paraId="07D4113E" w14:textId="77777777" w:rsidR="007470D6" w:rsidRDefault="00A70D17">
      <w:pPr>
        <w:pStyle w:val="BodyText"/>
        <w:spacing w:line="235" w:lineRule="auto"/>
        <w:ind w:left="1090" w:right="1178"/>
        <w:jc w:val="both"/>
      </w:pPr>
      <w:r>
        <w:rPr>
          <w:color w:val="1B1B1B"/>
          <w:w w:val="105"/>
        </w:rPr>
        <w:t>Volunteer-involving</w:t>
      </w:r>
      <w:r>
        <w:rPr>
          <w:color w:val="1B1B1B"/>
          <w:spacing w:val="-7"/>
          <w:w w:val="105"/>
        </w:rPr>
        <w:t xml:space="preserve"> </w:t>
      </w:r>
      <w:r>
        <w:rPr>
          <w:color w:val="1B1B1B"/>
          <w:w w:val="105"/>
        </w:rPr>
        <w:t>organisation</w:t>
      </w:r>
      <w:r>
        <w:rPr>
          <w:color w:val="1B1B1B"/>
          <w:spacing w:val="-6"/>
          <w:w w:val="105"/>
        </w:rPr>
        <w:t xml:space="preserve"> </w:t>
      </w:r>
      <w:r>
        <w:rPr>
          <w:color w:val="1B1B1B"/>
          <w:w w:val="105"/>
        </w:rPr>
        <w:t>have</w:t>
      </w:r>
      <w:r>
        <w:rPr>
          <w:color w:val="1B1B1B"/>
          <w:spacing w:val="-7"/>
          <w:w w:val="105"/>
        </w:rPr>
        <w:t xml:space="preserve"> </w:t>
      </w:r>
      <w:r>
        <w:rPr>
          <w:color w:val="1B1B1B"/>
          <w:w w:val="105"/>
        </w:rPr>
        <w:t>direct</w:t>
      </w:r>
      <w:r>
        <w:rPr>
          <w:color w:val="1B1B1B"/>
          <w:spacing w:val="-6"/>
          <w:w w:val="105"/>
        </w:rPr>
        <w:t xml:space="preserve"> </w:t>
      </w:r>
      <w:r>
        <w:rPr>
          <w:color w:val="1B1B1B"/>
          <w:w w:val="105"/>
        </w:rPr>
        <w:t>responsibility</w:t>
      </w:r>
      <w:r>
        <w:rPr>
          <w:color w:val="1B1B1B"/>
          <w:spacing w:val="-6"/>
          <w:w w:val="105"/>
        </w:rPr>
        <w:t xml:space="preserve"> </w:t>
      </w:r>
      <w:r>
        <w:rPr>
          <w:color w:val="1B1B1B"/>
          <w:w w:val="105"/>
        </w:rPr>
        <w:t>to</w:t>
      </w:r>
      <w:r>
        <w:rPr>
          <w:color w:val="1B1B1B"/>
          <w:spacing w:val="-7"/>
          <w:w w:val="105"/>
        </w:rPr>
        <w:t xml:space="preserve"> </w:t>
      </w:r>
      <w:r>
        <w:rPr>
          <w:color w:val="1B1B1B"/>
          <w:w w:val="105"/>
        </w:rPr>
        <w:t>ensure</w:t>
      </w:r>
      <w:r>
        <w:rPr>
          <w:color w:val="1B1B1B"/>
          <w:spacing w:val="-6"/>
          <w:w w:val="105"/>
        </w:rPr>
        <w:t xml:space="preserve"> </w:t>
      </w:r>
      <w:r>
        <w:rPr>
          <w:color w:val="1B1B1B"/>
          <w:w w:val="105"/>
        </w:rPr>
        <w:t>they</w:t>
      </w:r>
      <w:r>
        <w:rPr>
          <w:color w:val="1B1B1B"/>
          <w:spacing w:val="-6"/>
          <w:w w:val="105"/>
        </w:rPr>
        <w:t xml:space="preserve"> </w:t>
      </w:r>
      <w:r>
        <w:rPr>
          <w:color w:val="1B1B1B"/>
          <w:w w:val="105"/>
        </w:rPr>
        <w:t>are</w:t>
      </w:r>
      <w:r>
        <w:rPr>
          <w:color w:val="1B1B1B"/>
          <w:spacing w:val="-7"/>
          <w:w w:val="105"/>
        </w:rPr>
        <w:t xml:space="preserve"> </w:t>
      </w:r>
      <w:r>
        <w:rPr>
          <w:color w:val="1B1B1B"/>
          <w:w w:val="105"/>
        </w:rPr>
        <w:t>undertaking</w:t>
      </w:r>
      <w:r>
        <w:rPr>
          <w:color w:val="1B1B1B"/>
          <w:spacing w:val="-6"/>
          <w:w w:val="105"/>
        </w:rPr>
        <w:t xml:space="preserve"> </w:t>
      </w:r>
      <w:r>
        <w:rPr>
          <w:color w:val="1B1B1B"/>
          <w:w w:val="105"/>
        </w:rPr>
        <w:t>inclusive practices. However, the volunteering sector generally is facilitated by supporting infrastructure and other</w:t>
      </w:r>
      <w:r>
        <w:rPr>
          <w:color w:val="1B1B1B"/>
          <w:spacing w:val="-15"/>
          <w:w w:val="105"/>
        </w:rPr>
        <w:t xml:space="preserve"> </w:t>
      </w:r>
      <w:r>
        <w:rPr>
          <w:color w:val="1B1B1B"/>
          <w:w w:val="105"/>
        </w:rPr>
        <w:t>organisations</w:t>
      </w:r>
      <w:r>
        <w:rPr>
          <w:color w:val="1B1B1B"/>
          <w:spacing w:val="-14"/>
          <w:w w:val="105"/>
        </w:rPr>
        <w:t xml:space="preserve"> </w:t>
      </w:r>
      <w:r>
        <w:rPr>
          <w:color w:val="1B1B1B"/>
          <w:w w:val="105"/>
        </w:rPr>
        <w:t>that</w:t>
      </w:r>
      <w:r>
        <w:rPr>
          <w:color w:val="1B1B1B"/>
          <w:spacing w:val="-14"/>
          <w:w w:val="105"/>
        </w:rPr>
        <w:t xml:space="preserve"> </w:t>
      </w:r>
      <w:r>
        <w:rPr>
          <w:color w:val="1B1B1B"/>
          <w:w w:val="105"/>
        </w:rPr>
        <w:t>also</w:t>
      </w:r>
      <w:r>
        <w:rPr>
          <w:color w:val="1B1B1B"/>
          <w:spacing w:val="-14"/>
          <w:w w:val="105"/>
        </w:rPr>
        <w:t xml:space="preserve"> </w:t>
      </w:r>
      <w:r>
        <w:rPr>
          <w:color w:val="1B1B1B"/>
          <w:w w:val="105"/>
        </w:rPr>
        <w:t>have</w:t>
      </w:r>
      <w:r>
        <w:rPr>
          <w:color w:val="1B1B1B"/>
          <w:spacing w:val="-15"/>
          <w:w w:val="105"/>
        </w:rPr>
        <w:t xml:space="preserve"> </w:t>
      </w:r>
      <w:r>
        <w:rPr>
          <w:color w:val="1B1B1B"/>
          <w:w w:val="105"/>
        </w:rPr>
        <w:t>a</w:t>
      </w:r>
      <w:r>
        <w:rPr>
          <w:color w:val="1B1B1B"/>
          <w:spacing w:val="-14"/>
          <w:w w:val="105"/>
        </w:rPr>
        <w:t xml:space="preserve"> </w:t>
      </w:r>
      <w:r>
        <w:rPr>
          <w:color w:val="1B1B1B"/>
          <w:w w:val="105"/>
        </w:rPr>
        <w:t>role</w:t>
      </w:r>
      <w:r>
        <w:rPr>
          <w:color w:val="1B1B1B"/>
          <w:spacing w:val="-14"/>
          <w:w w:val="105"/>
        </w:rPr>
        <w:t xml:space="preserve"> </w:t>
      </w:r>
      <w:r>
        <w:rPr>
          <w:color w:val="1B1B1B"/>
          <w:w w:val="105"/>
        </w:rPr>
        <w:t>to</w:t>
      </w:r>
      <w:r>
        <w:rPr>
          <w:color w:val="1B1B1B"/>
          <w:spacing w:val="-14"/>
          <w:w w:val="105"/>
        </w:rPr>
        <w:t xml:space="preserve"> </w:t>
      </w:r>
      <w:r>
        <w:rPr>
          <w:color w:val="1B1B1B"/>
          <w:w w:val="105"/>
        </w:rPr>
        <w:t>play.</w:t>
      </w:r>
      <w:r>
        <w:rPr>
          <w:color w:val="1B1B1B"/>
          <w:spacing w:val="-15"/>
          <w:w w:val="105"/>
        </w:rPr>
        <w:t xml:space="preserve"> </w:t>
      </w:r>
      <w:r>
        <w:rPr>
          <w:color w:val="1B1B1B"/>
          <w:w w:val="105"/>
        </w:rPr>
        <w:t>This</w:t>
      </w:r>
      <w:r>
        <w:rPr>
          <w:color w:val="1B1B1B"/>
          <w:spacing w:val="-14"/>
          <w:w w:val="105"/>
        </w:rPr>
        <w:t xml:space="preserve"> </w:t>
      </w:r>
      <w:r>
        <w:rPr>
          <w:color w:val="1B1B1B"/>
          <w:w w:val="105"/>
        </w:rPr>
        <w:t>includes:</w:t>
      </w:r>
    </w:p>
    <w:p w14:paraId="6DA63231" w14:textId="77777777" w:rsidR="007470D6" w:rsidRDefault="007470D6">
      <w:pPr>
        <w:pStyle w:val="BodyText"/>
        <w:spacing w:before="9"/>
      </w:pPr>
    </w:p>
    <w:p w14:paraId="1BE06FC3" w14:textId="77777777" w:rsidR="007470D6" w:rsidRDefault="00A70D17">
      <w:pPr>
        <w:pStyle w:val="BodyText"/>
        <w:spacing w:before="113" w:line="220" w:lineRule="auto"/>
        <w:ind w:left="1480" w:right="1706"/>
      </w:pPr>
      <w:r>
        <w:rPr>
          <w:rFonts w:ascii="Arial" w:hAnsi="Arial"/>
          <w:b/>
          <w:color w:val="1B1B1B"/>
          <w:w w:val="105"/>
        </w:rPr>
        <w:t xml:space="preserve">Volunteer Support Organisations (VSOs) </w:t>
      </w:r>
      <w:r>
        <w:rPr>
          <w:color w:val="1B1B1B"/>
          <w:w w:val="105"/>
        </w:rPr>
        <w:t>– which provide place-based support, often tailored to the needs of the communities in the region. Typically, VSO services include volunteering information and support to individuals, volunteers, volunteer managers and volunteer involving organisations. VSOs are located in metropolitan and regional areas across Australia. There are over 30 VSOs in Victoria.</w:t>
      </w:r>
    </w:p>
    <w:p w14:paraId="0C2C4191" w14:textId="77777777" w:rsidR="007470D6" w:rsidRDefault="00A70D17">
      <w:pPr>
        <w:pStyle w:val="BodyText"/>
        <w:spacing w:before="157" w:line="220" w:lineRule="auto"/>
        <w:ind w:left="1480" w:right="1006"/>
      </w:pPr>
      <w:r>
        <w:rPr>
          <w:rFonts w:ascii="Arial" w:hAnsi="Arial"/>
          <w:b/>
          <w:color w:val="1B1B1B"/>
          <w:w w:val="105"/>
        </w:rPr>
        <w:t xml:space="preserve">GoVolunteer and SEEK Volunteer </w:t>
      </w:r>
      <w:r>
        <w:rPr>
          <w:color w:val="1B1B1B"/>
          <w:w w:val="105"/>
        </w:rPr>
        <w:t xml:space="preserve">– and other platforms which match people interested </w:t>
      </w:r>
      <w:r>
        <w:rPr>
          <w:color w:val="1B1B1B"/>
          <w:spacing w:val="-9"/>
          <w:w w:val="105"/>
        </w:rPr>
        <w:t xml:space="preserve">in </w:t>
      </w:r>
      <w:r>
        <w:rPr>
          <w:color w:val="1B1B1B"/>
          <w:w w:val="105"/>
        </w:rPr>
        <w:t>volunteering with appropriate volunteering opportunities. These platforms are for formal volunteer</w:t>
      </w:r>
      <w:r>
        <w:rPr>
          <w:color w:val="1B1B1B"/>
          <w:spacing w:val="-14"/>
          <w:w w:val="105"/>
        </w:rPr>
        <w:t xml:space="preserve"> </w:t>
      </w:r>
      <w:r>
        <w:rPr>
          <w:color w:val="1B1B1B"/>
          <w:w w:val="105"/>
        </w:rPr>
        <w:t>roles.</w:t>
      </w:r>
      <w:r>
        <w:rPr>
          <w:color w:val="1B1B1B"/>
          <w:spacing w:val="-14"/>
          <w:w w:val="105"/>
        </w:rPr>
        <w:t xml:space="preserve"> </w:t>
      </w:r>
      <w:r>
        <w:rPr>
          <w:color w:val="1B1B1B"/>
          <w:w w:val="105"/>
        </w:rPr>
        <w:t>They</w:t>
      </w:r>
      <w:r>
        <w:rPr>
          <w:color w:val="1B1B1B"/>
          <w:spacing w:val="-14"/>
          <w:w w:val="105"/>
        </w:rPr>
        <w:t xml:space="preserve"> </w:t>
      </w:r>
      <w:r>
        <w:rPr>
          <w:color w:val="1B1B1B"/>
          <w:w w:val="105"/>
        </w:rPr>
        <w:t>offer</w:t>
      </w:r>
      <w:r>
        <w:rPr>
          <w:color w:val="1B1B1B"/>
          <w:spacing w:val="-14"/>
          <w:w w:val="105"/>
        </w:rPr>
        <w:t xml:space="preserve"> </w:t>
      </w:r>
      <w:r>
        <w:rPr>
          <w:color w:val="1B1B1B"/>
          <w:w w:val="105"/>
        </w:rPr>
        <w:t>search</w:t>
      </w:r>
      <w:r>
        <w:rPr>
          <w:color w:val="1B1B1B"/>
          <w:spacing w:val="-14"/>
          <w:w w:val="105"/>
        </w:rPr>
        <w:t xml:space="preserve"> </w:t>
      </w:r>
      <w:r>
        <w:rPr>
          <w:color w:val="1B1B1B"/>
          <w:w w:val="105"/>
        </w:rPr>
        <w:t>functions</w:t>
      </w:r>
      <w:r>
        <w:rPr>
          <w:color w:val="1B1B1B"/>
          <w:spacing w:val="-14"/>
          <w:w w:val="105"/>
        </w:rPr>
        <w:t xml:space="preserve"> </w:t>
      </w:r>
      <w:r>
        <w:rPr>
          <w:color w:val="1B1B1B"/>
          <w:w w:val="105"/>
        </w:rPr>
        <w:t>for</w:t>
      </w:r>
      <w:r>
        <w:rPr>
          <w:color w:val="1B1B1B"/>
          <w:spacing w:val="-14"/>
          <w:w w:val="105"/>
        </w:rPr>
        <w:t xml:space="preserve"> </w:t>
      </w:r>
      <w:r>
        <w:rPr>
          <w:color w:val="1B1B1B"/>
          <w:w w:val="105"/>
        </w:rPr>
        <w:t>different</w:t>
      </w:r>
      <w:r>
        <w:rPr>
          <w:color w:val="1B1B1B"/>
          <w:spacing w:val="-14"/>
          <w:w w:val="105"/>
        </w:rPr>
        <w:t xml:space="preserve"> </w:t>
      </w:r>
      <w:r>
        <w:rPr>
          <w:color w:val="1B1B1B"/>
          <w:w w:val="105"/>
        </w:rPr>
        <w:t>accessibility</w:t>
      </w:r>
      <w:r>
        <w:rPr>
          <w:color w:val="1B1B1B"/>
          <w:spacing w:val="-14"/>
          <w:w w:val="105"/>
        </w:rPr>
        <w:t xml:space="preserve"> </w:t>
      </w:r>
      <w:r>
        <w:rPr>
          <w:color w:val="1B1B1B"/>
          <w:w w:val="105"/>
        </w:rPr>
        <w:t>requirements.</w:t>
      </w:r>
    </w:p>
    <w:p w14:paraId="18DC1438" w14:textId="77777777" w:rsidR="007470D6" w:rsidRDefault="00A70D17">
      <w:pPr>
        <w:pStyle w:val="BodyText"/>
        <w:spacing w:before="155" w:line="220" w:lineRule="auto"/>
        <w:ind w:left="1480" w:right="1006"/>
      </w:pPr>
      <w:r>
        <w:rPr>
          <w:rFonts w:ascii="Arial" w:hAnsi="Arial"/>
          <w:b/>
          <w:color w:val="1B1B1B"/>
          <w:w w:val="105"/>
        </w:rPr>
        <w:t xml:space="preserve">Volunteering Victoria </w:t>
      </w:r>
      <w:r>
        <w:rPr>
          <w:color w:val="1B1B1B"/>
          <w:w w:val="105"/>
        </w:rPr>
        <w:t xml:space="preserve">– and other peak body organisations, such as Neighbourhood </w:t>
      </w:r>
      <w:r>
        <w:rPr>
          <w:color w:val="1B1B1B"/>
          <w:spacing w:val="-3"/>
          <w:w w:val="105"/>
        </w:rPr>
        <w:t xml:space="preserve">Houses </w:t>
      </w:r>
      <w:r>
        <w:rPr>
          <w:color w:val="1B1B1B"/>
          <w:w w:val="105"/>
        </w:rPr>
        <w:t>Victoria. Peak bodies provide training opportunities, support professional development, undertake</w:t>
      </w:r>
      <w:r>
        <w:rPr>
          <w:color w:val="1B1B1B"/>
          <w:spacing w:val="-10"/>
          <w:w w:val="105"/>
        </w:rPr>
        <w:t xml:space="preserve"> </w:t>
      </w:r>
      <w:r>
        <w:rPr>
          <w:color w:val="1B1B1B"/>
          <w:w w:val="105"/>
        </w:rPr>
        <w:t>research,</w:t>
      </w:r>
      <w:r>
        <w:rPr>
          <w:color w:val="1B1B1B"/>
          <w:spacing w:val="-10"/>
          <w:w w:val="105"/>
        </w:rPr>
        <w:t xml:space="preserve"> </w:t>
      </w:r>
      <w:r>
        <w:rPr>
          <w:color w:val="1B1B1B"/>
          <w:w w:val="105"/>
        </w:rPr>
        <w:t>contribute</w:t>
      </w:r>
      <w:r>
        <w:rPr>
          <w:color w:val="1B1B1B"/>
          <w:spacing w:val="-9"/>
          <w:w w:val="105"/>
        </w:rPr>
        <w:t xml:space="preserve"> </w:t>
      </w:r>
      <w:r>
        <w:rPr>
          <w:color w:val="1B1B1B"/>
          <w:w w:val="105"/>
        </w:rPr>
        <w:t>to</w:t>
      </w:r>
      <w:r>
        <w:rPr>
          <w:color w:val="1B1B1B"/>
          <w:spacing w:val="-10"/>
          <w:w w:val="105"/>
        </w:rPr>
        <w:t xml:space="preserve"> </w:t>
      </w:r>
      <w:r>
        <w:rPr>
          <w:color w:val="1B1B1B"/>
          <w:w w:val="105"/>
        </w:rPr>
        <w:t>sector</w:t>
      </w:r>
      <w:r>
        <w:rPr>
          <w:color w:val="1B1B1B"/>
          <w:spacing w:val="-9"/>
          <w:w w:val="105"/>
        </w:rPr>
        <w:t xml:space="preserve"> </w:t>
      </w:r>
      <w:r>
        <w:rPr>
          <w:color w:val="1B1B1B"/>
          <w:w w:val="105"/>
        </w:rPr>
        <w:t>policy</w:t>
      </w:r>
      <w:r>
        <w:rPr>
          <w:color w:val="1B1B1B"/>
          <w:spacing w:val="-10"/>
          <w:w w:val="105"/>
        </w:rPr>
        <w:t xml:space="preserve"> </w:t>
      </w:r>
      <w:r>
        <w:rPr>
          <w:color w:val="1B1B1B"/>
          <w:w w:val="105"/>
        </w:rPr>
        <w:t>work</w:t>
      </w:r>
      <w:r>
        <w:rPr>
          <w:color w:val="1B1B1B"/>
          <w:spacing w:val="-9"/>
          <w:w w:val="105"/>
        </w:rPr>
        <w:t xml:space="preserve"> </w:t>
      </w:r>
      <w:r>
        <w:rPr>
          <w:color w:val="1B1B1B"/>
          <w:w w:val="105"/>
        </w:rPr>
        <w:t>and</w:t>
      </w:r>
      <w:r>
        <w:rPr>
          <w:color w:val="1B1B1B"/>
          <w:spacing w:val="-10"/>
          <w:w w:val="105"/>
        </w:rPr>
        <w:t xml:space="preserve"> </w:t>
      </w:r>
      <w:r>
        <w:rPr>
          <w:color w:val="1B1B1B"/>
          <w:w w:val="105"/>
        </w:rPr>
        <w:t>advocate</w:t>
      </w:r>
      <w:r>
        <w:rPr>
          <w:color w:val="1B1B1B"/>
          <w:spacing w:val="-9"/>
          <w:w w:val="105"/>
        </w:rPr>
        <w:t xml:space="preserve"> </w:t>
      </w:r>
      <w:r>
        <w:rPr>
          <w:color w:val="1B1B1B"/>
          <w:w w:val="105"/>
        </w:rPr>
        <w:t>for</w:t>
      </w:r>
      <w:r>
        <w:rPr>
          <w:color w:val="1B1B1B"/>
          <w:spacing w:val="-10"/>
          <w:w w:val="105"/>
        </w:rPr>
        <w:t xml:space="preserve"> </w:t>
      </w:r>
      <w:r>
        <w:rPr>
          <w:color w:val="1B1B1B"/>
          <w:w w:val="105"/>
        </w:rPr>
        <w:t>their</w:t>
      </w:r>
      <w:r>
        <w:rPr>
          <w:color w:val="1B1B1B"/>
          <w:spacing w:val="-9"/>
          <w:w w:val="105"/>
        </w:rPr>
        <w:t xml:space="preserve"> </w:t>
      </w:r>
      <w:r>
        <w:rPr>
          <w:color w:val="1B1B1B"/>
          <w:w w:val="105"/>
        </w:rPr>
        <w:t>sector.</w:t>
      </w:r>
    </w:p>
    <w:p w14:paraId="4E007931" w14:textId="77777777" w:rsidR="007470D6" w:rsidRDefault="00A70D17">
      <w:pPr>
        <w:pStyle w:val="BodyText"/>
        <w:spacing w:before="154" w:line="220" w:lineRule="auto"/>
        <w:ind w:left="1480" w:right="1557"/>
      </w:pPr>
      <w:r>
        <w:rPr>
          <w:rFonts w:ascii="Arial" w:hAnsi="Arial"/>
          <w:b/>
          <w:color w:val="1B1B1B"/>
          <w:w w:val="110"/>
        </w:rPr>
        <w:t>Centrelink</w:t>
      </w:r>
      <w:r>
        <w:rPr>
          <w:rFonts w:ascii="Arial" w:hAnsi="Arial"/>
          <w:b/>
          <w:color w:val="1B1B1B"/>
          <w:spacing w:val="-19"/>
          <w:w w:val="110"/>
        </w:rPr>
        <w:t xml:space="preserve"> </w:t>
      </w:r>
      <w:r>
        <w:rPr>
          <w:color w:val="1B1B1B"/>
          <w:w w:val="110"/>
        </w:rPr>
        <w:t>–</w:t>
      </w:r>
      <w:r>
        <w:rPr>
          <w:color w:val="1B1B1B"/>
          <w:spacing w:val="-25"/>
          <w:w w:val="110"/>
        </w:rPr>
        <w:t xml:space="preserve"> </w:t>
      </w:r>
      <w:r>
        <w:rPr>
          <w:color w:val="1B1B1B"/>
          <w:w w:val="110"/>
        </w:rPr>
        <w:t>payments</w:t>
      </w:r>
      <w:r>
        <w:rPr>
          <w:color w:val="1B1B1B"/>
          <w:spacing w:val="-26"/>
          <w:w w:val="110"/>
        </w:rPr>
        <w:t xml:space="preserve"> </w:t>
      </w:r>
      <w:r>
        <w:rPr>
          <w:color w:val="1B1B1B"/>
          <w:w w:val="110"/>
        </w:rPr>
        <w:t>and</w:t>
      </w:r>
      <w:r>
        <w:rPr>
          <w:color w:val="1B1B1B"/>
          <w:spacing w:val="-26"/>
          <w:w w:val="110"/>
        </w:rPr>
        <w:t xml:space="preserve"> </w:t>
      </w:r>
      <w:r>
        <w:rPr>
          <w:color w:val="1B1B1B"/>
          <w:w w:val="110"/>
        </w:rPr>
        <w:t>services</w:t>
      </w:r>
      <w:r>
        <w:rPr>
          <w:color w:val="1B1B1B"/>
          <w:spacing w:val="-26"/>
          <w:w w:val="110"/>
        </w:rPr>
        <w:t xml:space="preserve"> </w:t>
      </w:r>
      <w:r>
        <w:rPr>
          <w:color w:val="1B1B1B"/>
          <w:w w:val="110"/>
        </w:rPr>
        <w:t>through</w:t>
      </w:r>
      <w:r>
        <w:rPr>
          <w:color w:val="1B1B1B"/>
          <w:spacing w:val="-26"/>
          <w:w w:val="110"/>
        </w:rPr>
        <w:t xml:space="preserve"> </w:t>
      </w:r>
      <w:r>
        <w:rPr>
          <w:color w:val="1B1B1B"/>
          <w:w w:val="110"/>
        </w:rPr>
        <w:t>Centrelink</w:t>
      </w:r>
      <w:r>
        <w:rPr>
          <w:color w:val="1B1B1B"/>
          <w:spacing w:val="-26"/>
          <w:w w:val="110"/>
        </w:rPr>
        <w:t xml:space="preserve"> </w:t>
      </w:r>
      <w:r>
        <w:rPr>
          <w:color w:val="1B1B1B"/>
          <w:w w:val="110"/>
        </w:rPr>
        <w:t>lead</w:t>
      </w:r>
      <w:r>
        <w:rPr>
          <w:color w:val="1B1B1B"/>
          <w:spacing w:val="-25"/>
          <w:w w:val="110"/>
        </w:rPr>
        <w:t xml:space="preserve"> </w:t>
      </w:r>
      <w:r>
        <w:rPr>
          <w:color w:val="1B1B1B"/>
          <w:w w:val="110"/>
        </w:rPr>
        <w:t>to</w:t>
      </w:r>
      <w:r>
        <w:rPr>
          <w:color w:val="1B1B1B"/>
          <w:spacing w:val="-26"/>
          <w:w w:val="110"/>
        </w:rPr>
        <w:t xml:space="preserve"> </w:t>
      </w:r>
      <w:r>
        <w:rPr>
          <w:color w:val="1B1B1B"/>
          <w:w w:val="110"/>
        </w:rPr>
        <w:t>volunteering</w:t>
      </w:r>
      <w:r>
        <w:rPr>
          <w:color w:val="1B1B1B"/>
          <w:spacing w:val="-26"/>
          <w:w w:val="110"/>
        </w:rPr>
        <w:t xml:space="preserve"> </w:t>
      </w:r>
      <w:r>
        <w:rPr>
          <w:color w:val="1B1B1B"/>
          <w:w w:val="110"/>
        </w:rPr>
        <w:t>placements</w:t>
      </w:r>
      <w:r>
        <w:rPr>
          <w:color w:val="1B1B1B"/>
          <w:spacing w:val="-26"/>
          <w:w w:val="110"/>
        </w:rPr>
        <w:t xml:space="preserve"> </w:t>
      </w:r>
      <w:r>
        <w:rPr>
          <w:color w:val="1B1B1B"/>
          <w:spacing w:val="-9"/>
          <w:w w:val="110"/>
        </w:rPr>
        <w:t xml:space="preserve">in </w:t>
      </w:r>
      <w:r>
        <w:rPr>
          <w:color w:val="1B1B1B"/>
          <w:w w:val="110"/>
        </w:rPr>
        <w:t>some</w:t>
      </w:r>
      <w:r>
        <w:rPr>
          <w:color w:val="1B1B1B"/>
          <w:spacing w:val="-19"/>
          <w:w w:val="110"/>
        </w:rPr>
        <w:t xml:space="preserve"> </w:t>
      </w:r>
      <w:r>
        <w:rPr>
          <w:color w:val="1B1B1B"/>
          <w:w w:val="110"/>
        </w:rPr>
        <w:t>cases.</w:t>
      </w:r>
    </w:p>
    <w:p w14:paraId="03362645" w14:textId="77777777" w:rsidR="007470D6" w:rsidRDefault="007470D6">
      <w:pPr>
        <w:pStyle w:val="BodyText"/>
        <w:rPr>
          <w:sz w:val="20"/>
        </w:rPr>
      </w:pPr>
    </w:p>
    <w:p w14:paraId="4F66D3E5" w14:textId="77777777" w:rsidR="007470D6" w:rsidRDefault="007470D6">
      <w:pPr>
        <w:pStyle w:val="BodyText"/>
        <w:rPr>
          <w:sz w:val="20"/>
        </w:rPr>
      </w:pPr>
    </w:p>
    <w:p w14:paraId="36DBE630" w14:textId="77777777" w:rsidR="007470D6" w:rsidRDefault="007470D6">
      <w:pPr>
        <w:pStyle w:val="BodyText"/>
        <w:rPr>
          <w:sz w:val="20"/>
        </w:rPr>
      </w:pPr>
    </w:p>
    <w:p w14:paraId="2D1AA2CB" w14:textId="77777777" w:rsidR="007470D6" w:rsidRDefault="007470D6">
      <w:pPr>
        <w:pStyle w:val="BodyText"/>
        <w:spacing w:before="8"/>
        <w:rPr>
          <w:sz w:val="23"/>
        </w:rPr>
      </w:pPr>
    </w:p>
    <w:p w14:paraId="71E41A0A" w14:textId="77777777" w:rsidR="007470D6" w:rsidRDefault="00A70D17">
      <w:pPr>
        <w:pStyle w:val="Heading5"/>
        <w:ind w:right="392"/>
      </w:pPr>
      <w:r>
        <w:rPr>
          <w:color w:val="FFFFFF"/>
          <w:w w:val="85"/>
        </w:rPr>
        <w:t>31</w:t>
      </w:r>
    </w:p>
    <w:p w14:paraId="56C7D8BC" w14:textId="77777777" w:rsidR="007470D6" w:rsidRDefault="007470D6">
      <w:pPr>
        <w:sectPr w:rsidR="007470D6">
          <w:pgSz w:w="12240" w:h="15840"/>
          <w:pgMar w:top="1080" w:right="100" w:bottom="0" w:left="260" w:header="720" w:footer="720" w:gutter="0"/>
          <w:cols w:space="720"/>
        </w:sectPr>
      </w:pPr>
    </w:p>
    <w:p w14:paraId="4BD27BBD" w14:textId="61EC2BE4" w:rsidR="007470D6" w:rsidRDefault="00A70D17">
      <w:pPr>
        <w:spacing w:before="101"/>
        <w:ind w:left="940"/>
        <w:rPr>
          <w:rFonts w:ascii="Arial"/>
          <w:b/>
          <w:sz w:val="19"/>
        </w:rPr>
      </w:pPr>
      <w:r>
        <w:rPr>
          <w:rFonts w:ascii="Arial"/>
          <w:b/>
          <w:w w:val="115"/>
          <w:sz w:val="19"/>
        </w:rPr>
        <w:lastRenderedPageBreak/>
        <w:t>Some of the services and organisations that support people with disability include:</w:t>
      </w:r>
    </w:p>
    <w:p w14:paraId="64E1DA86" w14:textId="77777777" w:rsidR="007470D6" w:rsidRDefault="007470D6">
      <w:pPr>
        <w:pStyle w:val="BodyText"/>
        <w:spacing w:before="9"/>
        <w:rPr>
          <w:rFonts w:ascii="Arial"/>
          <w:b/>
          <w:sz w:val="26"/>
        </w:rPr>
      </w:pPr>
    </w:p>
    <w:p w14:paraId="478930DA" w14:textId="77777777" w:rsidR="007470D6" w:rsidRDefault="00A70D17">
      <w:pPr>
        <w:spacing w:before="1" w:line="220" w:lineRule="auto"/>
        <w:ind w:left="1540" w:right="1006"/>
        <w:rPr>
          <w:sz w:val="19"/>
        </w:rPr>
      </w:pPr>
      <w:r>
        <w:rPr>
          <w:rFonts w:ascii="Arial" w:hAnsi="Arial"/>
          <w:b/>
          <w:color w:val="1B1B1B"/>
          <w:w w:val="110"/>
          <w:sz w:val="19"/>
        </w:rPr>
        <w:t>Disability</w:t>
      </w:r>
      <w:r>
        <w:rPr>
          <w:rFonts w:ascii="Arial" w:hAnsi="Arial"/>
          <w:b/>
          <w:color w:val="1B1B1B"/>
          <w:spacing w:val="-14"/>
          <w:w w:val="110"/>
          <w:sz w:val="19"/>
        </w:rPr>
        <w:t xml:space="preserve"> </w:t>
      </w:r>
      <w:r>
        <w:rPr>
          <w:rFonts w:ascii="Arial" w:hAnsi="Arial"/>
          <w:b/>
          <w:color w:val="1B1B1B"/>
          <w:w w:val="110"/>
          <w:sz w:val="19"/>
        </w:rPr>
        <w:t>peak</w:t>
      </w:r>
      <w:r>
        <w:rPr>
          <w:rFonts w:ascii="Arial" w:hAnsi="Arial"/>
          <w:b/>
          <w:color w:val="1B1B1B"/>
          <w:spacing w:val="-14"/>
          <w:w w:val="110"/>
          <w:sz w:val="19"/>
        </w:rPr>
        <w:t xml:space="preserve"> </w:t>
      </w:r>
      <w:r>
        <w:rPr>
          <w:rFonts w:ascii="Arial" w:hAnsi="Arial"/>
          <w:b/>
          <w:color w:val="1B1B1B"/>
          <w:w w:val="110"/>
          <w:sz w:val="19"/>
        </w:rPr>
        <w:t>bodies</w:t>
      </w:r>
      <w:r>
        <w:rPr>
          <w:rFonts w:ascii="Arial" w:hAnsi="Arial"/>
          <w:b/>
          <w:color w:val="1B1B1B"/>
          <w:spacing w:val="-14"/>
          <w:w w:val="110"/>
          <w:sz w:val="19"/>
        </w:rPr>
        <w:t xml:space="preserve"> </w:t>
      </w:r>
      <w:r>
        <w:rPr>
          <w:rFonts w:ascii="Arial" w:hAnsi="Arial"/>
          <w:b/>
          <w:color w:val="1B1B1B"/>
          <w:w w:val="110"/>
          <w:sz w:val="19"/>
        </w:rPr>
        <w:t>and</w:t>
      </w:r>
      <w:r>
        <w:rPr>
          <w:rFonts w:ascii="Arial" w:hAnsi="Arial"/>
          <w:b/>
          <w:color w:val="1B1B1B"/>
          <w:spacing w:val="-13"/>
          <w:w w:val="110"/>
          <w:sz w:val="19"/>
        </w:rPr>
        <w:t xml:space="preserve"> </w:t>
      </w:r>
      <w:r>
        <w:rPr>
          <w:rFonts w:ascii="Arial" w:hAnsi="Arial"/>
          <w:b/>
          <w:color w:val="1B1B1B"/>
          <w:w w:val="110"/>
          <w:sz w:val="19"/>
        </w:rPr>
        <w:t>service</w:t>
      </w:r>
      <w:r>
        <w:rPr>
          <w:rFonts w:ascii="Arial" w:hAnsi="Arial"/>
          <w:b/>
          <w:color w:val="1B1B1B"/>
          <w:spacing w:val="-14"/>
          <w:w w:val="110"/>
          <w:sz w:val="19"/>
        </w:rPr>
        <w:t xml:space="preserve"> </w:t>
      </w:r>
      <w:r>
        <w:rPr>
          <w:rFonts w:ascii="Arial" w:hAnsi="Arial"/>
          <w:b/>
          <w:color w:val="1B1B1B"/>
          <w:w w:val="110"/>
          <w:sz w:val="19"/>
        </w:rPr>
        <w:t>providers</w:t>
      </w:r>
      <w:r>
        <w:rPr>
          <w:rFonts w:ascii="Arial" w:hAnsi="Arial"/>
          <w:b/>
          <w:color w:val="1B1B1B"/>
          <w:spacing w:val="-4"/>
          <w:w w:val="110"/>
          <w:sz w:val="19"/>
        </w:rPr>
        <w:t xml:space="preserve"> </w:t>
      </w:r>
      <w:r>
        <w:rPr>
          <w:color w:val="1B1B1B"/>
          <w:w w:val="110"/>
          <w:sz w:val="19"/>
        </w:rPr>
        <w:t>–</w:t>
      </w:r>
      <w:r>
        <w:rPr>
          <w:color w:val="1B1B1B"/>
          <w:spacing w:val="-11"/>
          <w:w w:val="110"/>
          <w:sz w:val="19"/>
        </w:rPr>
        <w:t xml:space="preserve"> </w:t>
      </w:r>
      <w:r>
        <w:rPr>
          <w:color w:val="1B1B1B"/>
          <w:w w:val="110"/>
          <w:sz w:val="19"/>
        </w:rPr>
        <w:t>which</w:t>
      </w:r>
      <w:r>
        <w:rPr>
          <w:color w:val="1B1B1B"/>
          <w:spacing w:val="-11"/>
          <w:w w:val="110"/>
          <w:sz w:val="19"/>
        </w:rPr>
        <w:t xml:space="preserve"> </w:t>
      </w:r>
      <w:r>
        <w:rPr>
          <w:color w:val="1B1B1B"/>
          <w:w w:val="110"/>
          <w:sz w:val="19"/>
        </w:rPr>
        <w:t>provide</w:t>
      </w:r>
      <w:r>
        <w:rPr>
          <w:color w:val="1B1B1B"/>
          <w:spacing w:val="-11"/>
          <w:w w:val="110"/>
          <w:sz w:val="19"/>
        </w:rPr>
        <w:t xml:space="preserve"> </w:t>
      </w:r>
      <w:r>
        <w:rPr>
          <w:color w:val="1B1B1B"/>
          <w:w w:val="110"/>
          <w:sz w:val="19"/>
        </w:rPr>
        <w:t>advocacy,</w:t>
      </w:r>
      <w:r>
        <w:rPr>
          <w:color w:val="1B1B1B"/>
          <w:spacing w:val="-11"/>
          <w:w w:val="110"/>
          <w:sz w:val="19"/>
        </w:rPr>
        <w:t xml:space="preserve"> </w:t>
      </w:r>
      <w:r>
        <w:rPr>
          <w:color w:val="1B1B1B"/>
          <w:spacing w:val="-2"/>
          <w:w w:val="110"/>
          <w:sz w:val="19"/>
        </w:rPr>
        <w:t xml:space="preserve">representation, </w:t>
      </w:r>
      <w:r>
        <w:rPr>
          <w:color w:val="1B1B1B"/>
          <w:w w:val="110"/>
          <w:sz w:val="19"/>
        </w:rPr>
        <w:t>services and</w:t>
      </w:r>
      <w:r>
        <w:rPr>
          <w:color w:val="1B1B1B"/>
          <w:spacing w:val="-37"/>
          <w:w w:val="110"/>
          <w:sz w:val="19"/>
        </w:rPr>
        <w:t xml:space="preserve"> </w:t>
      </w:r>
      <w:r>
        <w:rPr>
          <w:color w:val="1B1B1B"/>
          <w:w w:val="110"/>
          <w:sz w:val="19"/>
        </w:rPr>
        <w:t>support.</w:t>
      </w:r>
    </w:p>
    <w:p w14:paraId="752403CB" w14:textId="77777777" w:rsidR="007470D6" w:rsidRDefault="00A70D17">
      <w:pPr>
        <w:pStyle w:val="BodyText"/>
        <w:spacing w:before="2" w:line="220" w:lineRule="auto"/>
        <w:ind w:left="1540" w:right="1462"/>
      </w:pPr>
      <w:r>
        <w:rPr>
          <w:rFonts w:ascii="Arial" w:hAnsi="Arial"/>
          <w:b/>
          <w:color w:val="1B1B1B"/>
          <w:w w:val="110"/>
        </w:rPr>
        <w:t xml:space="preserve">Disability Employment Services (DES) </w:t>
      </w:r>
      <w:r>
        <w:rPr>
          <w:color w:val="1B1B1B"/>
          <w:w w:val="110"/>
        </w:rPr>
        <w:t>– offers specialist employment assistance to help people</w:t>
      </w:r>
      <w:r>
        <w:rPr>
          <w:color w:val="1B1B1B"/>
          <w:spacing w:val="-44"/>
          <w:w w:val="110"/>
        </w:rPr>
        <w:t xml:space="preserve"> </w:t>
      </w:r>
      <w:r>
        <w:rPr>
          <w:color w:val="1B1B1B"/>
          <w:w w:val="110"/>
        </w:rPr>
        <w:t>with</w:t>
      </w:r>
      <w:r>
        <w:rPr>
          <w:color w:val="1B1B1B"/>
          <w:spacing w:val="-43"/>
          <w:w w:val="110"/>
        </w:rPr>
        <w:t xml:space="preserve"> </w:t>
      </w:r>
      <w:r>
        <w:rPr>
          <w:color w:val="1B1B1B"/>
          <w:w w:val="110"/>
        </w:rPr>
        <w:t>disability,</w:t>
      </w:r>
      <w:r>
        <w:rPr>
          <w:color w:val="1B1B1B"/>
          <w:spacing w:val="-43"/>
          <w:w w:val="110"/>
        </w:rPr>
        <w:t xml:space="preserve"> </w:t>
      </w:r>
      <w:r>
        <w:rPr>
          <w:color w:val="1B1B1B"/>
          <w:w w:val="110"/>
        </w:rPr>
        <w:t>injury</w:t>
      </w:r>
      <w:r>
        <w:rPr>
          <w:color w:val="1B1B1B"/>
          <w:spacing w:val="-43"/>
          <w:w w:val="110"/>
        </w:rPr>
        <w:t xml:space="preserve"> </w:t>
      </w:r>
      <w:r>
        <w:rPr>
          <w:color w:val="1B1B1B"/>
          <w:w w:val="110"/>
        </w:rPr>
        <w:t>or</w:t>
      </w:r>
      <w:r>
        <w:rPr>
          <w:color w:val="1B1B1B"/>
          <w:spacing w:val="-43"/>
          <w:w w:val="110"/>
        </w:rPr>
        <w:t xml:space="preserve"> </w:t>
      </w:r>
      <w:r>
        <w:rPr>
          <w:color w:val="1B1B1B"/>
          <w:w w:val="110"/>
        </w:rPr>
        <w:t>health</w:t>
      </w:r>
      <w:r>
        <w:rPr>
          <w:color w:val="1B1B1B"/>
          <w:spacing w:val="-43"/>
          <w:w w:val="110"/>
        </w:rPr>
        <w:t xml:space="preserve"> </w:t>
      </w:r>
      <w:r>
        <w:rPr>
          <w:color w:val="1B1B1B"/>
          <w:w w:val="110"/>
        </w:rPr>
        <w:t>conditions,</w:t>
      </w:r>
      <w:r>
        <w:rPr>
          <w:color w:val="1B1B1B"/>
          <w:spacing w:val="-43"/>
          <w:w w:val="110"/>
        </w:rPr>
        <w:t xml:space="preserve"> </w:t>
      </w:r>
      <w:r>
        <w:rPr>
          <w:color w:val="1B1B1B"/>
          <w:w w:val="110"/>
        </w:rPr>
        <w:t>find</w:t>
      </w:r>
      <w:r>
        <w:rPr>
          <w:color w:val="1B1B1B"/>
          <w:spacing w:val="-43"/>
          <w:w w:val="110"/>
        </w:rPr>
        <w:t xml:space="preserve"> </w:t>
      </w:r>
      <w:r>
        <w:rPr>
          <w:color w:val="1B1B1B"/>
          <w:w w:val="110"/>
        </w:rPr>
        <w:t>and</w:t>
      </w:r>
      <w:r>
        <w:rPr>
          <w:color w:val="1B1B1B"/>
          <w:spacing w:val="-43"/>
          <w:w w:val="110"/>
        </w:rPr>
        <w:t xml:space="preserve"> </w:t>
      </w:r>
      <w:r>
        <w:rPr>
          <w:color w:val="1B1B1B"/>
          <w:w w:val="110"/>
        </w:rPr>
        <w:t>retain</w:t>
      </w:r>
      <w:r>
        <w:rPr>
          <w:color w:val="1B1B1B"/>
          <w:spacing w:val="-43"/>
          <w:w w:val="110"/>
        </w:rPr>
        <w:t xml:space="preserve"> </w:t>
      </w:r>
      <w:r>
        <w:rPr>
          <w:color w:val="1B1B1B"/>
          <w:w w:val="110"/>
        </w:rPr>
        <w:t>suitable</w:t>
      </w:r>
      <w:r>
        <w:rPr>
          <w:color w:val="1B1B1B"/>
          <w:spacing w:val="-44"/>
          <w:w w:val="110"/>
        </w:rPr>
        <w:t xml:space="preserve"> </w:t>
      </w:r>
      <w:r>
        <w:rPr>
          <w:color w:val="1B1B1B"/>
          <w:w w:val="110"/>
        </w:rPr>
        <w:t>employment</w:t>
      </w:r>
      <w:r>
        <w:rPr>
          <w:color w:val="1B1B1B"/>
          <w:spacing w:val="-43"/>
          <w:w w:val="110"/>
        </w:rPr>
        <w:t xml:space="preserve"> </w:t>
      </w:r>
      <w:r>
        <w:rPr>
          <w:color w:val="1B1B1B"/>
          <w:w w:val="110"/>
        </w:rPr>
        <w:t>in</w:t>
      </w:r>
      <w:r>
        <w:rPr>
          <w:color w:val="1B1B1B"/>
          <w:spacing w:val="-43"/>
          <w:w w:val="110"/>
        </w:rPr>
        <w:t xml:space="preserve"> </w:t>
      </w:r>
      <w:r>
        <w:rPr>
          <w:color w:val="1B1B1B"/>
          <w:spacing w:val="-6"/>
          <w:w w:val="110"/>
        </w:rPr>
        <w:t xml:space="preserve">the </w:t>
      </w:r>
      <w:r>
        <w:rPr>
          <w:color w:val="1B1B1B"/>
          <w:w w:val="110"/>
        </w:rPr>
        <w:t>open</w:t>
      </w:r>
      <w:r>
        <w:rPr>
          <w:color w:val="1B1B1B"/>
          <w:spacing w:val="-22"/>
          <w:w w:val="110"/>
        </w:rPr>
        <w:t xml:space="preserve"> </w:t>
      </w:r>
      <w:r>
        <w:rPr>
          <w:color w:val="1B1B1B"/>
          <w:w w:val="110"/>
        </w:rPr>
        <w:t>labour</w:t>
      </w:r>
      <w:r>
        <w:rPr>
          <w:color w:val="1B1B1B"/>
          <w:spacing w:val="-22"/>
          <w:w w:val="110"/>
        </w:rPr>
        <w:t xml:space="preserve"> </w:t>
      </w:r>
      <w:r>
        <w:rPr>
          <w:color w:val="1B1B1B"/>
          <w:w w:val="110"/>
        </w:rPr>
        <w:t>market.</w:t>
      </w:r>
      <w:r>
        <w:rPr>
          <w:color w:val="1B1B1B"/>
          <w:spacing w:val="-22"/>
          <w:w w:val="110"/>
        </w:rPr>
        <w:t xml:space="preserve"> </w:t>
      </w:r>
      <w:r>
        <w:rPr>
          <w:color w:val="1B1B1B"/>
          <w:w w:val="110"/>
        </w:rPr>
        <w:t>A</w:t>
      </w:r>
      <w:r>
        <w:rPr>
          <w:color w:val="1B1B1B"/>
          <w:spacing w:val="-22"/>
          <w:w w:val="110"/>
        </w:rPr>
        <w:t xml:space="preserve"> </w:t>
      </w:r>
      <w:r>
        <w:rPr>
          <w:color w:val="1B1B1B"/>
          <w:w w:val="110"/>
        </w:rPr>
        <w:t>DES</w:t>
      </w:r>
      <w:r>
        <w:rPr>
          <w:color w:val="1B1B1B"/>
          <w:spacing w:val="-22"/>
          <w:w w:val="110"/>
        </w:rPr>
        <w:t xml:space="preserve"> </w:t>
      </w:r>
      <w:r>
        <w:rPr>
          <w:color w:val="1B1B1B"/>
          <w:w w:val="110"/>
        </w:rPr>
        <w:t>can</w:t>
      </w:r>
      <w:r>
        <w:rPr>
          <w:color w:val="1B1B1B"/>
          <w:spacing w:val="-22"/>
          <w:w w:val="110"/>
        </w:rPr>
        <w:t xml:space="preserve"> </w:t>
      </w:r>
      <w:r>
        <w:rPr>
          <w:color w:val="1B1B1B"/>
          <w:w w:val="110"/>
        </w:rPr>
        <w:t>also</w:t>
      </w:r>
      <w:r>
        <w:rPr>
          <w:color w:val="1B1B1B"/>
          <w:spacing w:val="-22"/>
          <w:w w:val="110"/>
        </w:rPr>
        <w:t xml:space="preserve"> </w:t>
      </w:r>
      <w:r>
        <w:rPr>
          <w:color w:val="1B1B1B"/>
          <w:w w:val="110"/>
        </w:rPr>
        <w:t>offer</w:t>
      </w:r>
      <w:r>
        <w:rPr>
          <w:color w:val="1B1B1B"/>
          <w:spacing w:val="-22"/>
          <w:w w:val="110"/>
        </w:rPr>
        <w:t xml:space="preserve"> </w:t>
      </w:r>
      <w:r>
        <w:rPr>
          <w:color w:val="1B1B1B"/>
          <w:w w:val="110"/>
        </w:rPr>
        <w:t>support</w:t>
      </w:r>
      <w:r>
        <w:rPr>
          <w:color w:val="1B1B1B"/>
          <w:spacing w:val="-22"/>
          <w:w w:val="110"/>
        </w:rPr>
        <w:t xml:space="preserve"> </w:t>
      </w:r>
      <w:r>
        <w:rPr>
          <w:color w:val="1B1B1B"/>
          <w:w w:val="110"/>
        </w:rPr>
        <w:t>and</w:t>
      </w:r>
      <w:r>
        <w:rPr>
          <w:color w:val="1B1B1B"/>
          <w:spacing w:val="-22"/>
          <w:w w:val="110"/>
        </w:rPr>
        <w:t xml:space="preserve"> </w:t>
      </w:r>
      <w:r>
        <w:rPr>
          <w:color w:val="1B1B1B"/>
          <w:w w:val="110"/>
        </w:rPr>
        <w:t>advice</w:t>
      </w:r>
      <w:r>
        <w:rPr>
          <w:color w:val="1B1B1B"/>
          <w:spacing w:val="-22"/>
          <w:w w:val="110"/>
        </w:rPr>
        <w:t xml:space="preserve"> </w:t>
      </w:r>
      <w:r>
        <w:rPr>
          <w:color w:val="1B1B1B"/>
          <w:w w:val="110"/>
        </w:rPr>
        <w:t>to</w:t>
      </w:r>
      <w:r>
        <w:rPr>
          <w:color w:val="1B1B1B"/>
          <w:spacing w:val="-22"/>
          <w:w w:val="110"/>
        </w:rPr>
        <w:t xml:space="preserve"> </w:t>
      </w:r>
      <w:r>
        <w:rPr>
          <w:color w:val="1B1B1B"/>
          <w:w w:val="110"/>
        </w:rPr>
        <w:t>employers.</w:t>
      </w:r>
    </w:p>
    <w:p w14:paraId="01B27278" w14:textId="77777777" w:rsidR="007470D6" w:rsidRDefault="00A70D17">
      <w:pPr>
        <w:pStyle w:val="BodyText"/>
        <w:spacing w:before="5" w:line="220" w:lineRule="auto"/>
        <w:ind w:left="1539" w:right="1416"/>
      </w:pPr>
      <w:r>
        <w:rPr>
          <w:rFonts w:ascii="Arial" w:hAnsi="Arial"/>
          <w:b/>
          <w:color w:val="1B1B1B"/>
          <w:w w:val="105"/>
        </w:rPr>
        <w:t xml:space="preserve">National Disability Insurance Scheme (NDIS) </w:t>
      </w:r>
      <w:r>
        <w:rPr>
          <w:color w:val="1B1B1B"/>
          <w:w w:val="105"/>
        </w:rPr>
        <w:t>– supports people with disability to achieve their goals, assist them to realise their full potential and exercise choice and control over their</w:t>
      </w:r>
      <w:r>
        <w:rPr>
          <w:color w:val="1B1B1B"/>
          <w:spacing w:val="-15"/>
          <w:w w:val="105"/>
        </w:rPr>
        <w:t xml:space="preserve"> </w:t>
      </w:r>
      <w:r>
        <w:rPr>
          <w:color w:val="1B1B1B"/>
          <w:w w:val="105"/>
        </w:rPr>
        <w:t>lives.</w:t>
      </w:r>
      <w:r>
        <w:rPr>
          <w:color w:val="1B1B1B"/>
          <w:spacing w:val="-15"/>
          <w:w w:val="105"/>
        </w:rPr>
        <w:t xml:space="preserve"> </w:t>
      </w:r>
      <w:r>
        <w:rPr>
          <w:color w:val="1B1B1B"/>
          <w:w w:val="105"/>
        </w:rPr>
        <w:t>The</w:t>
      </w:r>
      <w:r>
        <w:rPr>
          <w:color w:val="1B1B1B"/>
          <w:spacing w:val="-15"/>
          <w:w w:val="105"/>
        </w:rPr>
        <w:t xml:space="preserve"> </w:t>
      </w:r>
      <w:r>
        <w:rPr>
          <w:color w:val="1B1B1B"/>
          <w:w w:val="105"/>
        </w:rPr>
        <w:t>NDIS</w:t>
      </w:r>
      <w:r>
        <w:rPr>
          <w:color w:val="1B1B1B"/>
          <w:spacing w:val="-15"/>
          <w:w w:val="105"/>
        </w:rPr>
        <w:t xml:space="preserve"> </w:t>
      </w:r>
      <w:r>
        <w:rPr>
          <w:color w:val="1B1B1B"/>
          <w:w w:val="105"/>
        </w:rPr>
        <w:t>works</w:t>
      </w:r>
      <w:r>
        <w:rPr>
          <w:color w:val="1B1B1B"/>
          <w:spacing w:val="-15"/>
          <w:w w:val="105"/>
        </w:rPr>
        <w:t xml:space="preserve"> </w:t>
      </w:r>
      <w:r>
        <w:rPr>
          <w:color w:val="1B1B1B"/>
          <w:w w:val="105"/>
        </w:rPr>
        <w:t>with</w:t>
      </w:r>
      <w:r>
        <w:rPr>
          <w:color w:val="1B1B1B"/>
          <w:spacing w:val="-15"/>
          <w:w w:val="105"/>
        </w:rPr>
        <w:t xml:space="preserve"> </w:t>
      </w:r>
      <w:r>
        <w:rPr>
          <w:color w:val="1B1B1B"/>
          <w:w w:val="105"/>
        </w:rPr>
        <w:t>participants</w:t>
      </w:r>
      <w:r>
        <w:rPr>
          <w:color w:val="1B1B1B"/>
          <w:spacing w:val="-15"/>
          <w:w w:val="105"/>
        </w:rPr>
        <w:t xml:space="preserve"> </w:t>
      </w:r>
      <w:r>
        <w:rPr>
          <w:color w:val="1B1B1B"/>
          <w:w w:val="105"/>
        </w:rPr>
        <w:t>to</w:t>
      </w:r>
      <w:r>
        <w:rPr>
          <w:color w:val="1B1B1B"/>
          <w:spacing w:val="-15"/>
          <w:w w:val="105"/>
        </w:rPr>
        <w:t xml:space="preserve"> </w:t>
      </w:r>
      <w:r>
        <w:rPr>
          <w:color w:val="1B1B1B"/>
          <w:w w:val="105"/>
        </w:rPr>
        <w:t>develop</w:t>
      </w:r>
      <w:r>
        <w:rPr>
          <w:color w:val="1B1B1B"/>
          <w:spacing w:val="-15"/>
          <w:w w:val="105"/>
        </w:rPr>
        <w:t xml:space="preserve"> </w:t>
      </w:r>
      <w:r>
        <w:rPr>
          <w:color w:val="1B1B1B"/>
          <w:w w:val="105"/>
        </w:rPr>
        <w:t>a</w:t>
      </w:r>
      <w:r>
        <w:rPr>
          <w:color w:val="1B1B1B"/>
          <w:spacing w:val="-15"/>
          <w:w w:val="105"/>
        </w:rPr>
        <w:t xml:space="preserve"> </w:t>
      </w:r>
      <w:r>
        <w:rPr>
          <w:color w:val="1B1B1B"/>
          <w:w w:val="105"/>
        </w:rPr>
        <w:t>plan</w:t>
      </w:r>
      <w:r>
        <w:rPr>
          <w:color w:val="1B1B1B"/>
          <w:spacing w:val="-15"/>
          <w:w w:val="105"/>
        </w:rPr>
        <w:t xml:space="preserve"> </w:t>
      </w:r>
      <w:r>
        <w:rPr>
          <w:color w:val="1B1B1B"/>
          <w:w w:val="105"/>
        </w:rPr>
        <w:t>that</w:t>
      </w:r>
      <w:r>
        <w:rPr>
          <w:color w:val="1B1B1B"/>
          <w:spacing w:val="-15"/>
          <w:w w:val="105"/>
        </w:rPr>
        <w:t xml:space="preserve"> </w:t>
      </w:r>
      <w:r>
        <w:rPr>
          <w:color w:val="1B1B1B"/>
          <w:w w:val="105"/>
        </w:rPr>
        <w:t>outlines</w:t>
      </w:r>
      <w:r>
        <w:rPr>
          <w:color w:val="1B1B1B"/>
          <w:spacing w:val="-15"/>
          <w:w w:val="105"/>
        </w:rPr>
        <w:t xml:space="preserve"> </w:t>
      </w:r>
      <w:r>
        <w:rPr>
          <w:color w:val="1B1B1B"/>
          <w:w w:val="105"/>
        </w:rPr>
        <w:t>their</w:t>
      </w:r>
      <w:r>
        <w:rPr>
          <w:color w:val="1B1B1B"/>
          <w:spacing w:val="-15"/>
          <w:w w:val="105"/>
        </w:rPr>
        <w:t xml:space="preserve"> </w:t>
      </w:r>
      <w:r>
        <w:rPr>
          <w:color w:val="1B1B1B"/>
          <w:w w:val="105"/>
        </w:rPr>
        <w:t>needs,</w:t>
      </w:r>
      <w:r>
        <w:rPr>
          <w:color w:val="1B1B1B"/>
          <w:spacing w:val="-15"/>
          <w:w w:val="105"/>
        </w:rPr>
        <w:t xml:space="preserve"> </w:t>
      </w:r>
      <w:r>
        <w:rPr>
          <w:color w:val="1B1B1B"/>
          <w:spacing w:val="-3"/>
          <w:w w:val="105"/>
        </w:rPr>
        <w:t xml:space="preserve">goals, </w:t>
      </w:r>
      <w:r>
        <w:rPr>
          <w:color w:val="1B1B1B"/>
          <w:w w:val="105"/>
        </w:rPr>
        <w:t>aspirations and disability supports required. This can include supports to undertake volunteering.</w:t>
      </w:r>
    </w:p>
    <w:p w14:paraId="35DE127A" w14:textId="77777777" w:rsidR="007470D6" w:rsidRDefault="00A70D17">
      <w:pPr>
        <w:spacing w:before="7" w:line="220" w:lineRule="auto"/>
        <w:ind w:left="1540" w:right="1006"/>
        <w:rPr>
          <w:sz w:val="19"/>
        </w:rPr>
      </w:pPr>
      <w:r>
        <w:rPr>
          <w:rFonts w:ascii="Arial" w:hAnsi="Arial"/>
          <w:b/>
          <w:color w:val="1B1B1B"/>
          <w:w w:val="105"/>
          <w:sz w:val="19"/>
        </w:rPr>
        <w:t xml:space="preserve">Victorian Equal Opportunities and Human Rights Commission (VEOHRC) </w:t>
      </w:r>
      <w:r>
        <w:rPr>
          <w:color w:val="1B1B1B"/>
          <w:w w:val="105"/>
          <w:sz w:val="19"/>
        </w:rPr>
        <w:t>– among other responsibilities, the VEORHC responds to complaints about disability discrimination in employment contexts and promotes human rights.</w:t>
      </w:r>
    </w:p>
    <w:p w14:paraId="2377A499" w14:textId="77777777" w:rsidR="007470D6" w:rsidRDefault="007470D6">
      <w:pPr>
        <w:pStyle w:val="BodyText"/>
        <w:rPr>
          <w:sz w:val="20"/>
        </w:rPr>
      </w:pPr>
    </w:p>
    <w:p w14:paraId="3FF236A2" w14:textId="77777777" w:rsidR="007470D6" w:rsidRDefault="007470D6">
      <w:pPr>
        <w:pStyle w:val="BodyText"/>
        <w:rPr>
          <w:sz w:val="20"/>
        </w:rPr>
      </w:pPr>
    </w:p>
    <w:p w14:paraId="4A26AF68" w14:textId="77777777" w:rsidR="007470D6" w:rsidRDefault="007470D6">
      <w:pPr>
        <w:pStyle w:val="BodyText"/>
        <w:rPr>
          <w:sz w:val="20"/>
        </w:rPr>
      </w:pPr>
    </w:p>
    <w:p w14:paraId="448DB897" w14:textId="77777777" w:rsidR="007470D6" w:rsidRDefault="007470D6">
      <w:pPr>
        <w:pStyle w:val="BodyText"/>
        <w:rPr>
          <w:sz w:val="20"/>
        </w:rPr>
      </w:pPr>
    </w:p>
    <w:p w14:paraId="0BEF5698" w14:textId="77777777" w:rsidR="007470D6" w:rsidRDefault="007470D6">
      <w:pPr>
        <w:pStyle w:val="BodyText"/>
        <w:spacing w:before="9"/>
        <w:rPr>
          <w:sz w:val="23"/>
        </w:rPr>
      </w:pPr>
    </w:p>
    <w:p w14:paraId="77D9C19C" w14:textId="77777777" w:rsidR="007470D6" w:rsidRDefault="00A70D17">
      <w:pPr>
        <w:pStyle w:val="Heading5"/>
        <w:spacing w:before="123"/>
        <w:ind w:right="437"/>
      </w:pPr>
      <w:r>
        <w:rPr>
          <w:color w:val="FFFFFF"/>
          <w:w w:val="105"/>
        </w:rPr>
        <w:t>32</w:t>
      </w:r>
    </w:p>
    <w:p w14:paraId="77E566F1" w14:textId="77777777" w:rsidR="007470D6" w:rsidRDefault="007470D6">
      <w:pPr>
        <w:sectPr w:rsidR="007470D6">
          <w:pgSz w:w="12240" w:h="15840"/>
          <w:pgMar w:top="1400" w:right="100" w:bottom="0" w:left="260" w:header="720" w:footer="720" w:gutter="0"/>
          <w:cols w:space="720"/>
        </w:sectPr>
      </w:pPr>
    </w:p>
    <w:p w14:paraId="36AB33B2" w14:textId="3C5CB008" w:rsidR="007470D6" w:rsidRDefault="00A70D17">
      <w:pPr>
        <w:spacing w:before="142" w:line="280" w:lineRule="auto"/>
        <w:ind w:left="1000"/>
        <w:rPr>
          <w:rFonts w:ascii="Arial"/>
          <w:b/>
          <w:sz w:val="60"/>
        </w:rPr>
      </w:pPr>
      <w:r>
        <w:rPr>
          <w:rFonts w:ascii="Arial"/>
          <w:b/>
          <w:color w:val="1B1B1B"/>
          <w:sz w:val="60"/>
        </w:rPr>
        <w:lastRenderedPageBreak/>
        <w:t>RECOMMENDED</w:t>
      </w:r>
      <w:r>
        <w:rPr>
          <w:rFonts w:ascii="Arial"/>
          <w:b/>
          <w:color w:val="1B1B1B"/>
          <w:spacing w:val="-101"/>
          <w:sz w:val="60"/>
        </w:rPr>
        <w:t xml:space="preserve"> </w:t>
      </w:r>
      <w:r>
        <w:rPr>
          <w:rFonts w:ascii="Arial"/>
          <w:b/>
          <w:color w:val="1B1B1B"/>
          <w:sz w:val="60"/>
        </w:rPr>
        <w:t>ACTIVITIES</w:t>
      </w:r>
      <w:r>
        <w:rPr>
          <w:rFonts w:ascii="Arial"/>
          <w:b/>
          <w:color w:val="1B1B1B"/>
          <w:spacing w:val="-101"/>
          <w:sz w:val="60"/>
        </w:rPr>
        <w:t xml:space="preserve"> </w:t>
      </w:r>
      <w:r>
        <w:rPr>
          <w:rFonts w:ascii="Arial"/>
          <w:b/>
          <w:color w:val="1B1B1B"/>
          <w:sz w:val="60"/>
        </w:rPr>
        <w:t xml:space="preserve">TO </w:t>
      </w:r>
      <w:r>
        <w:rPr>
          <w:rFonts w:ascii="Arial"/>
          <w:b/>
          <w:color w:val="1B1B1B"/>
          <w:w w:val="95"/>
          <w:sz w:val="60"/>
        </w:rPr>
        <w:t>SUPPORT DISABILITY</w:t>
      </w:r>
      <w:r>
        <w:rPr>
          <w:rFonts w:ascii="Arial"/>
          <w:b/>
          <w:color w:val="1B1B1B"/>
          <w:spacing w:val="-66"/>
          <w:w w:val="95"/>
          <w:sz w:val="60"/>
        </w:rPr>
        <w:t xml:space="preserve"> </w:t>
      </w:r>
      <w:r>
        <w:rPr>
          <w:rFonts w:ascii="Arial"/>
          <w:b/>
          <w:color w:val="1B1B1B"/>
          <w:w w:val="95"/>
          <w:sz w:val="60"/>
        </w:rPr>
        <w:t xml:space="preserve">INCLUSIVE </w:t>
      </w:r>
      <w:r>
        <w:rPr>
          <w:rFonts w:ascii="Arial"/>
          <w:b/>
          <w:color w:val="1B1B1B"/>
          <w:sz w:val="60"/>
        </w:rPr>
        <w:t>VOLUNTEERING ACROSS THE SECTOR</w:t>
      </w:r>
    </w:p>
    <w:p w14:paraId="60EB0F26" w14:textId="77777777" w:rsidR="007470D6" w:rsidRDefault="007470D6">
      <w:pPr>
        <w:pStyle w:val="BodyText"/>
        <w:spacing w:before="3"/>
        <w:rPr>
          <w:rFonts w:ascii="Arial"/>
          <w:b/>
          <w:sz w:val="14"/>
        </w:rPr>
      </w:pPr>
    </w:p>
    <w:p w14:paraId="34B11CB1" w14:textId="77777777" w:rsidR="007470D6" w:rsidRDefault="00A70D17">
      <w:pPr>
        <w:pStyle w:val="BodyText"/>
        <w:spacing w:before="101" w:line="235" w:lineRule="auto"/>
        <w:ind w:left="1030" w:right="1347"/>
      </w:pPr>
      <w:r>
        <w:rPr>
          <w:color w:val="1B1B1B"/>
          <w:w w:val="105"/>
        </w:rPr>
        <w:t>Many of the recommended improvements outlined in this report are low-cost and no-cost initiatives that volunteer-involving organisations are encouraged to implement themselves. But to continue improvements in the volunteering sector beyond the Victoria ALIVE project, disability inclusion needs to be a clear priority by volunteer-involving organisations, Governments and relevant agencies.</w:t>
      </w:r>
    </w:p>
    <w:p w14:paraId="09A67DC2" w14:textId="77777777" w:rsidR="007470D6" w:rsidRDefault="007470D6">
      <w:pPr>
        <w:pStyle w:val="BodyText"/>
        <w:spacing w:before="14"/>
        <w:rPr>
          <w:sz w:val="16"/>
        </w:rPr>
      </w:pPr>
    </w:p>
    <w:p w14:paraId="53332B94" w14:textId="77777777" w:rsidR="007470D6" w:rsidRDefault="00A70D17">
      <w:pPr>
        <w:pStyle w:val="BodyText"/>
        <w:ind w:left="1030"/>
      </w:pPr>
      <w:r>
        <w:rPr>
          <w:color w:val="1B1B1B"/>
          <w:w w:val="105"/>
        </w:rPr>
        <w:t>Volunteer sector-wide structural improvement would likely require further resourcing.</w:t>
      </w:r>
    </w:p>
    <w:p w14:paraId="6D1BBE21" w14:textId="77777777" w:rsidR="007470D6" w:rsidRDefault="007470D6">
      <w:pPr>
        <w:pStyle w:val="BodyText"/>
        <w:spacing w:before="6"/>
        <w:rPr>
          <w:sz w:val="17"/>
        </w:rPr>
      </w:pPr>
    </w:p>
    <w:p w14:paraId="5C59F15F" w14:textId="77777777" w:rsidR="007470D6" w:rsidRDefault="00A70D17">
      <w:pPr>
        <w:pStyle w:val="BodyText"/>
        <w:spacing w:line="235" w:lineRule="auto"/>
        <w:ind w:left="1030" w:right="1535"/>
      </w:pPr>
      <w:r>
        <w:rPr>
          <w:color w:val="1B1B1B"/>
          <w:w w:val="105"/>
        </w:rPr>
        <w:t>The following recommended activities for future work to improve disability inclusiveness in volunteering have been developed based on project findings and informed by the Victoria ALIVE Project Advisory Group and the Victoria ALIVE Project Governance Group.</w:t>
      </w:r>
    </w:p>
    <w:p w14:paraId="018DAD3F" w14:textId="77777777" w:rsidR="007470D6" w:rsidRDefault="007470D6">
      <w:pPr>
        <w:pStyle w:val="BodyText"/>
        <w:rPr>
          <w:sz w:val="20"/>
        </w:rPr>
      </w:pPr>
    </w:p>
    <w:p w14:paraId="66091FB0" w14:textId="77777777" w:rsidR="00655292" w:rsidRPr="00655292" w:rsidRDefault="00655292" w:rsidP="00655292">
      <w:pPr>
        <w:spacing w:before="165"/>
        <w:ind w:left="299"/>
        <w:rPr>
          <w:rFonts w:ascii="Arial"/>
          <w:b/>
          <w:color w:val="000000" w:themeColor="text1"/>
          <w:sz w:val="24"/>
        </w:rPr>
      </w:pPr>
      <w:r w:rsidRPr="00655292">
        <w:rPr>
          <w:rFonts w:ascii="Arial"/>
          <w:b/>
          <w:color w:val="000000" w:themeColor="text1"/>
          <w:sz w:val="24"/>
        </w:rPr>
        <w:t>Recommended Initiative 1:</w:t>
      </w:r>
    </w:p>
    <w:p w14:paraId="071187DF" w14:textId="77777777" w:rsidR="00655292" w:rsidRPr="00655292" w:rsidRDefault="00655292" w:rsidP="00655292">
      <w:pPr>
        <w:spacing w:before="39"/>
        <w:ind w:left="299"/>
        <w:rPr>
          <w:rFonts w:ascii="Arial"/>
          <w:b/>
          <w:color w:val="000000" w:themeColor="text1"/>
          <w:sz w:val="24"/>
        </w:rPr>
      </w:pPr>
      <w:r w:rsidRPr="00655292">
        <w:rPr>
          <w:rFonts w:ascii="Arial"/>
          <w:b/>
          <w:color w:val="000000" w:themeColor="text1"/>
          <w:w w:val="110"/>
          <w:sz w:val="24"/>
        </w:rPr>
        <w:t>Disability inclusive volunteer management training package</w:t>
      </w:r>
    </w:p>
    <w:p w14:paraId="333BF44C" w14:textId="74651CA7" w:rsidR="007470D6" w:rsidRDefault="007470D6">
      <w:pPr>
        <w:pStyle w:val="BodyText"/>
        <w:spacing w:before="13"/>
        <w:rPr>
          <w:sz w:val="16"/>
        </w:rPr>
      </w:pPr>
    </w:p>
    <w:p w14:paraId="141722A1" w14:textId="77777777" w:rsidR="007470D6" w:rsidRDefault="00A70D17">
      <w:pPr>
        <w:pStyle w:val="BodyText"/>
        <w:spacing w:before="100" w:line="235" w:lineRule="auto"/>
        <w:ind w:left="1030" w:right="1295"/>
      </w:pPr>
      <w:r>
        <w:rPr>
          <w:color w:val="1B1B1B"/>
          <w:w w:val="105"/>
        </w:rPr>
        <w:t xml:space="preserve">The Victoria ALIVE project developed a range of resources (available online at </w:t>
      </w:r>
      <w:hyperlink r:id="rId22">
        <w:r>
          <w:rPr>
            <w:color w:val="2C94EC"/>
            <w:w w:val="105"/>
          </w:rPr>
          <w:t>www.victoriaalive.org.au</w:t>
        </w:r>
      </w:hyperlink>
      <w:r>
        <w:rPr>
          <w:color w:val="1B1B1B"/>
          <w:w w:val="105"/>
        </w:rPr>
        <w:t>).</w:t>
      </w:r>
      <w:r>
        <w:rPr>
          <w:color w:val="1B1B1B"/>
          <w:spacing w:val="-25"/>
          <w:w w:val="105"/>
        </w:rPr>
        <w:t xml:space="preserve"> </w:t>
      </w:r>
      <w:r>
        <w:rPr>
          <w:color w:val="1B1B1B"/>
          <w:w w:val="105"/>
        </w:rPr>
        <w:t>These</w:t>
      </w:r>
      <w:r>
        <w:rPr>
          <w:color w:val="1B1B1B"/>
          <w:spacing w:val="-25"/>
          <w:w w:val="105"/>
        </w:rPr>
        <w:t xml:space="preserve"> </w:t>
      </w:r>
      <w:r>
        <w:rPr>
          <w:color w:val="1B1B1B"/>
          <w:w w:val="105"/>
        </w:rPr>
        <w:t>resources</w:t>
      </w:r>
      <w:r>
        <w:rPr>
          <w:color w:val="1B1B1B"/>
          <w:spacing w:val="-25"/>
          <w:w w:val="105"/>
        </w:rPr>
        <w:t xml:space="preserve"> </w:t>
      </w:r>
      <w:r>
        <w:rPr>
          <w:color w:val="1B1B1B"/>
          <w:w w:val="105"/>
        </w:rPr>
        <w:t>could</w:t>
      </w:r>
      <w:r>
        <w:rPr>
          <w:color w:val="1B1B1B"/>
          <w:spacing w:val="-25"/>
          <w:w w:val="105"/>
        </w:rPr>
        <w:t xml:space="preserve"> </w:t>
      </w:r>
      <w:r>
        <w:rPr>
          <w:color w:val="1B1B1B"/>
          <w:w w:val="105"/>
        </w:rPr>
        <w:t>support</w:t>
      </w:r>
      <w:r>
        <w:rPr>
          <w:color w:val="1B1B1B"/>
          <w:spacing w:val="-25"/>
          <w:w w:val="105"/>
        </w:rPr>
        <w:t xml:space="preserve"> </w:t>
      </w:r>
      <w:r>
        <w:rPr>
          <w:color w:val="1B1B1B"/>
          <w:w w:val="105"/>
        </w:rPr>
        <w:t>the</w:t>
      </w:r>
      <w:r>
        <w:rPr>
          <w:color w:val="1B1B1B"/>
          <w:spacing w:val="-25"/>
          <w:w w:val="105"/>
        </w:rPr>
        <w:t xml:space="preserve"> </w:t>
      </w:r>
      <w:r>
        <w:rPr>
          <w:color w:val="1B1B1B"/>
          <w:w w:val="105"/>
        </w:rPr>
        <w:t>delivery</w:t>
      </w:r>
      <w:r>
        <w:rPr>
          <w:color w:val="1B1B1B"/>
          <w:spacing w:val="-25"/>
          <w:w w:val="105"/>
        </w:rPr>
        <w:t xml:space="preserve"> </w:t>
      </w:r>
      <w:r>
        <w:rPr>
          <w:color w:val="1B1B1B"/>
          <w:w w:val="105"/>
        </w:rPr>
        <w:t>of</w:t>
      </w:r>
      <w:r>
        <w:rPr>
          <w:color w:val="1B1B1B"/>
          <w:spacing w:val="-25"/>
          <w:w w:val="105"/>
        </w:rPr>
        <w:t xml:space="preserve"> </w:t>
      </w:r>
      <w:r>
        <w:rPr>
          <w:color w:val="1B1B1B"/>
          <w:w w:val="105"/>
        </w:rPr>
        <w:t>training.</w:t>
      </w:r>
      <w:r>
        <w:rPr>
          <w:color w:val="1B1B1B"/>
          <w:spacing w:val="-24"/>
          <w:w w:val="105"/>
        </w:rPr>
        <w:t xml:space="preserve"> </w:t>
      </w:r>
      <w:r>
        <w:rPr>
          <w:color w:val="1B1B1B"/>
          <w:w w:val="105"/>
        </w:rPr>
        <w:t>In</w:t>
      </w:r>
      <w:r>
        <w:rPr>
          <w:color w:val="1B1B1B"/>
          <w:spacing w:val="-25"/>
          <w:w w:val="105"/>
        </w:rPr>
        <w:t xml:space="preserve"> </w:t>
      </w:r>
      <w:r>
        <w:rPr>
          <w:color w:val="1B1B1B"/>
          <w:w w:val="105"/>
        </w:rPr>
        <w:t>addition,</w:t>
      </w:r>
      <w:r>
        <w:rPr>
          <w:color w:val="1B1B1B"/>
          <w:spacing w:val="-25"/>
          <w:w w:val="105"/>
        </w:rPr>
        <w:t xml:space="preserve"> </w:t>
      </w:r>
      <w:r>
        <w:rPr>
          <w:color w:val="1B1B1B"/>
          <w:w w:val="105"/>
        </w:rPr>
        <w:t>in</w:t>
      </w:r>
      <w:r>
        <w:rPr>
          <w:color w:val="1B1B1B"/>
          <w:spacing w:val="-25"/>
          <w:w w:val="105"/>
        </w:rPr>
        <w:t xml:space="preserve"> </w:t>
      </w:r>
      <w:r>
        <w:rPr>
          <w:color w:val="1B1B1B"/>
          <w:spacing w:val="-4"/>
          <w:w w:val="105"/>
        </w:rPr>
        <w:t xml:space="preserve">2019 </w:t>
      </w:r>
      <w:r>
        <w:rPr>
          <w:color w:val="1B1B1B"/>
          <w:w w:val="105"/>
        </w:rPr>
        <w:t>Volunteering Victoria will pilot disability inclusive training opportunities as part of its ongoing professional development</w:t>
      </w:r>
      <w:r>
        <w:rPr>
          <w:color w:val="1B1B1B"/>
          <w:spacing w:val="-30"/>
          <w:w w:val="105"/>
        </w:rPr>
        <w:t xml:space="preserve"> </w:t>
      </w:r>
      <w:r>
        <w:rPr>
          <w:color w:val="1B1B1B"/>
          <w:w w:val="105"/>
        </w:rPr>
        <w:t>offering.</w:t>
      </w:r>
    </w:p>
    <w:p w14:paraId="56982A07" w14:textId="77777777" w:rsidR="007470D6" w:rsidRDefault="007470D6">
      <w:pPr>
        <w:pStyle w:val="BodyText"/>
        <w:spacing w:before="4"/>
        <w:rPr>
          <w:sz w:val="17"/>
        </w:rPr>
      </w:pPr>
    </w:p>
    <w:p w14:paraId="26914532" w14:textId="77777777" w:rsidR="007470D6" w:rsidRDefault="00A70D17">
      <w:pPr>
        <w:pStyle w:val="BodyText"/>
        <w:spacing w:before="1" w:line="235" w:lineRule="auto"/>
        <w:ind w:left="1030" w:right="1270"/>
      </w:pPr>
      <w:r>
        <w:rPr>
          <w:color w:val="1B1B1B"/>
          <w:w w:val="105"/>
        </w:rPr>
        <w:t>Further funding would allow for the robust development and delivery of a training package to ensure continuous improvement of inclusive practices within volunteer-involving organisations.</w:t>
      </w:r>
    </w:p>
    <w:p w14:paraId="2E184783" w14:textId="77777777" w:rsidR="007470D6" w:rsidRDefault="007470D6">
      <w:pPr>
        <w:pStyle w:val="BodyText"/>
        <w:spacing w:before="1"/>
      </w:pPr>
    </w:p>
    <w:p w14:paraId="747C36D7" w14:textId="77777777" w:rsidR="007470D6" w:rsidRDefault="00A70D17">
      <w:pPr>
        <w:pStyle w:val="Heading6"/>
      </w:pPr>
      <w:r>
        <w:rPr>
          <w:color w:val="1B1B1B"/>
        </w:rPr>
        <w:t>OPTIONS AND VARIATIONS</w:t>
      </w:r>
    </w:p>
    <w:p w14:paraId="5C50D688" w14:textId="77777777" w:rsidR="007470D6" w:rsidRDefault="007470D6">
      <w:pPr>
        <w:pStyle w:val="BodyText"/>
        <w:spacing w:before="9"/>
        <w:rPr>
          <w:rFonts w:ascii="Arial"/>
          <w:b/>
          <w:sz w:val="26"/>
        </w:rPr>
      </w:pPr>
    </w:p>
    <w:p w14:paraId="24430623" w14:textId="77777777" w:rsidR="007470D6" w:rsidRDefault="00A70D17">
      <w:pPr>
        <w:pStyle w:val="BodyText"/>
        <w:spacing w:line="220" w:lineRule="auto"/>
        <w:ind w:left="1630" w:right="1006"/>
      </w:pPr>
      <w:r>
        <w:rPr>
          <w:color w:val="1B1B1B"/>
          <w:w w:val="105"/>
        </w:rPr>
        <w:t>Training opportunities should be resourced with strong regional coverage – where training opportunities are harder to access – due in part to increase travel and time required.</w:t>
      </w:r>
    </w:p>
    <w:p w14:paraId="3A4F2151" w14:textId="77777777" w:rsidR="007470D6" w:rsidRDefault="00A70D17">
      <w:pPr>
        <w:pStyle w:val="BodyText"/>
        <w:spacing w:before="3" w:line="220" w:lineRule="auto"/>
        <w:ind w:left="1630" w:right="1006"/>
      </w:pPr>
      <w:r>
        <w:rPr>
          <w:color w:val="1B1B1B"/>
          <w:w w:val="105"/>
        </w:rPr>
        <w:t>Unaccredited workshops help to improve practices across the volunteering sector. Options could be explored to develop modules for accredited course on volunteer management and disability support.</w:t>
      </w:r>
    </w:p>
    <w:p w14:paraId="08BDE789" w14:textId="77777777" w:rsidR="007470D6" w:rsidRDefault="00A70D17">
      <w:pPr>
        <w:pStyle w:val="BodyText"/>
        <w:spacing w:line="279" w:lineRule="exact"/>
        <w:ind w:left="1630"/>
      </w:pPr>
      <w:r>
        <w:rPr>
          <w:color w:val="1B1B1B"/>
          <w:w w:val="105"/>
        </w:rPr>
        <w:t>Develop training linked to The National Standards for Volunteer Involvement.</w:t>
      </w:r>
    </w:p>
    <w:p w14:paraId="786834B4" w14:textId="77777777" w:rsidR="007470D6" w:rsidRDefault="007470D6">
      <w:pPr>
        <w:pStyle w:val="BodyText"/>
        <w:rPr>
          <w:sz w:val="20"/>
        </w:rPr>
      </w:pPr>
    </w:p>
    <w:p w14:paraId="50BAD799" w14:textId="77777777" w:rsidR="007470D6" w:rsidRDefault="007470D6">
      <w:pPr>
        <w:pStyle w:val="BodyText"/>
        <w:rPr>
          <w:sz w:val="20"/>
        </w:rPr>
      </w:pPr>
    </w:p>
    <w:p w14:paraId="2AEDEC50" w14:textId="77777777" w:rsidR="007470D6" w:rsidRDefault="007470D6">
      <w:pPr>
        <w:pStyle w:val="BodyText"/>
        <w:rPr>
          <w:sz w:val="20"/>
        </w:rPr>
      </w:pPr>
    </w:p>
    <w:p w14:paraId="048F89D7" w14:textId="77777777" w:rsidR="007470D6" w:rsidRDefault="007470D6">
      <w:pPr>
        <w:pStyle w:val="BodyText"/>
        <w:spacing w:before="5"/>
        <w:rPr>
          <w:sz w:val="12"/>
        </w:rPr>
      </w:pPr>
    </w:p>
    <w:p w14:paraId="11A7A93E" w14:textId="77777777" w:rsidR="007470D6" w:rsidRDefault="00A70D17">
      <w:pPr>
        <w:pStyle w:val="Heading5"/>
        <w:spacing w:before="123"/>
        <w:ind w:right="272"/>
      </w:pPr>
      <w:r>
        <w:rPr>
          <w:color w:val="FFFFFF"/>
          <w:w w:val="105"/>
        </w:rPr>
        <w:t>33</w:t>
      </w:r>
    </w:p>
    <w:p w14:paraId="68146279" w14:textId="77777777" w:rsidR="007470D6" w:rsidRDefault="007470D6">
      <w:pPr>
        <w:sectPr w:rsidR="007470D6">
          <w:pgSz w:w="12240" w:h="15840"/>
          <w:pgMar w:top="900" w:right="100" w:bottom="0" w:left="260" w:header="720" w:footer="720" w:gutter="0"/>
          <w:cols w:space="720"/>
        </w:sectPr>
      </w:pPr>
    </w:p>
    <w:p w14:paraId="7112A993" w14:textId="0699D8A7" w:rsidR="007470D6" w:rsidRDefault="007470D6">
      <w:pPr>
        <w:pStyle w:val="BodyText"/>
        <w:ind w:left="910"/>
        <w:rPr>
          <w:rFonts w:ascii="Arial"/>
          <w:sz w:val="20"/>
        </w:rPr>
      </w:pPr>
    </w:p>
    <w:p w14:paraId="740062A3" w14:textId="77777777" w:rsidR="007470D6" w:rsidRDefault="007470D6">
      <w:pPr>
        <w:pStyle w:val="BodyText"/>
        <w:spacing w:before="10"/>
        <w:rPr>
          <w:rFonts w:ascii="Arial"/>
          <w:b/>
          <w:sz w:val="20"/>
        </w:rPr>
      </w:pPr>
    </w:p>
    <w:p w14:paraId="7610CD6D" w14:textId="77777777" w:rsidR="00655292" w:rsidRPr="00655292" w:rsidRDefault="00655292" w:rsidP="00655292">
      <w:pPr>
        <w:spacing w:before="165"/>
        <w:ind w:left="164"/>
        <w:rPr>
          <w:rFonts w:ascii="Arial"/>
          <w:b/>
          <w:color w:val="000000" w:themeColor="text1"/>
          <w:sz w:val="24"/>
        </w:rPr>
      </w:pPr>
      <w:r w:rsidRPr="00655292">
        <w:rPr>
          <w:rFonts w:ascii="Arial"/>
          <w:b/>
          <w:color w:val="000000" w:themeColor="text1"/>
          <w:w w:val="110"/>
          <w:sz w:val="24"/>
        </w:rPr>
        <w:t>Recommended Initiative</w:t>
      </w:r>
      <w:r w:rsidRPr="00655292">
        <w:rPr>
          <w:rFonts w:ascii="Arial"/>
          <w:b/>
          <w:color w:val="000000" w:themeColor="text1"/>
          <w:spacing w:val="-52"/>
          <w:w w:val="110"/>
          <w:sz w:val="24"/>
        </w:rPr>
        <w:t xml:space="preserve"> </w:t>
      </w:r>
      <w:r w:rsidRPr="00655292">
        <w:rPr>
          <w:rFonts w:ascii="Arial"/>
          <w:b/>
          <w:color w:val="000000" w:themeColor="text1"/>
          <w:w w:val="110"/>
          <w:sz w:val="24"/>
        </w:rPr>
        <w:t>2:</w:t>
      </w:r>
    </w:p>
    <w:p w14:paraId="7DA5D3BE" w14:textId="77777777" w:rsidR="00655292" w:rsidRPr="00655292" w:rsidRDefault="00655292" w:rsidP="00655292">
      <w:pPr>
        <w:spacing w:before="39"/>
        <w:ind w:left="164"/>
        <w:rPr>
          <w:rFonts w:ascii="Arial"/>
          <w:b/>
          <w:color w:val="000000" w:themeColor="text1"/>
          <w:sz w:val="24"/>
        </w:rPr>
      </w:pPr>
      <w:r w:rsidRPr="00655292">
        <w:rPr>
          <w:rFonts w:ascii="Arial"/>
          <w:b/>
          <w:color w:val="000000" w:themeColor="text1"/>
          <w:w w:val="110"/>
          <w:sz w:val="24"/>
        </w:rPr>
        <w:t>Supported volunteer placement services for people with disability</w:t>
      </w:r>
    </w:p>
    <w:p w14:paraId="1A742DE1" w14:textId="77777777" w:rsidR="00655292" w:rsidRDefault="00655292">
      <w:pPr>
        <w:pStyle w:val="BodyText"/>
        <w:spacing w:before="101" w:line="235" w:lineRule="auto"/>
        <w:ind w:left="1150" w:right="1031"/>
        <w:rPr>
          <w:color w:val="1B1B1B"/>
          <w:w w:val="105"/>
        </w:rPr>
      </w:pPr>
    </w:p>
    <w:p w14:paraId="4DD4F955" w14:textId="465A8A30" w:rsidR="007470D6" w:rsidRDefault="00A70D17">
      <w:pPr>
        <w:pStyle w:val="BodyText"/>
        <w:spacing w:before="101" w:line="235" w:lineRule="auto"/>
        <w:ind w:left="1150" w:right="1031"/>
      </w:pPr>
      <w:r>
        <w:rPr>
          <w:color w:val="1B1B1B"/>
          <w:w w:val="105"/>
        </w:rPr>
        <w:t>As outlined in this report, there are a number of factors which inhibit organisations from involving and recruiting volunteers with disability, such as the lack of confidence around working with people with disability and concerns over additional resources required for support.</w:t>
      </w:r>
    </w:p>
    <w:p w14:paraId="7E6DFDED" w14:textId="77777777" w:rsidR="007470D6" w:rsidRDefault="007470D6">
      <w:pPr>
        <w:pStyle w:val="BodyText"/>
        <w:spacing w:before="5"/>
        <w:rPr>
          <w:sz w:val="17"/>
        </w:rPr>
      </w:pPr>
    </w:p>
    <w:p w14:paraId="5CB37B4F" w14:textId="77777777" w:rsidR="007470D6" w:rsidRDefault="00A70D17">
      <w:pPr>
        <w:pStyle w:val="BodyText"/>
        <w:spacing w:line="235" w:lineRule="auto"/>
        <w:ind w:left="1150" w:right="1176"/>
      </w:pPr>
      <w:r>
        <w:rPr>
          <w:color w:val="1B1B1B"/>
          <w:w w:val="105"/>
        </w:rPr>
        <w:t xml:space="preserve">Disability Employment Service work with both applicants and organisation to match people to </w:t>
      </w:r>
      <w:r>
        <w:rPr>
          <w:color w:val="1B1B1B"/>
          <w:spacing w:val="-5"/>
          <w:w w:val="105"/>
        </w:rPr>
        <w:t xml:space="preserve">paid </w:t>
      </w:r>
      <w:r>
        <w:rPr>
          <w:color w:val="1B1B1B"/>
          <w:w w:val="105"/>
        </w:rPr>
        <w:t>positions and provide appropriate placement supports. VSOs play a similar role to match and place</w:t>
      </w:r>
      <w:r>
        <w:rPr>
          <w:color w:val="1B1B1B"/>
          <w:spacing w:val="-15"/>
          <w:w w:val="105"/>
        </w:rPr>
        <w:t xml:space="preserve"> </w:t>
      </w:r>
      <w:r>
        <w:rPr>
          <w:color w:val="1B1B1B"/>
          <w:w w:val="105"/>
        </w:rPr>
        <w:t>volunteers</w:t>
      </w:r>
      <w:r>
        <w:rPr>
          <w:color w:val="1B1B1B"/>
          <w:spacing w:val="-15"/>
          <w:w w:val="105"/>
        </w:rPr>
        <w:t xml:space="preserve"> </w:t>
      </w:r>
      <w:r>
        <w:rPr>
          <w:color w:val="1B1B1B"/>
          <w:w w:val="105"/>
        </w:rPr>
        <w:t>into</w:t>
      </w:r>
      <w:r>
        <w:rPr>
          <w:color w:val="1B1B1B"/>
          <w:spacing w:val="-15"/>
          <w:w w:val="105"/>
        </w:rPr>
        <w:t xml:space="preserve"> </w:t>
      </w:r>
      <w:r>
        <w:rPr>
          <w:color w:val="1B1B1B"/>
          <w:w w:val="105"/>
        </w:rPr>
        <w:t>volunteer</w:t>
      </w:r>
      <w:r>
        <w:rPr>
          <w:color w:val="1B1B1B"/>
          <w:spacing w:val="-15"/>
          <w:w w:val="105"/>
        </w:rPr>
        <w:t xml:space="preserve"> </w:t>
      </w:r>
      <w:r>
        <w:rPr>
          <w:color w:val="1B1B1B"/>
          <w:w w:val="105"/>
        </w:rPr>
        <w:t>positions.</w:t>
      </w:r>
    </w:p>
    <w:p w14:paraId="6C8E7C9C" w14:textId="77777777" w:rsidR="007470D6" w:rsidRDefault="007470D6">
      <w:pPr>
        <w:pStyle w:val="BodyText"/>
        <w:spacing w:before="5"/>
        <w:rPr>
          <w:sz w:val="17"/>
        </w:rPr>
      </w:pPr>
    </w:p>
    <w:p w14:paraId="314F50A1" w14:textId="77777777" w:rsidR="007470D6" w:rsidRDefault="00A70D17">
      <w:pPr>
        <w:pStyle w:val="BodyText"/>
        <w:spacing w:line="235" w:lineRule="auto"/>
        <w:ind w:left="1150" w:right="1006"/>
      </w:pPr>
      <w:r>
        <w:rPr>
          <w:color w:val="1B1B1B"/>
          <w:w w:val="105"/>
        </w:rPr>
        <w:t>The volunteering sector would be strengthened with specialised services with the necessary expertise and connection to the volunteering community, to be able to match and support people with disabilities into volunteer roles. A model such as this would help VIOs have the confidence to recruit people with disability and provide expert support to people with disability interested in volunteering and organisations recruiting them.</w:t>
      </w:r>
    </w:p>
    <w:p w14:paraId="4AD4EFF4" w14:textId="77777777" w:rsidR="007470D6" w:rsidRDefault="007470D6">
      <w:pPr>
        <w:pStyle w:val="BodyText"/>
        <w:spacing w:before="3"/>
        <w:rPr>
          <w:sz w:val="17"/>
        </w:rPr>
      </w:pPr>
    </w:p>
    <w:p w14:paraId="660637B5" w14:textId="77777777" w:rsidR="007470D6" w:rsidRDefault="00A70D17">
      <w:pPr>
        <w:pStyle w:val="BodyText"/>
        <w:spacing w:before="1" w:line="235" w:lineRule="auto"/>
        <w:ind w:left="1150" w:right="2405"/>
      </w:pPr>
      <w:r>
        <w:rPr>
          <w:color w:val="1B1B1B"/>
          <w:w w:val="105"/>
        </w:rPr>
        <w:t xml:space="preserve">This service model is currently being delivered by Volunteering Services Australia. See </w:t>
      </w:r>
      <w:hyperlink r:id="rId23">
        <w:r>
          <w:rPr>
            <w:color w:val="2C94EC"/>
            <w:w w:val="105"/>
          </w:rPr>
          <w:t>www.vsaustralia.org.au/ndis-mainstream-opportunities/</w:t>
        </w:r>
      </w:hyperlink>
    </w:p>
    <w:p w14:paraId="17941351" w14:textId="77777777" w:rsidR="007470D6" w:rsidRDefault="007470D6">
      <w:pPr>
        <w:pStyle w:val="BodyText"/>
        <w:spacing w:before="1"/>
      </w:pPr>
    </w:p>
    <w:p w14:paraId="26B5C7DE" w14:textId="77777777" w:rsidR="007470D6" w:rsidRDefault="00A70D17">
      <w:pPr>
        <w:pStyle w:val="Heading6"/>
        <w:ind w:left="1150"/>
      </w:pPr>
      <w:r>
        <w:rPr>
          <w:color w:val="1B1B1B"/>
        </w:rPr>
        <w:t>OPTIONS AND VARIATIONS</w:t>
      </w:r>
    </w:p>
    <w:p w14:paraId="26C16764" w14:textId="77777777" w:rsidR="007470D6" w:rsidRDefault="007470D6">
      <w:pPr>
        <w:pStyle w:val="BodyText"/>
        <w:rPr>
          <w:rFonts w:ascii="Arial"/>
          <w:b/>
          <w:sz w:val="27"/>
        </w:rPr>
      </w:pPr>
    </w:p>
    <w:p w14:paraId="64A835B4" w14:textId="77777777" w:rsidR="007470D6" w:rsidRDefault="00A70D17">
      <w:pPr>
        <w:pStyle w:val="BodyText"/>
        <w:spacing w:line="235" w:lineRule="auto"/>
        <w:ind w:left="1150" w:right="1329"/>
        <w:jc w:val="both"/>
      </w:pPr>
      <w:r>
        <w:rPr>
          <w:color w:val="1B1B1B"/>
          <w:w w:val="105"/>
        </w:rPr>
        <w:t>Placement</w:t>
      </w:r>
      <w:r>
        <w:rPr>
          <w:color w:val="1B1B1B"/>
          <w:spacing w:val="-7"/>
          <w:w w:val="105"/>
        </w:rPr>
        <w:t xml:space="preserve"> </w:t>
      </w:r>
      <w:r>
        <w:rPr>
          <w:color w:val="1B1B1B"/>
          <w:w w:val="105"/>
        </w:rPr>
        <w:t>services</w:t>
      </w:r>
      <w:r>
        <w:rPr>
          <w:color w:val="1B1B1B"/>
          <w:spacing w:val="-6"/>
          <w:w w:val="105"/>
        </w:rPr>
        <w:t xml:space="preserve"> </w:t>
      </w:r>
      <w:r>
        <w:rPr>
          <w:color w:val="1B1B1B"/>
          <w:w w:val="105"/>
        </w:rPr>
        <w:t>could</w:t>
      </w:r>
      <w:r>
        <w:rPr>
          <w:color w:val="1B1B1B"/>
          <w:spacing w:val="-6"/>
          <w:w w:val="105"/>
        </w:rPr>
        <w:t xml:space="preserve"> </w:t>
      </w:r>
      <w:r>
        <w:rPr>
          <w:color w:val="1B1B1B"/>
          <w:w w:val="105"/>
        </w:rPr>
        <w:t>also</w:t>
      </w:r>
      <w:r>
        <w:rPr>
          <w:color w:val="1B1B1B"/>
          <w:spacing w:val="-7"/>
          <w:w w:val="105"/>
        </w:rPr>
        <w:t xml:space="preserve"> </w:t>
      </w:r>
      <w:r>
        <w:rPr>
          <w:color w:val="1B1B1B"/>
          <w:w w:val="105"/>
        </w:rPr>
        <w:t>help</w:t>
      </w:r>
      <w:r>
        <w:rPr>
          <w:color w:val="1B1B1B"/>
          <w:spacing w:val="-6"/>
          <w:w w:val="105"/>
        </w:rPr>
        <w:t xml:space="preserve"> </w:t>
      </w:r>
      <w:r>
        <w:rPr>
          <w:color w:val="1B1B1B"/>
          <w:w w:val="105"/>
        </w:rPr>
        <w:t>prepare</w:t>
      </w:r>
      <w:r>
        <w:rPr>
          <w:color w:val="1B1B1B"/>
          <w:spacing w:val="-6"/>
          <w:w w:val="105"/>
        </w:rPr>
        <w:t xml:space="preserve"> </w:t>
      </w:r>
      <w:r>
        <w:rPr>
          <w:color w:val="1B1B1B"/>
          <w:w w:val="105"/>
        </w:rPr>
        <w:t>people</w:t>
      </w:r>
      <w:r>
        <w:rPr>
          <w:color w:val="1B1B1B"/>
          <w:spacing w:val="-7"/>
          <w:w w:val="105"/>
        </w:rPr>
        <w:t xml:space="preserve"> </w:t>
      </w:r>
      <w:r>
        <w:rPr>
          <w:color w:val="1B1B1B"/>
          <w:w w:val="105"/>
        </w:rPr>
        <w:t>with</w:t>
      </w:r>
      <w:r>
        <w:rPr>
          <w:color w:val="1B1B1B"/>
          <w:spacing w:val="-6"/>
          <w:w w:val="105"/>
        </w:rPr>
        <w:t xml:space="preserve"> </w:t>
      </w:r>
      <w:r>
        <w:rPr>
          <w:color w:val="1B1B1B"/>
          <w:w w:val="105"/>
        </w:rPr>
        <w:t>disabilities</w:t>
      </w:r>
      <w:r>
        <w:rPr>
          <w:color w:val="1B1B1B"/>
          <w:spacing w:val="-6"/>
          <w:w w:val="105"/>
        </w:rPr>
        <w:t xml:space="preserve"> </w:t>
      </w:r>
      <w:r>
        <w:rPr>
          <w:color w:val="1B1B1B"/>
          <w:w w:val="105"/>
        </w:rPr>
        <w:t>for</w:t>
      </w:r>
      <w:r>
        <w:rPr>
          <w:color w:val="1B1B1B"/>
          <w:spacing w:val="-6"/>
          <w:w w:val="105"/>
        </w:rPr>
        <w:t xml:space="preserve"> </w:t>
      </w:r>
      <w:r>
        <w:rPr>
          <w:color w:val="1B1B1B"/>
          <w:w w:val="105"/>
        </w:rPr>
        <w:t>volunteer</w:t>
      </w:r>
      <w:r>
        <w:rPr>
          <w:color w:val="1B1B1B"/>
          <w:spacing w:val="-7"/>
          <w:w w:val="105"/>
        </w:rPr>
        <w:t xml:space="preserve"> </w:t>
      </w:r>
      <w:r>
        <w:rPr>
          <w:color w:val="1B1B1B"/>
          <w:w w:val="105"/>
        </w:rPr>
        <w:t>roles.</w:t>
      </w:r>
      <w:r>
        <w:rPr>
          <w:color w:val="1B1B1B"/>
          <w:spacing w:val="-6"/>
          <w:w w:val="105"/>
        </w:rPr>
        <w:t xml:space="preserve"> </w:t>
      </w:r>
      <w:r>
        <w:rPr>
          <w:color w:val="1B1B1B"/>
          <w:w w:val="105"/>
        </w:rPr>
        <w:t>This</w:t>
      </w:r>
      <w:r>
        <w:rPr>
          <w:color w:val="1B1B1B"/>
          <w:spacing w:val="-6"/>
          <w:w w:val="105"/>
        </w:rPr>
        <w:t xml:space="preserve"> </w:t>
      </w:r>
      <w:r>
        <w:rPr>
          <w:color w:val="1B1B1B"/>
          <w:w w:val="105"/>
        </w:rPr>
        <w:t xml:space="preserve">could be in the form of individualised case management support or seminars for groups of people </w:t>
      </w:r>
      <w:r>
        <w:rPr>
          <w:color w:val="1B1B1B"/>
          <w:spacing w:val="-5"/>
          <w:w w:val="105"/>
        </w:rPr>
        <w:t xml:space="preserve">with </w:t>
      </w:r>
      <w:r>
        <w:rPr>
          <w:color w:val="1B1B1B"/>
          <w:w w:val="105"/>
        </w:rPr>
        <w:t>disabilities</w:t>
      </w:r>
      <w:r>
        <w:rPr>
          <w:color w:val="1B1B1B"/>
          <w:spacing w:val="-15"/>
          <w:w w:val="105"/>
        </w:rPr>
        <w:t xml:space="preserve"> </w:t>
      </w:r>
      <w:r>
        <w:rPr>
          <w:color w:val="1B1B1B"/>
          <w:w w:val="105"/>
        </w:rPr>
        <w:t>to</w:t>
      </w:r>
      <w:r>
        <w:rPr>
          <w:color w:val="1B1B1B"/>
          <w:spacing w:val="-14"/>
          <w:w w:val="105"/>
        </w:rPr>
        <w:t xml:space="preserve"> </w:t>
      </w:r>
      <w:r>
        <w:rPr>
          <w:color w:val="1B1B1B"/>
          <w:w w:val="105"/>
        </w:rPr>
        <w:t>understand</w:t>
      </w:r>
      <w:r>
        <w:rPr>
          <w:color w:val="1B1B1B"/>
          <w:spacing w:val="-14"/>
          <w:w w:val="105"/>
        </w:rPr>
        <w:t xml:space="preserve"> </w:t>
      </w:r>
      <w:r>
        <w:rPr>
          <w:color w:val="1B1B1B"/>
          <w:w w:val="105"/>
        </w:rPr>
        <w:t>their</w:t>
      </w:r>
      <w:r>
        <w:rPr>
          <w:color w:val="1B1B1B"/>
          <w:spacing w:val="-14"/>
          <w:w w:val="105"/>
        </w:rPr>
        <w:t xml:space="preserve"> </w:t>
      </w:r>
      <w:r>
        <w:rPr>
          <w:color w:val="1B1B1B"/>
          <w:w w:val="105"/>
        </w:rPr>
        <w:t>rights</w:t>
      </w:r>
      <w:r>
        <w:rPr>
          <w:color w:val="1B1B1B"/>
          <w:spacing w:val="-14"/>
          <w:w w:val="105"/>
        </w:rPr>
        <w:t xml:space="preserve"> </w:t>
      </w:r>
      <w:r>
        <w:rPr>
          <w:color w:val="1B1B1B"/>
          <w:w w:val="105"/>
        </w:rPr>
        <w:t>and</w:t>
      </w:r>
      <w:r>
        <w:rPr>
          <w:color w:val="1B1B1B"/>
          <w:spacing w:val="-14"/>
          <w:w w:val="105"/>
        </w:rPr>
        <w:t xml:space="preserve"> </w:t>
      </w:r>
      <w:r>
        <w:rPr>
          <w:color w:val="1B1B1B"/>
          <w:w w:val="105"/>
        </w:rPr>
        <w:t>responsibilities</w:t>
      </w:r>
      <w:r>
        <w:rPr>
          <w:color w:val="1B1B1B"/>
          <w:spacing w:val="-14"/>
          <w:w w:val="105"/>
        </w:rPr>
        <w:t xml:space="preserve"> </w:t>
      </w:r>
      <w:r>
        <w:rPr>
          <w:color w:val="1B1B1B"/>
          <w:w w:val="105"/>
        </w:rPr>
        <w:t>and</w:t>
      </w:r>
      <w:r>
        <w:rPr>
          <w:color w:val="1B1B1B"/>
          <w:spacing w:val="-14"/>
          <w:w w:val="105"/>
        </w:rPr>
        <w:t xml:space="preserve"> </w:t>
      </w:r>
      <w:r>
        <w:rPr>
          <w:color w:val="1B1B1B"/>
          <w:w w:val="105"/>
        </w:rPr>
        <w:t>what</w:t>
      </w:r>
      <w:r>
        <w:rPr>
          <w:color w:val="1B1B1B"/>
          <w:spacing w:val="-14"/>
          <w:w w:val="105"/>
        </w:rPr>
        <w:t xml:space="preserve"> </w:t>
      </w:r>
      <w:r>
        <w:rPr>
          <w:color w:val="1B1B1B"/>
          <w:w w:val="105"/>
        </w:rPr>
        <w:t>to</w:t>
      </w:r>
      <w:r>
        <w:rPr>
          <w:color w:val="1B1B1B"/>
          <w:spacing w:val="-14"/>
          <w:w w:val="105"/>
        </w:rPr>
        <w:t xml:space="preserve"> </w:t>
      </w:r>
      <w:r>
        <w:rPr>
          <w:color w:val="1B1B1B"/>
          <w:w w:val="105"/>
        </w:rPr>
        <w:t>expect.</w:t>
      </w:r>
    </w:p>
    <w:p w14:paraId="35CA5298" w14:textId="77777777" w:rsidR="00655292" w:rsidRDefault="00655292" w:rsidP="00655292">
      <w:pPr>
        <w:spacing w:before="165"/>
        <w:ind w:left="239"/>
        <w:rPr>
          <w:rFonts w:ascii="Arial"/>
          <w:b/>
          <w:color w:val="000000" w:themeColor="text1"/>
          <w:w w:val="110"/>
          <w:sz w:val="24"/>
        </w:rPr>
      </w:pPr>
    </w:p>
    <w:p w14:paraId="7C8F0B95" w14:textId="5359C43E" w:rsidR="00655292" w:rsidRPr="00655292" w:rsidRDefault="00655292" w:rsidP="00655292">
      <w:pPr>
        <w:spacing w:before="165"/>
        <w:ind w:left="239"/>
        <w:rPr>
          <w:rFonts w:ascii="Arial"/>
          <w:b/>
          <w:color w:val="000000" w:themeColor="text1"/>
          <w:sz w:val="24"/>
        </w:rPr>
      </w:pPr>
      <w:r w:rsidRPr="00655292">
        <w:rPr>
          <w:rFonts w:ascii="Arial"/>
          <w:b/>
          <w:color w:val="000000" w:themeColor="text1"/>
          <w:w w:val="110"/>
          <w:sz w:val="24"/>
        </w:rPr>
        <w:t>Recommended Initiative</w:t>
      </w:r>
      <w:r w:rsidRPr="00655292">
        <w:rPr>
          <w:rFonts w:ascii="Arial"/>
          <w:b/>
          <w:color w:val="000000" w:themeColor="text1"/>
          <w:spacing w:val="-52"/>
          <w:w w:val="110"/>
          <w:sz w:val="24"/>
        </w:rPr>
        <w:t xml:space="preserve"> </w:t>
      </w:r>
      <w:r w:rsidRPr="00655292">
        <w:rPr>
          <w:rFonts w:ascii="Arial"/>
          <w:b/>
          <w:color w:val="000000" w:themeColor="text1"/>
          <w:w w:val="110"/>
          <w:sz w:val="24"/>
        </w:rPr>
        <w:t>3:</w:t>
      </w:r>
    </w:p>
    <w:p w14:paraId="16BC5D73" w14:textId="77777777" w:rsidR="00655292" w:rsidRPr="00655292" w:rsidRDefault="00655292" w:rsidP="00655292">
      <w:pPr>
        <w:spacing w:before="39"/>
        <w:ind w:left="239"/>
        <w:rPr>
          <w:rFonts w:ascii="Arial"/>
          <w:b/>
          <w:color w:val="000000" w:themeColor="text1"/>
          <w:sz w:val="24"/>
        </w:rPr>
      </w:pPr>
      <w:r w:rsidRPr="00655292">
        <w:rPr>
          <w:rFonts w:ascii="Arial"/>
          <w:b/>
          <w:color w:val="000000" w:themeColor="text1"/>
          <w:w w:val="110"/>
          <w:sz w:val="24"/>
        </w:rPr>
        <w:t>Outreach to volunteer-involving organisations</w:t>
      </w:r>
    </w:p>
    <w:p w14:paraId="240C2D5E" w14:textId="77777777" w:rsidR="007470D6" w:rsidRPr="00655292" w:rsidRDefault="007470D6">
      <w:pPr>
        <w:pStyle w:val="BodyText"/>
        <w:spacing w:before="13"/>
        <w:rPr>
          <w:color w:val="000000" w:themeColor="text1"/>
          <w:sz w:val="21"/>
        </w:rPr>
      </w:pPr>
    </w:p>
    <w:p w14:paraId="02352A6C" w14:textId="77777777" w:rsidR="007470D6" w:rsidRDefault="00A70D17">
      <w:pPr>
        <w:pStyle w:val="BodyText"/>
        <w:spacing w:line="235" w:lineRule="auto"/>
        <w:ind w:left="1015" w:right="1270"/>
      </w:pPr>
      <w:r>
        <w:rPr>
          <w:color w:val="1B1B1B"/>
          <w:w w:val="105"/>
        </w:rPr>
        <w:t>Victoria ALIVE activities engaged organisations with active interest and a commitment to improve their practices, mostly through short-term and one-off activities. The project found that exceptionally inclusive organisations often have a ‘disability champion’ who pushes for improvements in inclusive practices. Furthermore, effective change often comes from self- advocacy, where people with disability are supported and empowered to lead change.</w:t>
      </w:r>
    </w:p>
    <w:p w14:paraId="4CA91859" w14:textId="77777777" w:rsidR="007470D6" w:rsidRDefault="007470D6">
      <w:pPr>
        <w:pStyle w:val="BodyText"/>
        <w:spacing w:before="13"/>
        <w:rPr>
          <w:sz w:val="18"/>
        </w:rPr>
      </w:pPr>
    </w:p>
    <w:p w14:paraId="0E17E122" w14:textId="77777777" w:rsidR="007470D6" w:rsidRDefault="00A70D17">
      <w:pPr>
        <w:pStyle w:val="Heading6"/>
        <w:spacing w:before="1"/>
        <w:ind w:left="1015"/>
      </w:pPr>
      <w:r>
        <w:rPr>
          <w:color w:val="1B1B1B"/>
        </w:rPr>
        <w:t>OPTIONS AND VARIATIONS</w:t>
      </w:r>
    </w:p>
    <w:p w14:paraId="452494D1" w14:textId="77777777" w:rsidR="007470D6" w:rsidRDefault="007470D6">
      <w:pPr>
        <w:pStyle w:val="BodyText"/>
        <w:spacing w:before="7"/>
        <w:rPr>
          <w:rFonts w:ascii="Arial"/>
          <w:b/>
          <w:sz w:val="26"/>
        </w:rPr>
      </w:pPr>
    </w:p>
    <w:p w14:paraId="276DE9FF" w14:textId="77777777" w:rsidR="007470D6" w:rsidRDefault="00A70D17">
      <w:pPr>
        <w:pStyle w:val="BodyText"/>
        <w:ind w:left="1015"/>
      </w:pPr>
      <w:r>
        <w:rPr>
          <w:color w:val="1B1B1B"/>
          <w:w w:val="105"/>
        </w:rPr>
        <w:t>Two possible forms of outreach include:</w:t>
      </w:r>
    </w:p>
    <w:p w14:paraId="3EB6ADD5" w14:textId="77777777" w:rsidR="007470D6" w:rsidRDefault="007470D6">
      <w:pPr>
        <w:pStyle w:val="BodyText"/>
        <w:spacing w:before="3"/>
        <w:rPr>
          <w:sz w:val="17"/>
        </w:rPr>
      </w:pPr>
    </w:p>
    <w:p w14:paraId="0137A830" w14:textId="77777777" w:rsidR="007470D6" w:rsidRDefault="00A70D17">
      <w:pPr>
        <w:pStyle w:val="ListParagraph"/>
        <w:numPr>
          <w:ilvl w:val="1"/>
          <w:numId w:val="7"/>
        </w:numPr>
        <w:tabs>
          <w:tab w:val="left" w:pos="1615"/>
        </w:tabs>
        <w:spacing w:line="220" w:lineRule="auto"/>
        <w:ind w:right="1542"/>
        <w:rPr>
          <w:sz w:val="19"/>
        </w:rPr>
      </w:pPr>
      <w:r>
        <w:rPr>
          <w:rFonts w:ascii="Arial" w:hAnsi="Arial"/>
          <w:b/>
          <w:color w:val="1B1B1B"/>
          <w:w w:val="110"/>
          <w:sz w:val="19"/>
        </w:rPr>
        <w:t xml:space="preserve">An “ambassador” program. </w:t>
      </w:r>
      <w:r>
        <w:rPr>
          <w:color w:val="1B1B1B"/>
          <w:w w:val="110"/>
          <w:sz w:val="19"/>
        </w:rPr>
        <w:t>People with disabilities promote inclusive change – either broadly</w:t>
      </w:r>
      <w:r>
        <w:rPr>
          <w:color w:val="1B1B1B"/>
          <w:spacing w:val="-33"/>
          <w:w w:val="110"/>
          <w:sz w:val="19"/>
        </w:rPr>
        <w:t xml:space="preserve"> </w:t>
      </w:r>
      <w:r>
        <w:rPr>
          <w:color w:val="1B1B1B"/>
          <w:w w:val="110"/>
          <w:sz w:val="19"/>
        </w:rPr>
        <w:t>or</w:t>
      </w:r>
      <w:r>
        <w:rPr>
          <w:color w:val="1B1B1B"/>
          <w:spacing w:val="-33"/>
          <w:w w:val="110"/>
          <w:sz w:val="19"/>
        </w:rPr>
        <w:t xml:space="preserve"> </w:t>
      </w:r>
      <w:r>
        <w:rPr>
          <w:color w:val="1B1B1B"/>
          <w:w w:val="110"/>
          <w:sz w:val="19"/>
        </w:rPr>
        <w:t>to</w:t>
      </w:r>
      <w:r>
        <w:rPr>
          <w:color w:val="1B1B1B"/>
          <w:spacing w:val="-32"/>
          <w:w w:val="110"/>
          <w:sz w:val="19"/>
        </w:rPr>
        <w:t xml:space="preserve"> </w:t>
      </w:r>
      <w:r>
        <w:rPr>
          <w:color w:val="1B1B1B"/>
          <w:w w:val="110"/>
          <w:sz w:val="19"/>
        </w:rPr>
        <w:t>selected</w:t>
      </w:r>
      <w:r>
        <w:rPr>
          <w:color w:val="1B1B1B"/>
          <w:spacing w:val="-33"/>
          <w:w w:val="110"/>
          <w:sz w:val="19"/>
        </w:rPr>
        <w:t xml:space="preserve"> </w:t>
      </w:r>
      <w:r>
        <w:rPr>
          <w:color w:val="1B1B1B"/>
          <w:w w:val="110"/>
          <w:sz w:val="19"/>
        </w:rPr>
        <w:t>organisations.</w:t>
      </w:r>
      <w:r>
        <w:rPr>
          <w:color w:val="1B1B1B"/>
          <w:spacing w:val="-33"/>
          <w:w w:val="110"/>
          <w:sz w:val="19"/>
        </w:rPr>
        <w:t xml:space="preserve"> </w:t>
      </w:r>
      <w:r>
        <w:rPr>
          <w:color w:val="1B1B1B"/>
          <w:w w:val="110"/>
          <w:sz w:val="19"/>
        </w:rPr>
        <w:t>Such</w:t>
      </w:r>
      <w:r>
        <w:rPr>
          <w:color w:val="1B1B1B"/>
          <w:spacing w:val="-32"/>
          <w:w w:val="110"/>
          <w:sz w:val="19"/>
        </w:rPr>
        <w:t xml:space="preserve"> </w:t>
      </w:r>
      <w:r>
        <w:rPr>
          <w:color w:val="1B1B1B"/>
          <w:w w:val="110"/>
          <w:sz w:val="19"/>
        </w:rPr>
        <w:t>a</w:t>
      </w:r>
      <w:r>
        <w:rPr>
          <w:color w:val="1B1B1B"/>
          <w:spacing w:val="-33"/>
          <w:w w:val="110"/>
          <w:sz w:val="19"/>
        </w:rPr>
        <w:t xml:space="preserve"> </w:t>
      </w:r>
      <w:r>
        <w:rPr>
          <w:color w:val="1B1B1B"/>
          <w:w w:val="110"/>
          <w:sz w:val="19"/>
        </w:rPr>
        <w:t>model</w:t>
      </w:r>
      <w:r>
        <w:rPr>
          <w:color w:val="1B1B1B"/>
          <w:spacing w:val="-33"/>
          <w:w w:val="110"/>
          <w:sz w:val="19"/>
        </w:rPr>
        <w:t xml:space="preserve"> </w:t>
      </w:r>
      <w:r>
        <w:rPr>
          <w:color w:val="1B1B1B"/>
          <w:w w:val="110"/>
          <w:sz w:val="19"/>
        </w:rPr>
        <w:t>would</w:t>
      </w:r>
      <w:r>
        <w:rPr>
          <w:color w:val="1B1B1B"/>
          <w:spacing w:val="-32"/>
          <w:w w:val="110"/>
          <w:sz w:val="19"/>
        </w:rPr>
        <w:t xml:space="preserve"> </w:t>
      </w:r>
      <w:r>
        <w:rPr>
          <w:color w:val="1B1B1B"/>
          <w:w w:val="110"/>
          <w:sz w:val="19"/>
        </w:rPr>
        <w:t>prioritise</w:t>
      </w:r>
      <w:r>
        <w:rPr>
          <w:color w:val="1B1B1B"/>
          <w:spacing w:val="-33"/>
          <w:w w:val="110"/>
          <w:sz w:val="19"/>
        </w:rPr>
        <w:t xml:space="preserve"> </w:t>
      </w:r>
      <w:r>
        <w:rPr>
          <w:color w:val="1B1B1B"/>
          <w:w w:val="110"/>
          <w:sz w:val="19"/>
        </w:rPr>
        <w:t>awareness</w:t>
      </w:r>
      <w:r>
        <w:rPr>
          <w:color w:val="1B1B1B"/>
          <w:spacing w:val="-33"/>
          <w:w w:val="110"/>
          <w:sz w:val="19"/>
        </w:rPr>
        <w:t xml:space="preserve"> </w:t>
      </w:r>
      <w:r>
        <w:rPr>
          <w:color w:val="1B1B1B"/>
          <w:w w:val="110"/>
          <w:sz w:val="19"/>
        </w:rPr>
        <w:t>raising</w:t>
      </w:r>
      <w:r>
        <w:rPr>
          <w:color w:val="1B1B1B"/>
          <w:spacing w:val="-32"/>
          <w:w w:val="110"/>
          <w:sz w:val="19"/>
        </w:rPr>
        <w:t xml:space="preserve"> </w:t>
      </w:r>
      <w:r>
        <w:rPr>
          <w:color w:val="1B1B1B"/>
          <w:spacing w:val="-6"/>
          <w:w w:val="110"/>
          <w:sz w:val="19"/>
        </w:rPr>
        <w:t xml:space="preserve">and </w:t>
      </w:r>
      <w:r>
        <w:rPr>
          <w:color w:val="1B1B1B"/>
          <w:w w:val="110"/>
          <w:sz w:val="19"/>
        </w:rPr>
        <w:t>self-advocacy.</w:t>
      </w:r>
    </w:p>
    <w:p w14:paraId="4F3BEAD1" w14:textId="77777777" w:rsidR="007470D6" w:rsidRDefault="00A70D17">
      <w:pPr>
        <w:pStyle w:val="ListParagraph"/>
        <w:numPr>
          <w:ilvl w:val="1"/>
          <w:numId w:val="7"/>
        </w:numPr>
        <w:tabs>
          <w:tab w:val="left" w:pos="1615"/>
        </w:tabs>
        <w:spacing w:before="5" w:line="220" w:lineRule="auto"/>
        <w:ind w:right="1310" w:hanging="195"/>
        <w:rPr>
          <w:sz w:val="19"/>
        </w:rPr>
      </w:pPr>
      <w:r>
        <w:rPr>
          <w:rFonts w:ascii="Arial"/>
          <w:b/>
          <w:color w:val="1B1B1B"/>
          <w:w w:val="114"/>
          <w:sz w:val="19"/>
        </w:rPr>
        <w:t>Targeted</w:t>
      </w:r>
      <w:r>
        <w:rPr>
          <w:rFonts w:ascii="Arial"/>
          <w:b/>
          <w:color w:val="1B1B1B"/>
          <w:spacing w:val="-14"/>
          <w:sz w:val="19"/>
        </w:rPr>
        <w:t xml:space="preserve"> </w:t>
      </w:r>
      <w:r>
        <w:rPr>
          <w:rFonts w:ascii="Arial"/>
          <w:b/>
          <w:color w:val="1B1B1B"/>
          <w:w w:val="116"/>
          <w:sz w:val="19"/>
        </w:rPr>
        <w:t>engagement</w:t>
      </w:r>
      <w:r>
        <w:rPr>
          <w:rFonts w:ascii="Arial"/>
          <w:b/>
          <w:color w:val="1B1B1B"/>
          <w:spacing w:val="-14"/>
          <w:sz w:val="19"/>
        </w:rPr>
        <w:t xml:space="preserve"> </w:t>
      </w:r>
      <w:r>
        <w:rPr>
          <w:rFonts w:ascii="Arial"/>
          <w:b/>
          <w:color w:val="1B1B1B"/>
          <w:w w:val="115"/>
          <w:sz w:val="19"/>
        </w:rPr>
        <w:t>with</w:t>
      </w:r>
      <w:r>
        <w:rPr>
          <w:rFonts w:ascii="Arial"/>
          <w:b/>
          <w:color w:val="1B1B1B"/>
          <w:spacing w:val="-14"/>
          <w:sz w:val="19"/>
        </w:rPr>
        <w:t xml:space="preserve"> </w:t>
      </w:r>
      <w:r>
        <w:rPr>
          <w:rFonts w:ascii="Arial"/>
          <w:b/>
          <w:color w:val="1B1B1B"/>
          <w:w w:val="125"/>
          <w:sz w:val="19"/>
        </w:rPr>
        <w:t>a</w:t>
      </w:r>
      <w:r>
        <w:rPr>
          <w:rFonts w:ascii="Arial"/>
          <w:b/>
          <w:color w:val="1B1B1B"/>
          <w:spacing w:val="-14"/>
          <w:sz w:val="19"/>
        </w:rPr>
        <w:t xml:space="preserve"> </w:t>
      </w:r>
      <w:r>
        <w:rPr>
          <w:rFonts w:ascii="Arial"/>
          <w:b/>
          <w:color w:val="1B1B1B"/>
          <w:w w:val="112"/>
          <w:sz w:val="19"/>
        </w:rPr>
        <w:t>cohort</w:t>
      </w:r>
      <w:r>
        <w:rPr>
          <w:rFonts w:ascii="Arial"/>
          <w:b/>
          <w:color w:val="1B1B1B"/>
          <w:spacing w:val="-14"/>
          <w:sz w:val="19"/>
        </w:rPr>
        <w:t xml:space="preserve"> </w:t>
      </w:r>
      <w:r>
        <w:rPr>
          <w:rFonts w:ascii="Arial"/>
          <w:b/>
          <w:color w:val="1B1B1B"/>
          <w:w w:val="109"/>
          <w:sz w:val="19"/>
        </w:rPr>
        <w:t>of</w:t>
      </w:r>
      <w:r>
        <w:rPr>
          <w:rFonts w:ascii="Arial"/>
          <w:b/>
          <w:color w:val="1B1B1B"/>
          <w:spacing w:val="-14"/>
          <w:sz w:val="19"/>
        </w:rPr>
        <w:t xml:space="preserve"> </w:t>
      </w:r>
      <w:r>
        <w:rPr>
          <w:rFonts w:ascii="Arial"/>
          <w:b/>
          <w:color w:val="1B1B1B"/>
          <w:w w:val="115"/>
          <w:sz w:val="19"/>
        </w:rPr>
        <w:t>volunteer-involving</w:t>
      </w:r>
      <w:r>
        <w:rPr>
          <w:rFonts w:ascii="Arial"/>
          <w:b/>
          <w:color w:val="1B1B1B"/>
          <w:spacing w:val="-14"/>
          <w:sz w:val="19"/>
        </w:rPr>
        <w:t xml:space="preserve"> </w:t>
      </w:r>
      <w:r>
        <w:rPr>
          <w:rFonts w:ascii="Arial"/>
          <w:b/>
          <w:color w:val="1B1B1B"/>
          <w:w w:val="112"/>
          <w:sz w:val="19"/>
        </w:rPr>
        <w:t>organisation</w:t>
      </w:r>
      <w:r>
        <w:rPr>
          <w:rFonts w:ascii="Arial"/>
          <w:b/>
          <w:color w:val="1B1B1B"/>
          <w:spacing w:val="-1"/>
          <w:w w:val="112"/>
          <w:sz w:val="19"/>
        </w:rPr>
        <w:t>s</w:t>
      </w:r>
      <w:r>
        <w:rPr>
          <w:color w:val="1B1B1B"/>
          <w:w w:val="55"/>
          <w:sz w:val="19"/>
        </w:rPr>
        <w:t>.</w:t>
      </w:r>
      <w:r>
        <w:rPr>
          <w:color w:val="1B1B1B"/>
          <w:spacing w:val="-12"/>
          <w:sz w:val="19"/>
        </w:rPr>
        <w:t xml:space="preserve"> </w:t>
      </w:r>
      <w:r>
        <w:rPr>
          <w:color w:val="1B1B1B"/>
          <w:w w:val="104"/>
          <w:sz w:val="19"/>
        </w:rPr>
        <w:t>Working</w:t>
      </w:r>
      <w:r>
        <w:rPr>
          <w:color w:val="1B1B1B"/>
          <w:spacing w:val="-12"/>
          <w:sz w:val="19"/>
        </w:rPr>
        <w:t xml:space="preserve"> </w:t>
      </w:r>
      <w:r>
        <w:rPr>
          <w:color w:val="1B1B1B"/>
          <w:w w:val="107"/>
          <w:sz w:val="19"/>
        </w:rPr>
        <w:t xml:space="preserve">closely </w:t>
      </w:r>
      <w:r>
        <w:rPr>
          <w:color w:val="1B1B1B"/>
          <w:w w:val="110"/>
          <w:sz w:val="19"/>
        </w:rPr>
        <w:t>with</w:t>
      </w:r>
      <w:r>
        <w:rPr>
          <w:color w:val="1B1B1B"/>
          <w:spacing w:val="-35"/>
          <w:w w:val="110"/>
          <w:sz w:val="19"/>
        </w:rPr>
        <w:t xml:space="preserve"> </w:t>
      </w:r>
      <w:r>
        <w:rPr>
          <w:color w:val="1B1B1B"/>
          <w:w w:val="110"/>
          <w:sz w:val="19"/>
        </w:rPr>
        <w:t>a</w:t>
      </w:r>
      <w:r>
        <w:rPr>
          <w:color w:val="1B1B1B"/>
          <w:spacing w:val="-35"/>
          <w:w w:val="110"/>
          <w:sz w:val="19"/>
        </w:rPr>
        <w:t xml:space="preserve"> </w:t>
      </w:r>
      <w:r>
        <w:rPr>
          <w:color w:val="1B1B1B"/>
          <w:w w:val="110"/>
          <w:sz w:val="19"/>
        </w:rPr>
        <w:t>select</w:t>
      </w:r>
      <w:r>
        <w:rPr>
          <w:color w:val="1B1B1B"/>
          <w:spacing w:val="-35"/>
          <w:w w:val="110"/>
          <w:sz w:val="19"/>
        </w:rPr>
        <w:t xml:space="preserve"> </w:t>
      </w:r>
      <w:r>
        <w:rPr>
          <w:color w:val="1B1B1B"/>
          <w:w w:val="110"/>
          <w:sz w:val="19"/>
        </w:rPr>
        <w:t>number</w:t>
      </w:r>
      <w:r>
        <w:rPr>
          <w:color w:val="1B1B1B"/>
          <w:spacing w:val="-34"/>
          <w:w w:val="110"/>
          <w:sz w:val="19"/>
        </w:rPr>
        <w:t xml:space="preserve"> </w:t>
      </w:r>
      <w:r>
        <w:rPr>
          <w:color w:val="1B1B1B"/>
          <w:w w:val="110"/>
          <w:sz w:val="19"/>
        </w:rPr>
        <w:t>of</w:t>
      </w:r>
      <w:r>
        <w:rPr>
          <w:color w:val="1B1B1B"/>
          <w:spacing w:val="-35"/>
          <w:w w:val="110"/>
          <w:sz w:val="19"/>
        </w:rPr>
        <w:t xml:space="preserve"> </w:t>
      </w:r>
      <w:r>
        <w:rPr>
          <w:color w:val="1B1B1B"/>
          <w:w w:val="110"/>
          <w:sz w:val="19"/>
        </w:rPr>
        <w:t>volunteer-involving</w:t>
      </w:r>
      <w:r>
        <w:rPr>
          <w:color w:val="1B1B1B"/>
          <w:spacing w:val="-35"/>
          <w:w w:val="110"/>
          <w:sz w:val="19"/>
        </w:rPr>
        <w:t xml:space="preserve"> </w:t>
      </w:r>
      <w:r>
        <w:rPr>
          <w:color w:val="1B1B1B"/>
          <w:w w:val="110"/>
          <w:sz w:val="19"/>
        </w:rPr>
        <w:t>organisations</w:t>
      </w:r>
      <w:r>
        <w:rPr>
          <w:color w:val="1B1B1B"/>
          <w:spacing w:val="-35"/>
          <w:w w:val="110"/>
          <w:sz w:val="19"/>
        </w:rPr>
        <w:t xml:space="preserve"> </w:t>
      </w:r>
      <w:r>
        <w:rPr>
          <w:color w:val="1B1B1B"/>
          <w:w w:val="110"/>
          <w:sz w:val="19"/>
        </w:rPr>
        <w:t>over</w:t>
      </w:r>
      <w:r>
        <w:rPr>
          <w:color w:val="1B1B1B"/>
          <w:spacing w:val="-34"/>
          <w:w w:val="110"/>
          <w:sz w:val="19"/>
        </w:rPr>
        <w:t xml:space="preserve"> </w:t>
      </w:r>
      <w:r>
        <w:rPr>
          <w:color w:val="1B1B1B"/>
          <w:w w:val="110"/>
          <w:sz w:val="19"/>
        </w:rPr>
        <w:t>the</w:t>
      </w:r>
      <w:r>
        <w:rPr>
          <w:color w:val="1B1B1B"/>
          <w:spacing w:val="-35"/>
          <w:w w:val="110"/>
          <w:sz w:val="19"/>
        </w:rPr>
        <w:t xml:space="preserve"> </w:t>
      </w:r>
      <w:r>
        <w:rPr>
          <w:color w:val="1B1B1B"/>
          <w:w w:val="110"/>
          <w:sz w:val="19"/>
        </w:rPr>
        <w:t>medium</w:t>
      </w:r>
      <w:r>
        <w:rPr>
          <w:color w:val="1B1B1B"/>
          <w:spacing w:val="-35"/>
          <w:w w:val="110"/>
          <w:sz w:val="19"/>
        </w:rPr>
        <w:t xml:space="preserve"> </w:t>
      </w:r>
      <w:r>
        <w:rPr>
          <w:color w:val="1B1B1B"/>
          <w:w w:val="110"/>
          <w:sz w:val="19"/>
        </w:rPr>
        <w:t>term</w:t>
      </w:r>
      <w:r>
        <w:rPr>
          <w:color w:val="1B1B1B"/>
          <w:spacing w:val="-35"/>
          <w:w w:val="110"/>
          <w:sz w:val="19"/>
        </w:rPr>
        <w:t xml:space="preserve"> </w:t>
      </w:r>
      <w:r>
        <w:rPr>
          <w:color w:val="1B1B1B"/>
          <w:w w:val="110"/>
          <w:sz w:val="19"/>
        </w:rPr>
        <w:t>to</w:t>
      </w:r>
      <w:r>
        <w:rPr>
          <w:color w:val="1B1B1B"/>
          <w:spacing w:val="-34"/>
          <w:w w:val="110"/>
          <w:sz w:val="19"/>
        </w:rPr>
        <w:t xml:space="preserve"> </w:t>
      </w:r>
      <w:r>
        <w:rPr>
          <w:color w:val="1B1B1B"/>
          <w:spacing w:val="-3"/>
          <w:w w:val="110"/>
          <w:sz w:val="19"/>
        </w:rPr>
        <w:t xml:space="preserve">improve </w:t>
      </w:r>
      <w:r>
        <w:rPr>
          <w:color w:val="1B1B1B"/>
          <w:w w:val="110"/>
          <w:sz w:val="19"/>
        </w:rPr>
        <w:t>their</w:t>
      </w:r>
      <w:r>
        <w:rPr>
          <w:color w:val="1B1B1B"/>
          <w:spacing w:val="-27"/>
          <w:w w:val="110"/>
          <w:sz w:val="19"/>
        </w:rPr>
        <w:t xml:space="preserve"> </w:t>
      </w:r>
      <w:r>
        <w:rPr>
          <w:color w:val="1B1B1B"/>
          <w:w w:val="110"/>
          <w:sz w:val="19"/>
        </w:rPr>
        <w:t>disability</w:t>
      </w:r>
      <w:r>
        <w:rPr>
          <w:color w:val="1B1B1B"/>
          <w:spacing w:val="-26"/>
          <w:w w:val="110"/>
          <w:sz w:val="19"/>
        </w:rPr>
        <w:t xml:space="preserve"> </w:t>
      </w:r>
      <w:r>
        <w:rPr>
          <w:color w:val="1B1B1B"/>
          <w:w w:val="110"/>
          <w:sz w:val="19"/>
        </w:rPr>
        <w:t>volunteer</w:t>
      </w:r>
      <w:r>
        <w:rPr>
          <w:color w:val="1B1B1B"/>
          <w:spacing w:val="-26"/>
          <w:w w:val="110"/>
          <w:sz w:val="19"/>
        </w:rPr>
        <w:t xml:space="preserve"> </w:t>
      </w:r>
      <w:r>
        <w:rPr>
          <w:color w:val="1B1B1B"/>
          <w:w w:val="110"/>
          <w:sz w:val="19"/>
        </w:rPr>
        <w:t>management</w:t>
      </w:r>
      <w:r>
        <w:rPr>
          <w:color w:val="1B1B1B"/>
          <w:spacing w:val="-27"/>
          <w:w w:val="110"/>
          <w:sz w:val="19"/>
        </w:rPr>
        <w:t xml:space="preserve"> </w:t>
      </w:r>
      <w:r>
        <w:rPr>
          <w:color w:val="1B1B1B"/>
          <w:w w:val="110"/>
          <w:sz w:val="19"/>
        </w:rPr>
        <w:t>practices</w:t>
      </w:r>
      <w:r>
        <w:rPr>
          <w:color w:val="1B1B1B"/>
          <w:spacing w:val="-26"/>
          <w:w w:val="110"/>
          <w:sz w:val="19"/>
        </w:rPr>
        <w:t xml:space="preserve"> </w:t>
      </w:r>
      <w:r>
        <w:rPr>
          <w:color w:val="1B1B1B"/>
          <w:w w:val="110"/>
          <w:sz w:val="19"/>
        </w:rPr>
        <w:t>and</w:t>
      </w:r>
      <w:r>
        <w:rPr>
          <w:color w:val="1B1B1B"/>
          <w:spacing w:val="-26"/>
          <w:w w:val="110"/>
          <w:sz w:val="19"/>
        </w:rPr>
        <w:t xml:space="preserve"> </w:t>
      </w:r>
      <w:r>
        <w:rPr>
          <w:color w:val="1B1B1B"/>
          <w:w w:val="110"/>
          <w:sz w:val="19"/>
        </w:rPr>
        <w:t>organisational</w:t>
      </w:r>
      <w:r>
        <w:rPr>
          <w:color w:val="1B1B1B"/>
          <w:spacing w:val="-27"/>
          <w:w w:val="110"/>
          <w:sz w:val="19"/>
        </w:rPr>
        <w:t xml:space="preserve"> </w:t>
      </w:r>
      <w:r>
        <w:rPr>
          <w:color w:val="1B1B1B"/>
          <w:w w:val="110"/>
          <w:sz w:val="19"/>
        </w:rPr>
        <w:t>practices</w:t>
      </w:r>
      <w:r>
        <w:rPr>
          <w:color w:val="1B1B1B"/>
          <w:spacing w:val="-26"/>
          <w:w w:val="110"/>
          <w:sz w:val="19"/>
        </w:rPr>
        <w:t xml:space="preserve"> </w:t>
      </w:r>
      <w:r>
        <w:rPr>
          <w:color w:val="1B1B1B"/>
          <w:w w:val="110"/>
          <w:sz w:val="19"/>
        </w:rPr>
        <w:t>(for</w:t>
      </w:r>
      <w:r>
        <w:rPr>
          <w:color w:val="1B1B1B"/>
          <w:spacing w:val="-26"/>
          <w:w w:val="110"/>
          <w:sz w:val="19"/>
        </w:rPr>
        <w:t xml:space="preserve"> </w:t>
      </w:r>
      <w:r>
        <w:rPr>
          <w:color w:val="1B1B1B"/>
          <w:w w:val="110"/>
          <w:sz w:val="19"/>
        </w:rPr>
        <w:t>example developing a DAP, establishing a Disability Advisory Committee and implementing a schedule</w:t>
      </w:r>
      <w:r>
        <w:rPr>
          <w:color w:val="1B1B1B"/>
          <w:spacing w:val="-19"/>
          <w:w w:val="110"/>
          <w:sz w:val="19"/>
        </w:rPr>
        <w:t xml:space="preserve"> </w:t>
      </w:r>
      <w:r>
        <w:rPr>
          <w:color w:val="1B1B1B"/>
          <w:w w:val="110"/>
          <w:sz w:val="19"/>
        </w:rPr>
        <w:t>of</w:t>
      </w:r>
      <w:r>
        <w:rPr>
          <w:color w:val="1B1B1B"/>
          <w:spacing w:val="-19"/>
          <w:w w:val="110"/>
          <w:sz w:val="19"/>
        </w:rPr>
        <w:t xml:space="preserve"> </w:t>
      </w:r>
      <w:r>
        <w:rPr>
          <w:color w:val="1B1B1B"/>
          <w:w w:val="110"/>
          <w:sz w:val="19"/>
        </w:rPr>
        <w:t>inclusive</w:t>
      </w:r>
      <w:r>
        <w:rPr>
          <w:color w:val="1B1B1B"/>
          <w:spacing w:val="-18"/>
          <w:w w:val="110"/>
          <w:sz w:val="19"/>
        </w:rPr>
        <w:t xml:space="preserve"> </w:t>
      </w:r>
      <w:r>
        <w:rPr>
          <w:color w:val="1B1B1B"/>
          <w:w w:val="110"/>
          <w:sz w:val="19"/>
        </w:rPr>
        <w:t>goals).</w:t>
      </w:r>
    </w:p>
    <w:p w14:paraId="0EACC921" w14:textId="77777777" w:rsidR="007470D6" w:rsidRDefault="00A70D17" w:rsidP="00655292">
      <w:pPr>
        <w:pStyle w:val="Heading5"/>
        <w:ind w:right="377"/>
        <w:jc w:val="left"/>
      </w:pPr>
      <w:r>
        <w:rPr>
          <w:color w:val="FFFFFF"/>
          <w:w w:val="110"/>
        </w:rPr>
        <w:t>34</w:t>
      </w:r>
    </w:p>
    <w:p w14:paraId="15ACB2B6" w14:textId="77777777" w:rsidR="007470D6" w:rsidRDefault="007470D6">
      <w:pPr>
        <w:sectPr w:rsidR="007470D6" w:rsidSect="00655292">
          <w:pgSz w:w="12240" w:h="15840"/>
          <w:pgMar w:top="1060" w:right="100" w:bottom="0" w:left="426" w:header="720" w:footer="720" w:gutter="0"/>
          <w:cols w:space="720"/>
        </w:sectPr>
      </w:pPr>
    </w:p>
    <w:p w14:paraId="1D509AAE" w14:textId="448A4020" w:rsidR="007470D6" w:rsidRPr="00655292" w:rsidRDefault="00655292" w:rsidP="00655292">
      <w:pPr>
        <w:spacing w:before="165" w:line="273" w:lineRule="auto"/>
        <w:ind w:left="239" w:right="4869"/>
        <w:rPr>
          <w:rFonts w:ascii="Arial"/>
          <w:b/>
          <w:color w:val="000000" w:themeColor="text1"/>
          <w:sz w:val="24"/>
        </w:rPr>
      </w:pPr>
      <w:r w:rsidRPr="00655292">
        <w:rPr>
          <w:rFonts w:ascii="Arial"/>
          <w:b/>
          <w:color w:val="000000" w:themeColor="text1"/>
          <w:w w:val="110"/>
          <w:sz w:val="24"/>
        </w:rPr>
        <w:lastRenderedPageBreak/>
        <w:t>Recommended Initiative 4: Community engagement</w:t>
      </w:r>
    </w:p>
    <w:p w14:paraId="384ABF48" w14:textId="77777777" w:rsidR="007470D6" w:rsidRDefault="007470D6">
      <w:pPr>
        <w:pStyle w:val="BodyText"/>
        <w:spacing w:before="4"/>
        <w:rPr>
          <w:rFonts w:ascii="Arial"/>
          <w:b/>
          <w:sz w:val="27"/>
        </w:rPr>
      </w:pPr>
    </w:p>
    <w:p w14:paraId="2698FE3B" w14:textId="77777777" w:rsidR="007470D6" w:rsidRDefault="00A70D17">
      <w:pPr>
        <w:pStyle w:val="BodyText"/>
        <w:spacing w:before="101" w:line="235" w:lineRule="auto"/>
        <w:ind w:left="1045" w:right="1252"/>
      </w:pPr>
      <w:r>
        <w:rPr>
          <w:color w:val="1B1B1B"/>
          <w:w w:val="110"/>
        </w:rPr>
        <w:t>The Victoria ALIVE project engaged over 500 people through community forums, conferences, workshops</w:t>
      </w:r>
      <w:r>
        <w:rPr>
          <w:color w:val="1B1B1B"/>
          <w:spacing w:val="-35"/>
          <w:w w:val="110"/>
        </w:rPr>
        <w:t xml:space="preserve"> </w:t>
      </w:r>
      <w:r>
        <w:rPr>
          <w:color w:val="1B1B1B"/>
          <w:w w:val="110"/>
        </w:rPr>
        <w:t>and</w:t>
      </w:r>
      <w:r>
        <w:rPr>
          <w:color w:val="1B1B1B"/>
          <w:spacing w:val="-34"/>
          <w:w w:val="110"/>
        </w:rPr>
        <w:t xml:space="preserve"> </w:t>
      </w:r>
      <w:r>
        <w:rPr>
          <w:color w:val="1B1B1B"/>
          <w:w w:val="110"/>
        </w:rPr>
        <w:t>other</w:t>
      </w:r>
      <w:r>
        <w:rPr>
          <w:color w:val="1B1B1B"/>
          <w:spacing w:val="-35"/>
          <w:w w:val="110"/>
        </w:rPr>
        <w:t xml:space="preserve"> </w:t>
      </w:r>
      <w:r>
        <w:rPr>
          <w:color w:val="1B1B1B"/>
          <w:w w:val="110"/>
        </w:rPr>
        <w:t>events.</w:t>
      </w:r>
      <w:r>
        <w:rPr>
          <w:color w:val="1B1B1B"/>
          <w:spacing w:val="-34"/>
          <w:w w:val="110"/>
        </w:rPr>
        <w:t xml:space="preserve"> </w:t>
      </w:r>
      <w:r>
        <w:rPr>
          <w:color w:val="1B1B1B"/>
          <w:w w:val="110"/>
        </w:rPr>
        <w:t>For</w:t>
      </w:r>
      <w:r>
        <w:rPr>
          <w:color w:val="1B1B1B"/>
          <w:spacing w:val="-34"/>
          <w:w w:val="110"/>
        </w:rPr>
        <w:t xml:space="preserve"> </w:t>
      </w:r>
      <w:r>
        <w:rPr>
          <w:color w:val="1B1B1B"/>
          <w:w w:val="110"/>
        </w:rPr>
        <w:t>most</w:t>
      </w:r>
      <w:r>
        <w:rPr>
          <w:color w:val="1B1B1B"/>
          <w:spacing w:val="-35"/>
          <w:w w:val="110"/>
        </w:rPr>
        <w:t xml:space="preserve"> </w:t>
      </w:r>
      <w:r>
        <w:rPr>
          <w:color w:val="1B1B1B"/>
          <w:w w:val="110"/>
        </w:rPr>
        <w:t>people,</w:t>
      </w:r>
      <w:r>
        <w:rPr>
          <w:color w:val="1B1B1B"/>
          <w:spacing w:val="-34"/>
          <w:w w:val="110"/>
        </w:rPr>
        <w:t xml:space="preserve"> </w:t>
      </w:r>
      <w:r>
        <w:rPr>
          <w:color w:val="1B1B1B"/>
          <w:w w:val="110"/>
        </w:rPr>
        <w:t>these</w:t>
      </w:r>
      <w:r>
        <w:rPr>
          <w:color w:val="1B1B1B"/>
          <w:spacing w:val="-34"/>
          <w:w w:val="110"/>
        </w:rPr>
        <w:t xml:space="preserve"> </w:t>
      </w:r>
      <w:r>
        <w:rPr>
          <w:color w:val="1B1B1B"/>
          <w:w w:val="110"/>
        </w:rPr>
        <w:t>events</w:t>
      </w:r>
      <w:r>
        <w:rPr>
          <w:color w:val="1B1B1B"/>
          <w:spacing w:val="-35"/>
          <w:w w:val="110"/>
        </w:rPr>
        <w:t xml:space="preserve"> </w:t>
      </w:r>
      <w:r>
        <w:rPr>
          <w:color w:val="1B1B1B"/>
          <w:w w:val="110"/>
        </w:rPr>
        <w:t>were</w:t>
      </w:r>
      <w:r>
        <w:rPr>
          <w:color w:val="1B1B1B"/>
          <w:spacing w:val="-34"/>
          <w:w w:val="110"/>
        </w:rPr>
        <w:t xml:space="preserve"> </w:t>
      </w:r>
      <w:r>
        <w:rPr>
          <w:color w:val="1B1B1B"/>
          <w:w w:val="110"/>
        </w:rPr>
        <w:t>the</w:t>
      </w:r>
      <w:r>
        <w:rPr>
          <w:color w:val="1B1B1B"/>
          <w:spacing w:val="-34"/>
          <w:w w:val="110"/>
        </w:rPr>
        <w:t xml:space="preserve"> </w:t>
      </w:r>
      <w:r>
        <w:rPr>
          <w:color w:val="1B1B1B"/>
          <w:w w:val="110"/>
        </w:rPr>
        <w:t>first</w:t>
      </w:r>
      <w:r>
        <w:rPr>
          <w:color w:val="1B1B1B"/>
          <w:spacing w:val="-35"/>
          <w:w w:val="110"/>
        </w:rPr>
        <w:t xml:space="preserve"> </w:t>
      </w:r>
      <w:r>
        <w:rPr>
          <w:color w:val="1B1B1B"/>
          <w:w w:val="110"/>
        </w:rPr>
        <w:t>time</w:t>
      </w:r>
      <w:r>
        <w:rPr>
          <w:color w:val="1B1B1B"/>
          <w:spacing w:val="-34"/>
          <w:w w:val="110"/>
        </w:rPr>
        <w:t xml:space="preserve"> </w:t>
      </w:r>
      <w:r>
        <w:rPr>
          <w:color w:val="1B1B1B"/>
          <w:w w:val="110"/>
        </w:rPr>
        <w:t>volunteer</w:t>
      </w:r>
      <w:r>
        <w:rPr>
          <w:color w:val="1B1B1B"/>
          <w:spacing w:val="-34"/>
          <w:w w:val="110"/>
        </w:rPr>
        <w:t xml:space="preserve"> </w:t>
      </w:r>
      <w:r>
        <w:rPr>
          <w:color w:val="1B1B1B"/>
          <w:spacing w:val="-3"/>
          <w:w w:val="110"/>
        </w:rPr>
        <w:t xml:space="preserve">managers </w:t>
      </w:r>
      <w:r>
        <w:rPr>
          <w:color w:val="1B1B1B"/>
          <w:w w:val="110"/>
        </w:rPr>
        <w:t>and</w:t>
      </w:r>
      <w:r>
        <w:rPr>
          <w:color w:val="1B1B1B"/>
          <w:spacing w:val="-26"/>
          <w:w w:val="110"/>
        </w:rPr>
        <w:t xml:space="preserve"> </w:t>
      </w:r>
      <w:r>
        <w:rPr>
          <w:color w:val="1B1B1B"/>
          <w:w w:val="110"/>
        </w:rPr>
        <w:t>people</w:t>
      </w:r>
      <w:r>
        <w:rPr>
          <w:color w:val="1B1B1B"/>
          <w:spacing w:val="-25"/>
          <w:w w:val="110"/>
        </w:rPr>
        <w:t xml:space="preserve"> </w:t>
      </w:r>
      <w:r>
        <w:rPr>
          <w:color w:val="1B1B1B"/>
          <w:w w:val="110"/>
        </w:rPr>
        <w:t>with</w:t>
      </w:r>
      <w:r>
        <w:rPr>
          <w:color w:val="1B1B1B"/>
          <w:spacing w:val="-25"/>
          <w:w w:val="110"/>
        </w:rPr>
        <w:t xml:space="preserve"> </w:t>
      </w:r>
      <w:r>
        <w:rPr>
          <w:color w:val="1B1B1B"/>
          <w:w w:val="110"/>
        </w:rPr>
        <w:t>disability</w:t>
      </w:r>
      <w:r>
        <w:rPr>
          <w:color w:val="1B1B1B"/>
          <w:spacing w:val="-26"/>
          <w:w w:val="110"/>
        </w:rPr>
        <w:t xml:space="preserve"> </w:t>
      </w:r>
      <w:r>
        <w:rPr>
          <w:color w:val="1B1B1B"/>
          <w:w w:val="110"/>
        </w:rPr>
        <w:t>were</w:t>
      </w:r>
      <w:r>
        <w:rPr>
          <w:color w:val="1B1B1B"/>
          <w:spacing w:val="-25"/>
          <w:w w:val="110"/>
        </w:rPr>
        <w:t xml:space="preserve"> </w:t>
      </w:r>
      <w:r>
        <w:rPr>
          <w:color w:val="1B1B1B"/>
          <w:w w:val="110"/>
        </w:rPr>
        <w:t>given</w:t>
      </w:r>
      <w:r>
        <w:rPr>
          <w:color w:val="1B1B1B"/>
          <w:spacing w:val="-25"/>
          <w:w w:val="110"/>
        </w:rPr>
        <w:t xml:space="preserve"> </w:t>
      </w:r>
      <w:r>
        <w:rPr>
          <w:color w:val="1B1B1B"/>
          <w:w w:val="110"/>
        </w:rPr>
        <w:t>a</w:t>
      </w:r>
      <w:r>
        <w:rPr>
          <w:color w:val="1B1B1B"/>
          <w:spacing w:val="-26"/>
          <w:w w:val="110"/>
        </w:rPr>
        <w:t xml:space="preserve"> </w:t>
      </w:r>
      <w:r>
        <w:rPr>
          <w:color w:val="1B1B1B"/>
          <w:w w:val="110"/>
        </w:rPr>
        <w:t>platform</w:t>
      </w:r>
      <w:r>
        <w:rPr>
          <w:color w:val="1B1B1B"/>
          <w:spacing w:val="-25"/>
          <w:w w:val="110"/>
        </w:rPr>
        <w:t xml:space="preserve"> </w:t>
      </w:r>
      <w:r>
        <w:rPr>
          <w:color w:val="1B1B1B"/>
          <w:w w:val="110"/>
        </w:rPr>
        <w:t>and</w:t>
      </w:r>
      <w:r>
        <w:rPr>
          <w:color w:val="1B1B1B"/>
          <w:spacing w:val="-25"/>
          <w:w w:val="110"/>
        </w:rPr>
        <w:t xml:space="preserve"> </w:t>
      </w:r>
      <w:r>
        <w:rPr>
          <w:color w:val="1B1B1B"/>
          <w:w w:val="110"/>
        </w:rPr>
        <w:t>the</w:t>
      </w:r>
      <w:r>
        <w:rPr>
          <w:color w:val="1B1B1B"/>
          <w:spacing w:val="-26"/>
          <w:w w:val="110"/>
        </w:rPr>
        <w:t xml:space="preserve"> </w:t>
      </w:r>
      <w:r>
        <w:rPr>
          <w:color w:val="1B1B1B"/>
          <w:w w:val="110"/>
        </w:rPr>
        <w:t>time</w:t>
      </w:r>
      <w:r>
        <w:rPr>
          <w:color w:val="1B1B1B"/>
          <w:spacing w:val="-25"/>
          <w:w w:val="110"/>
        </w:rPr>
        <w:t xml:space="preserve"> </w:t>
      </w:r>
      <w:r>
        <w:rPr>
          <w:color w:val="1B1B1B"/>
          <w:w w:val="110"/>
        </w:rPr>
        <w:t>to</w:t>
      </w:r>
      <w:r>
        <w:rPr>
          <w:color w:val="1B1B1B"/>
          <w:spacing w:val="-25"/>
          <w:w w:val="110"/>
        </w:rPr>
        <w:t xml:space="preserve"> </w:t>
      </w:r>
      <w:r>
        <w:rPr>
          <w:color w:val="1B1B1B"/>
          <w:w w:val="110"/>
        </w:rPr>
        <w:t>engage</w:t>
      </w:r>
      <w:r>
        <w:rPr>
          <w:color w:val="1B1B1B"/>
          <w:spacing w:val="-25"/>
          <w:w w:val="110"/>
        </w:rPr>
        <w:t xml:space="preserve"> </w:t>
      </w:r>
      <w:r>
        <w:rPr>
          <w:color w:val="1B1B1B"/>
          <w:w w:val="110"/>
        </w:rPr>
        <w:t>on</w:t>
      </w:r>
      <w:r>
        <w:rPr>
          <w:color w:val="1B1B1B"/>
          <w:spacing w:val="-26"/>
          <w:w w:val="110"/>
        </w:rPr>
        <w:t xml:space="preserve"> </w:t>
      </w:r>
      <w:r>
        <w:rPr>
          <w:color w:val="1B1B1B"/>
          <w:w w:val="110"/>
        </w:rPr>
        <w:t>the</w:t>
      </w:r>
      <w:r>
        <w:rPr>
          <w:color w:val="1B1B1B"/>
          <w:spacing w:val="-25"/>
          <w:w w:val="110"/>
        </w:rPr>
        <w:t xml:space="preserve"> </w:t>
      </w:r>
      <w:r>
        <w:rPr>
          <w:color w:val="1B1B1B"/>
          <w:w w:val="110"/>
        </w:rPr>
        <w:t>topic</w:t>
      </w:r>
      <w:r>
        <w:rPr>
          <w:color w:val="1B1B1B"/>
          <w:spacing w:val="-25"/>
          <w:w w:val="110"/>
        </w:rPr>
        <w:t xml:space="preserve"> </w:t>
      </w:r>
      <w:r>
        <w:rPr>
          <w:color w:val="1B1B1B"/>
          <w:w w:val="110"/>
        </w:rPr>
        <w:t>of</w:t>
      </w:r>
      <w:r>
        <w:rPr>
          <w:color w:val="1B1B1B"/>
          <w:spacing w:val="-26"/>
          <w:w w:val="110"/>
        </w:rPr>
        <w:t xml:space="preserve"> </w:t>
      </w:r>
      <w:r>
        <w:rPr>
          <w:color w:val="1B1B1B"/>
          <w:w w:val="110"/>
        </w:rPr>
        <w:t>disability inclusive</w:t>
      </w:r>
      <w:r>
        <w:rPr>
          <w:color w:val="1B1B1B"/>
          <w:spacing w:val="-42"/>
          <w:w w:val="110"/>
        </w:rPr>
        <w:t xml:space="preserve"> </w:t>
      </w:r>
      <w:r>
        <w:rPr>
          <w:color w:val="1B1B1B"/>
          <w:w w:val="110"/>
        </w:rPr>
        <w:t>volunteering.</w:t>
      </w:r>
      <w:r>
        <w:rPr>
          <w:color w:val="1B1B1B"/>
          <w:spacing w:val="-42"/>
          <w:w w:val="110"/>
        </w:rPr>
        <w:t xml:space="preserve"> </w:t>
      </w:r>
      <w:r>
        <w:rPr>
          <w:color w:val="1B1B1B"/>
          <w:w w:val="110"/>
        </w:rPr>
        <w:t>The</w:t>
      </w:r>
      <w:r>
        <w:rPr>
          <w:color w:val="1B1B1B"/>
          <w:spacing w:val="-42"/>
          <w:w w:val="110"/>
        </w:rPr>
        <w:t xml:space="preserve"> </w:t>
      </w:r>
      <w:r>
        <w:rPr>
          <w:color w:val="1B1B1B"/>
          <w:w w:val="110"/>
        </w:rPr>
        <w:t>events</w:t>
      </w:r>
      <w:r>
        <w:rPr>
          <w:color w:val="1B1B1B"/>
          <w:spacing w:val="-41"/>
          <w:w w:val="110"/>
        </w:rPr>
        <w:t xml:space="preserve"> </w:t>
      </w:r>
      <w:r>
        <w:rPr>
          <w:color w:val="1B1B1B"/>
          <w:w w:val="110"/>
        </w:rPr>
        <w:t>were</w:t>
      </w:r>
      <w:r>
        <w:rPr>
          <w:color w:val="1B1B1B"/>
          <w:spacing w:val="-42"/>
          <w:w w:val="110"/>
        </w:rPr>
        <w:t xml:space="preserve"> </w:t>
      </w:r>
      <w:r>
        <w:rPr>
          <w:color w:val="1B1B1B"/>
          <w:w w:val="110"/>
        </w:rPr>
        <w:t>empowering</w:t>
      </w:r>
      <w:r>
        <w:rPr>
          <w:color w:val="1B1B1B"/>
          <w:spacing w:val="-42"/>
          <w:w w:val="110"/>
        </w:rPr>
        <w:t xml:space="preserve"> </w:t>
      </w:r>
      <w:r>
        <w:rPr>
          <w:color w:val="1B1B1B"/>
          <w:w w:val="110"/>
        </w:rPr>
        <w:t>for</w:t>
      </w:r>
      <w:r>
        <w:rPr>
          <w:color w:val="1B1B1B"/>
          <w:spacing w:val="-41"/>
          <w:w w:val="110"/>
        </w:rPr>
        <w:t xml:space="preserve"> </w:t>
      </w:r>
      <w:r>
        <w:rPr>
          <w:color w:val="1B1B1B"/>
          <w:w w:val="110"/>
        </w:rPr>
        <w:t>people</w:t>
      </w:r>
      <w:r>
        <w:rPr>
          <w:color w:val="1B1B1B"/>
          <w:spacing w:val="-42"/>
          <w:w w:val="110"/>
        </w:rPr>
        <w:t xml:space="preserve"> </w:t>
      </w:r>
      <w:r>
        <w:rPr>
          <w:color w:val="1B1B1B"/>
          <w:w w:val="110"/>
        </w:rPr>
        <w:t>with</w:t>
      </w:r>
      <w:r>
        <w:rPr>
          <w:color w:val="1B1B1B"/>
          <w:spacing w:val="-42"/>
          <w:w w:val="110"/>
        </w:rPr>
        <w:t xml:space="preserve"> </w:t>
      </w:r>
      <w:r>
        <w:rPr>
          <w:color w:val="1B1B1B"/>
          <w:w w:val="110"/>
        </w:rPr>
        <w:t>disability</w:t>
      </w:r>
      <w:r>
        <w:rPr>
          <w:color w:val="1B1B1B"/>
          <w:spacing w:val="-41"/>
          <w:w w:val="110"/>
        </w:rPr>
        <w:t xml:space="preserve"> </w:t>
      </w:r>
      <w:r>
        <w:rPr>
          <w:color w:val="1B1B1B"/>
          <w:w w:val="110"/>
        </w:rPr>
        <w:t>to</w:t>
      </w:r>
      <w:r>
        <w:rPr>
          <w:color w:val="1B1B1B"/>
          <w:spacing w:val="-42"/>
          <w:w w:val="110"/>
        </w:rPr>
        <w:t xml:space="preserve"> </w:t>
      </w:r>
      <w:r>
        <w:rPr>
          <w:color w:val="1B1B1B"/>
          <w:w w:val="110"/>
        </w:rPr>
        <w:t>share</w:t>
      </w:r>
      <w:r>
        <w:rPr>
          <w:color w:val="1B1B1B"/>
          <w:spacing w:val="-42"/>
          <w:w w:val="110"/>
        </w:rPr>
        <w:t xml:space="preserve"> </w:t>
      </w:r>
      <w:r>
        <w:rPr>
          <w:color w:val="1B1B1B"/>
          <w:w w:val="110"/>
        </w:rPr>
        <w:t>their</w:t>
      </w:r>
      <w:r>
        <w:rPr>
          <w:color w:val="1B1B1B"/>
          <w:spacing w:val="-42"/>
          <w:w w:val="110"/>
        </w:rPr>
        <w:t xml:space="preserve"> </w:t>
      </w:r>
      <w:r>
        <w:rPr>
          <w:color w:val="1B1B1B"/>
          <w:w w:val="110"/>
        </w:rPr>
        <w:t>stories and</w:t>
      </w:r>
      <w:r>
        <w:rPr>
          <w:color w:val="1B1B1B"/>
          <w:spacing w:val="-32"/>
          <w:w w:val="110"/>
        </w:rPr>
        <w:t xml:space="preserve"> </w:t>
      </w:r>
      <w:r>
        <w:rPr>
          <w:color w:val="1B1B1B"/>
          <w:w w:val="110"/>
        </w:rPr>
        <w:t>useful</w:t>
      </w:r>
      <w:r>
        <w:rPr>
          <w:color w:val="1B1B1B"/>
          <w:spacing w:val="-31"/>
          <w:w w:val="110"/>
        </w:rPr>
        <w:t xml:space="preserve"> </w:t>
      </w:r>
      <w:r>
        <w:rPr>
          <w:color w:val="1B1B1B"/>
          <w:w w:val="110"/>
        </w:rPr>
        <w:t>as</w:t>
      </w:r>
      <w:r>
        <w:rPr>
          <w:color w:val="1B1B1B"/>
          <w:spacing w:val="-31"/>
          <w:w w:val="110"/>
        </w:rPr>
        <w:t xml:space="preserve"> </w:t>
      </w:r>
      <w:r>
        <w:rPr>
          <w:color w:val="1B1B1B"/>
          <w:w w:val="110"/>
        </w:rPr>
        <w:t>professional</w:t>
      </w:r>
      <w:r>
        <w:rPr>
          <w:color w:val="1B1B1B"/>
          <w:spacing w:val="-32"/>
          <w:w w:val="110"/>
        </w:rPr>
        <w:t xml:space="preserve"> </w:t>
      </w:r>
      <w:r>
        <w:rPr>
          <w:color w:val="1B1B1B"/>
          <w:w w:val="110"/>
        </w:rPr>
        <w:t>development</w:t>
      </w:r>
      <w:r>
        <w:rPr>
          <w:color w:val="1B1B1B"/>
          <w:spacing w:val="-31"/>
          <w:w w:val="110"/>
        </w:rPr>
        <w:t xml:space="preserve"> </w:t>
      </w:r>
      <w:r>
        <w:rPr>
          <w:color w:val="1B1B1B"/>
          <w:w w:val="110"/>
        </w:rPr>
        <w:t>for</w:t>
      </w:r>
      <w:r>
        <w:rPr>
          <w:color w:val="1B1B1B"/>
          <w:spacing w:val="-31"/>
          <w:w w:val="110"/>
        </w:rPr>
        <w:t xml:space="preserve"> </w:t>
      </w:r>
      <w:r>
        <w:rPr>
          <w:color w:val="1B1B1B"/>
          <w:w w:val="110"/>
        </w:rPr>
        <w:t>volunteer</w:t>
      </w:r>
      <w:r>
        <w:rPr>
          <w:color w:val="1B1B1B"/>
          <w:spacing w:val="-32"/>
          <w:w w:val="110"/>
        </w:rPr>
        <w:t xml:space="preserve"> </w:t>
      </w:r>
      <w:r>
        <w:rPr>
          <w:color w:val="1B1B1B"/>
          <w:w w:val="110"/>
        </w:rPr>
        <w:t>managers.</w:t>
      </w:r>
      <w:r>
        <w:rPr>
          <w:color w:val="1B1B1B"/>
          <w:spacing w:val="-31"/>
          <w:w w:val="110"/>
        </w:rPr>
        <w:t xml:space="preserve"> </w:t>
      </w:r>
      <w:r>
        <w:rPr>
          <w:color w:val="1B1B1B"/>
          <w:w w:val="110"/>
        </w:rPr>
        <w:t>The</w:t>
      </w:r>
      <w:r>
        <w:rPr>
          <w:color w:val="1B1B1B"/>
          <w:spacing w:val="-31"/>
          <w:w w:val="110"/>
        </w:rPr>
        <w:t xml:space="preserve"> </w:t>
      </w:r>
      <w:r>
        <w:rPr>
          <w:color w:val="1B1B1B"/>
          <w:w w:val="110"/>
        </w:rPr>
        <w:t>forums</w:t>
      </w:r>
      <w:r>
        <w:rPr>
          <w:color w:val="1B1B1B"/>
          <w:spacing w:val="-31"/>
          <w:w w:val="110"/>
        </w:rPr>
        <w:t xml:space="preserve"> </w:t>
      </w:r>
      <w:r>
        <w:rPr>
          <w:color w:val="1B1B1B"/>
          <w:w w:val="110"/>
        </w:rPr>
        <w:t>raised</w:t>
      </w:r>
      <w:r>
        <w:rPr>
          <w:color w:val="1B1B1B"/>
          <w:spacing w:val="-32"/>
          <w:w w:val="110"/>
        </w:rPr>
        <w:t xml:space="preserve"> </w:t>
      </w:r>
      <w:r>
        <w:rPr>
          <w:color w:val="1B1B1B"/>
          <w:w w:val="110"/>
        </w:rPr>
        <w:t>awareness</w:t>
      </w:r>
      <w:r>
        <w:rPr>
          <w:color w:val="1B1B1B"/>
          <w:spacing w:val="-31"/>
          <w:w w:val="110"/>
        </w:rPr>
        <w:t xml:space="preserve"> </w:t>
      </w:r>
      <w:r>
        <w:rPr>
          <w:color w:val="1B1B1B"/>
          <w:w w:val="110"/>
        </w:rPr>
        <w:t>of issues</w:t>
      </w:r>
      <w:r>
        <w:rPr>
          <w:color w:val="1B1B1B"/>
          <w:spacing w:val="-24"/>
          <w:w w:val="110"/>
        </w:rPr>
        <w:t xml:space="preserve"> </w:t>
      </w:r>
      <w:r>
        <w:rPr>
          <w:color w:val="1B1B1B"/>
          <w:w w:val="110"/>
        </w:rPr>
        <w:t>which</w:t>
      </w:r>
      <w:r>
        <w:rPr>
          <w:color w:val="1B1B1B"/>
          <w:spacing w:val="-24"/>
          <w:w w:val="110"/>
        </w:rPr>
        <w:t xml:space="preserve"> </w:t>
      </w:r>
      <w:r>
        <w:rPr>
          <w:color w:val="1B1B1B"/>
          <w:w w:val="110"/>
        </w:rPr>
        <w:t>were</w:t>
      </w:r>
      <w:r>
        <w:rPr>
          <w:color w:val="1B1B1B"/>
          <w:spacing w:val="-23"/>
          <w:w w:val="110"/>
        </w:rPr>
        <w:t xml:space="preserve"> </w:t>
      </w:r>
      <w:r>
        <w:rPr>
          <w:color w:val="1B1B1B"/>
          <w:w w:val="110"/>
        </w:rPr>
        <w:t>consistent</w:t>
      </w:r>
      <w:r>
        <w:rPr>
          <w:color w:val="1B1B1B"/>
          <w:spacing w:val="-24"/>
          <w:w w:val="110"/>
        </w:rPr>
        <w:t xml:space="preserve"> </w:t>
      </w:r>
      <w:r>
        <w:rPr>
          <w:color w:val="1B1B1B"/>
          <w:w w:val="110"/>
        </w:rPr>
        <w:t>in</w:t>
      </w:r>
      <w:r>
        <w:rPr>
          <w:color w:val="1B1B1B"/>
          <w:spacing w:val="-23"/>
          <w:w w:val="110"/>
        </w:rPr>
        <w:t xml:space="preserve"> </w:t>
      </w:r>
      <w:r>
        <w:rPr>
          <w:color w:val="1B1B1B"/>
          <w:w w:val="110"/>
        </w:rPr>
        <w:t>every</w:t>
      </w:r>
      <w:r>
        <w:rPr>
          <w:color w:val="1B1B1B"/>
          <w:spacing w:val="-24"/>
          <w:w w:val="110"/>
        </w:rPr>
        <w:t xml:space="preserve"> </w:t>
      </w:r>
      <w:r>
        <w:rPr>
          <w:color w:val="1B1B1B"/>
          <w:w w:val="110"/>
        </w:rPr>
        <w:t>region</w:t>
      </w:r>
      <w:r>
        <w:rPr>
          <w:color w:val="1B1B1B"/>
          <w:spacing w:val="-24"/>
          <w:w w:val="110"/>
        </w:rPr>
        <w:t xml:space="preserve"> </w:t>
      </w:r>
      <w:r>
        <w:rPr>
          <w:color w:val="1B1B1B"/>
          <w:w w:val="110"/>
        </w:rPr>
        <w:t>but</w:t>
      </w:r>
      <w:r>
        <w:rPr>
          <w:color w:val="1B1B1B"/>
          <w:spacing w:val="-23"/>
          <w:w w:val="110"/>
        </w:rPr>
        <w:t xml:space="preserve"> </w:t>
      </w:r>
      <w:r>
        <w:rPr>
          <w:color w:val="1B1B1B"/>
          <w:w w:val="110"/>
        </w:rPr>
        <w:t>which</w:t>
      </w:r>
      <w:r>
        <w:rPr>
          <w:color w:val="1B1B1B"/>
          <w:spacing w:val="-24"/>
          <w:w w:val="110"/>
        </w:rPr>
        <w:t xml:space="preserve"> </w:t>
      </w:r>
      <w:r>
        <w:rPr>
          <w:color w:val="1B1B1B"/>
          <w:w w:val="110"/>
        </w:rPr>
        <w:t>have</w:t>
      </w:r>
      <w:r>
        <w:rPr>
          <w:color w:val="1B1B1B"/>
          <w:spacing w:val="-23"/>
          <w:w w:val="110"/>
        </w:rPr>
        <w:t xml:space="preserve"> </w:t>
      </w:r>
      <w:r>
        <w:rPr>
          <w:color w:val="1B1B1B"/>
          <w:w w:val="110"/>
        </w:rPr>
        <w:t>not</w:t>
      </w:r>
      <w:r>
        <w:rPr>
          <w:color w:val="1B1B1B"/>
          <w:spacing w:val="-24"/>
          <w:w w:val="110"/>
        </w:rPr>
        <w:t xml:space="preserve"> </w:t>
      </w:r>
      <w:r>
        <w:rPr>
          <w:color w:val="1B1B1B"/>
          <w:w w:val="110"/>
        </w:rPr>
        <w:t>received</w:t>
      </w:r>
      <w:r>
        <w:rPr>
          <w:color w:val="1B1B1B"/>
          <w:spacing w:val="-24"/>
          <w:w w:val="110"/>
        </w:rPr>
        <w:t xml:space="preserve"> </w:t>
      </w:r>
      <w:r>
        <w:rPr>
          <w:color w:val="1B1B1B"/>
          <w:w w:val="110"/>
        </w:rPr>
        <w:t>direct</w:t>
      </w:r>
      <w:r>
        <w:rPr>
          <w:color w:val="1B1B1B"/>
          <w:spacing w:val="-23"/>
          <w:w w:val="110"/>
        </w:rPr>
        <w:t xml:space="preserve"> </w:t>
      </w:r>
      <w:r>
        <w:rPr>
          <w:color w:val="1B1B1B"/>
          <w:w w:val="110"/>
        </w:rPr>
        <w:t>attention.</w:t>
      </w:r>
    </w:p>
    <w:p w14:paraId="565DE570" w14:textId="77777777" w:rsidR="007470D6" w:rsidRDefault="00A70D17">
      <w:pPr>
        <w:pStyle w:val="BodyText"/>
        <w:spacing w:line="281" w:lineRule="exact"/>
        <w:ind w:left="1045"/>
      </w:pPr>
      <w:r>
        <w:rPr>
          <w:color w:val="1B1B1B"/>
          <w:w w:val="105"/>
        </w:rPr>
        <w:t>Importantly, the forums encouraged communities to take steps to improve their organisations.</w:t>
      </w:r>
    </w:p>
    <w:p w14:paraId="6B37E8E1" w14:textId="77777777" w:rsidR="007470D6" w:rsidRDefault="007470D6">
      <w:pPr>
        <w:pStyle w:val="BodyText"/>
        <w:spacing w:before="2"/>
        <w:rPr>
          <w:sz w:val="17"/>
        </w:rPr>
      </w:pPr>
    </w:p>
    <w:p w14:paraId="5AEDEEDB" w14:textId="77777777" w:rsidR="007470D6" w:rsidRDefault="00A70D17">
      <w:pPr>
        <w:spacing w:line="259" w:lineRule="auto"/>
        <w:ind w:left="1045" w:right="1222"/>
        <w:rPr>
          <w:rFonts w:ascii="Arial" w:hAnsi="Arial"/>
          <w:b/>
          <w:sz w:val="19"/>
        </w:rPr>
      </w:pPr>
      <w:r>
        <w:rPr>
          <w:color w:val="1B1B1B"/>
          <w:w w:val="110"/>
          <w:sz w:val="19"/>
        </w:rPr>
        <w:t>One</w:t>
      </w:r>
      <w:r>
        <w:rPr>
          <w:color w:val="1B1B1B"/>
          <w:spacing w:val="-31"/>
          <w:w w:val="110"/>
          <w:sz w:val="19"/>
        </w:rPr>
        <w:t xml:space="preserve"> </w:t>
      </w:r>
      <w:r>
        <w:rPr>
          <w:color w:val="1B1B1B"/>
          <w:w w:val="110"/>
          <w:sz w:val="19"/>
        </w:rPr>
        <w:t>forum</w:t>
      </w:r>
      <w:r>
        <w:rPr>
          <w:color w:val="1B1B1B"/>
          <w:spacing w:val="-30"/>
          <w:w w:val="110"/>
          <w:sz w:val="19"/>
        </w:rPr>
        <w:t xml:space="preserve"> </w:t>
      </w:r>
      <w:r>
        <w:rPr>
          <w:color w:val="1B1B1B"/>
          <w:w w:val="110"/>
          <w:sz w:val="19"/>
        </w:rPr>
        <w:t>participant</w:t>
      </w:r>
      <w:r>
        <w:rPr>
          <w:color w:val="1B1B1B"/>
          <w:spacing w:val="-30"/>
          <w:w w:val="110"/>
          <w:sz w:val="19"/>
        </w:rPr>
        <w:t xml:space="preserve"> </w:t>
      </w:r>
      <w:r>
        <w:rPr>
          <w:color w:val="1B1B1B"/>
          <w:w w:val="110"/>
          <w:sz w:val="19"/>
        </w:rPr>
        <w:t>said</w:t>
      </w:r>
      <w:r>
        <w:rPr>
          <w:color w:val="1B1B1B"/>
          <w:spacing w:val="-30"/>
          <w:w w:val="110"/>
          <w:sz w:val="19"/>
        </w:rPr>
        <w:t xml:space="preserve"> </w:t>
      </w:r>
      <w:r>
        <w:rPr>
          <w:color w:val="1B1B1B"/>
          <w:w w:val="110"/>
          <w:sz w:val="19"/>
        </w:rPr>
        <w:t>“I</w:t>
      </w:r>
      <w:r>
        <w:rPr>
          <w:color w:val="1B1B1B"/>
          <w:spacing w:val="-31"/>
          <w:w w:val="110"/>
          <w:sz w:val="19"/>
        </w:rPr>
        <w:t xml:space="preserve"> </w:t>
      </w:r>
      <w:r>
        <w:rPr>
          <w:color w:val="1B1B1B"/>
          <w:w w:val="110"/>
          <w:sz w:val="19"/>
        </w:rPr>
        <w:t>hope</w:t>
      </w:r>
      <w:r>
        <w:rPr>
          <w:color w:val="1B1B1B"/>
          <w:spacing w:val="-30"/>
          <w:w w:val="110"/>
          <w:sz w:val="19"/>
        </w:rPr>
        <w:t xml:space="preserve"> </w:t>
      </w:r>
      <w:r>
        <w:rPr>
          <w:color w:val="1B1B1B"/>
          <w:w w:val="110"/>
          <w:sz w:val="19"/>
        </w:rPr>
        <w:t>to</w:t>
      </w:r>
      <w:r>
        <w:rPr>
          <w:color w:val="1B1B1B"/>
          <w:spacing w:val="-30"/>
          <w:w w:val="110"/>
          <w:sz w:val="19"/>
        </w:rPr>
        <w:t xml:space="preserve"> </w:t>
      </w:r>
      <w:r>
        <w:rPr>
          <w:color w:val="1B1B1B"/>
          <w:w w:val="110"/>
          <w:sz w:val="19"/>
        </w:rPr>
        <w:t>see</w:t>
      </w:r>
      <w:r>
        <w:rPr>
          <w:color w:val="1B1B1B"/>
          <w:spacing w:val="-30"/>
          <w:w w:val="110"/>
          <w:sz w:val="19"/>
        </w:rPr>
        <w:t xml:space="preserve"> </w:t>
      </w:r>
      <w:r>
        <w:rPr>
          <w:color w:val="1B1B1B"/>
          <w:w w:val="110"/>
          <w:sz w:val="19"/>
        </w:rPr>
        <w:t>something</w:t>
      </w:r>
      <w:r>
        <w:rPr>
          <w:color w:val="1B1B1B"/>
          <w:spacing w:val="-31"/>
          <w:w w:val="110"/>
          <w:sz w:val="19"/>
        </w:rPr>
        <w:t xml:space="preserve"> </w:t>
      </w:r>
      <w:r>
        <w:rPr>
          <w:color w:val="1B1B1B"/>
          <w:w w:val="110"/>
          <w:sz w:val="19"/>
        </w:rPr>
        <w:t>like</w:t>
      </w:r>
      <w:r>
        <w:rPr>
          <w:color w:val="1B1B1B"/>
          <w:spacing w:val="-30"/>
          <w:w w:val="110"/>
          <w:sz w:val="19"/>
        </w:rPr>
        <w:t xml:space="preserve"> </w:t>
      </w:r>
      <w:r>
        <w:rPr>
          <w:color w:val="1B1B1B"/>
          <w:w w:val="110"/>
          <w:sz w:val="19"/>
        </w:rPr>
        <w:t>these</w:t>
      </w:r>
      <w:r>
        <w:rPr>
          <w:color w:val="1B1B1B"/>
          <w:spacing w:val="-30"/>
          <w:w w:val="110"/>
          <w:sz w:val="19"/>
        </w:rPr>
        <w:t xml:space="preserve"> </w:t>
      </w:r>
      <w:r>
        <w:rPr>
          <w:color w:val="1B1B1B"/>
          <w:w w:val="110"/>
          <w:sz w:val="19"/>
        </w:rPr>
        <w:t>forums</w:t>
      </w:r>
      <w:r>
        <w:rPr>
          <w:color w:val="1B1B1B"/>
          <w:spacing w:val="-30"/>
          <w:w w:val="110"/>
          <w:sz w:val="19"/>
        </w:rPr>
        <w:t xml:space="preserve"> </w:t>
      </w:r>
      <w:r>
        <w:rPr>
          <w:color w:val="1B1B1B"/>
          <w:w w:val="110"/>
          <w:sz w:val="19"/>
        </w:rPr>
        <w:t>every</w:t>
      </w:r>
      <w:r>
        <w:rPr>
          <w:color w:val="1B1B1B"/>
          <w:spacing w:val="-30"/>
          <w:w w:val="110"/>
          <w:sz w:val="19"/>
        </w:rPr>
        <w:t xml:space="preserve"> </w:t>
      </w:r>
      <w:r>
        <w:rPr>
          <w:color w:val="1B1B1B"/>
          <w:w w:val="110"/>
          <w:sz w:val="19"/>
        </w:rPr>
        <w:t>year.”</w:t>
      </w:r>
      <w:r>
        <w:rPr>
          <w:color w:val="1B1B1B"/>
          <w:spacing w:val="-31"/>
          <w:w w:val="110"/>
          <w:sz w:val="19"/>
        </w:rPr>
        <w:t xml:space="preserve"> </w:t>
      </w:r>
      <w:r>
        <w:rPr>
          <w:color w:val="1B1B1B"/>
          <w:w w:val="110"/>
          <w:sz w:val="19"/>
        </w:rPr>
        <w:t>-</w:t>
      </w:r>
      <w:r>
        <w:rPr>
          <w:color w:val="1B1B1B"/>
          <w:spacing w:val="-31"/>
          <w:w w:val="110"/>
          <w:sz w:val="19"/>
        </w:rPr>
        <w:t xml:space="preserve"> </w:t>
      </w:r>
      <w:r>
        <w:rPr>
          <w:rFonts w:ascii="Arial" w:hAnsi="Arial"/>
          <w:b/>
          <w:color w:val="1B1B1B"/>
          <w:w w:val="110"/>
          <w:sz w:val="19"/>
        </w:rPr>
        <w:t>Western</w:t>
      </w:r>
      <w:r>
        <w:rPr>
          <w:rFonts w:ascii="Arial" w:hAnsi="Arial"/>
          <w:b/>
          <w:color w:val="1B1B1B"/>
          <w:spacing w:val="-29"/>
          <w:w w:val="110"/>
          <w:sz w:val="19"/>
        </w:rPr>
        <w:t xml:space="preserve"> </w:t>
      </w:r>
      <w:r>
        <w:rPr>
          <w:rFonts w:ascii="Arial" w:hAnsi="Arial"/>
          <w:b/>
          <w:color w:val="1B1B1B"/>
          <w:spacing w:val="-4"/>
          <w:w w:val="110"/>
          <w:sz w:val="19"/>
        </w:rPr>
        <w:t xml:space="preserve">Metro </w:t>
      </w:r>
      <w:r>
        <w:rPr>
          <w:rFonts w:ascii="Arial" w:hAnsi="Arial"/>
          <w:b/>
          <w:color w:val="1B1B1B"/>
          <w:w w:val="110"/>
          <w:sz w:val="19"/>
        </w:rPr>
        <w:t>Forum,</w:t>
      </w:r>
      <w:r>
        <w:rPr>
          <w:rFonts w:ascii="Arial" w:hAnsi="Arial"/>
          <w:b/>
          <w:color w:val="1B1B1B"/>
          <w:spacing w:val="-20"/>
          <w:w w:val="110"/>
          <w:sz w:val="19"/>
        </w:rPr>
        <w:t xml:space="preserve"> </w:t>
      </w:r>
      <w:r>
        <w:rPr>
          <w:rFonts w:ascii="Arial" w:hAnsi="Arial"/>
          <w:b/>
          <w:color w:val="1B1B1B"/>
          <w:w w:val="110"/>
          <w:sz w:val="19"/>
        </w:rPr>
        <w:t>attendee.</w:t>
      </w:r>
    </w:p>
    <w:p w14:paraId="74F12FC8" w14:textId="77777777" w:rsidR="007470D6" w:rsidRDefault="007470D6">
      <w:pPr>
        <w:pStyle w:val="BodyText"/>
        <w:spacing w:before="8"/>
        <w:rPr>
          <w:rFonts w:ascii="Arial"/>
          <w:b/>
          <w:sz w:val="27"/>
        </w:rPr>
      </w:pPr>
    </w:p>
    <w:p w14:paraId="63C2FEE5" w14:textId="77777777" w:rsidR="007470D6" w:rsidRDefault="00A70D17">
      <w:pPr>
        <w:pStyle w:val="Heading6"/>
        <w:ind w:left="1045"/>
      </w:pPr>
      <w:r>
        <w:rPr>
          <w:color w:val="1B1B1B"/>
        </w:rPr>
        <w:t>OPTIONS AND VARIATIONS</w:t>
      </w:r>
    </w:p>
    <w:p w14:paraId="4AB97F1E" w14:textId="77777777" w:rsidR="007470D6" w:rsidRDefault="007470D6">
      <w:pPr>
        <w:pStyle w:val="BodyText"/>
        <w:rPr>
          <w:rFonts w:ascii="Arial"/>
          <w:b/>
          <w:sz w:val="27"/>
        </w:rPr>
      </w:pPr>
    </w:p>
    <w:p w14:paraId="494E7944" w14:textId="77777777" w:rsidR="007470D6" w:rsidRDefault="00A70D17">
      <w:pPr>
        <w:pStyle w:val="BodyText"/>
        <w:spacing w:line="235" w:lineRule="auto"/>
        <w:ind w:left="1045" w:right="1270"/>
      </w:pPr>
      <w:r>
        <w:rPr>
          <w:color w:val="1B1B1B"/>
          <w:w w:val="105"/>
        </w:rPr>
        <w:t>More events, such as community forums, would activate more organisations and further spread constructive messages. Opportunities for further engagement using forums or other events include:</w:t>
      </w:r>
    </w:p>
    <w:p w14:paraId="628EF799" w14:textId="77777777" w:rsidR="007470D6" w:rsidRDefault="007470D6">
      <w:pPr>
        <w:pStyle w:val="BodyText"/>
        <w:spacing w:before="3"/>
        <w:rPr>
          <w:sz w:val="17"/>
        </w:rPr>
      </w:pPr>
    </w:p>
    <w:p w14:paraId="21BD96E1" w14:textId="77777777" w:rsidR="007470D6" w:rsidRDefault="00A70D17">
      <w:pPr>
        <w:pStyle w:val="BodyText"/>
        <w:spacing w:line="220" w:lineRule="auto"/>
        <w:ind w:left="1645" w:right="1006"/>
      </w:pPr>
      <w:r>
        <w:rPr>
          <w:color w:val="1B1B1B"/>
          <w:w w:val="105"/>
        </w:rPr>
        <w:t>Events</w:t>
      </w:r>
      <w:r>
        <w:rPr>
          <w:color w:val="1B1B1B"/>
          <w:spacing w:val="-8"/>
          <w:w w:val="105"/>
        </w:rPr>
        <w:t xml:space="preserve"> </w:t>
      </w:r>
      <w:r>
        <w:rPr>
          <w:color w:val="1B1B1B"/>
          <w:w w:val="105"/>
        </w:rPr>
        <w:t>in</w:t>
      </w:r>
      <w:r>
        <w:rPr>
          <w:color w:val="1B1B1B"/>
          <w:spacing w:val="-8"/>
          <w:w w:val="105"/>
        </w:rPr>
        <w:t xml:space="preserve"> </w:t>
      </w:r>
      <w:r>
        <w:rPr>
          <w:color w:val="1B1B1B"/>
          <w:w w:val="105"/>
        </w:rPr>
        <w:t>regions</w:t>
      </w:r>
      <w:r>
        <w:rPr>
          <w:color w:val="1B1B1B"/>
          <w:spacing w:val="-7"/>
          <w:w w:val="105"/>
        </w:rPr>
        <w:t xml:space="preserve"> </w:t>
      </w:r>
      <w:r>
        <w:rPr>
          <w:color w:val="1B1B1B"/>
          <w:w w:val="105"/>
        </w:rPr>
        <w:t>the</w:t>
      </w:r>
      <w:r>
        <w:rPr>
          <w:color w:val="1B1B1B"/>
          <w:spacing w:val="-8"/>
          <w:w w:val="105"/>
        </w:rPr>
        <w:t xml:space="preserve"> </w:t>
      </w:r>
      <w:r>
        <w:rPr>
          <w:color w:val="1B1B1B"/>
          <w:w w:val="105"/>
        </w:rPr>
        <w:t>Victoria</w:t>
      </w:r>
      <w:r>
        <w:rPr>
          <w:color w:val="1B1B1B"/>
          <w:spacing w:val="-8"/>
          <w:w w:val="105"/>
        </w:rPr>
        <w:t xml:space="preserve"> </w:t>
      </w:r>
      <w:r>
        <w:rPr>
          <w:color w:val="1B1B1B"/>
          <w:w w:val="105"/>
        </w:rPr>
        <w:t>ALIVE</w:t>
      </w:r>
      <w:r>
        <w:rPr>
          <w:color w:val="1B1B1B"/>
          <w:spacing w:val="-7"/>
          <w:w w:val="105"/>
        </w:rPr>
        <w:t xml:space="preserve"> </w:t>
      </w:r>
      <w:r>
        <w:rPr>
          <w:color w:val="1B1B1B"/>
          <w:w w:val="105"/>
        </w:rPr>
        <w:t>project</w:t>
      </w:r>
      <w:r>
        <w:rPr>
          <w:color w:val="1B1B1B"/>
          <w:spacing w:val="-8"/>
          <w:w w:val="105"/>
        </w:rPr>
        <w:t xml:space="preserve"> </w:t>
      </w:r>
      <w:r>
        <w:rPr>
          <w:color w:val="1B1B1B"/>
          <w:w w:val="105"/>
        </w:rPr>
        <w:t>did</w:t>
      </w:r>
      <w:r>
        <w:rPr>
          <w:color w:val="1B1B1B"/>
          <w:spacing w:val="-8"/>
          <w:w w:val="105"/>
        </w:rPr>
        <w:t xml:space="preserve"> </w:t>
      </w:r>
      <w:r>
        <w:rPr>
          <w:color w:val="1B1B1B"/>
          <w:w w:val="105"/>
        </w:rPr>
        <w:t>not</w:t>
      </w:r>
      <w:r>
        <w:rPr>
          <w:color w:val="1B1B1B"/>
          <w:spacing w:val="-7"/>
          <w:w w:val="105"/>
        </w:rPr>
        <w:t xml:space="preserve"> </w:t>
      </w:r>
      <w:r>
        <w:rPr>
          <w:color w:val="1B1B1B"/>
          <w:w w:val="105"/>
        </w:rPr>
        <w:t>engage</w:t>
      </w:r>
      <w:r>
        <w:rPr>
          <w:color w:val="1B1B1B"/>
          <w:spacing w:val="-8"/>
          <w:w w:val="105"/>
        </w:rPr>
        <w:t xml:space="preserve"> </w:t>
      </w:r>
      <w:r>
        <w:rPr>
          <w:color w:val="1B1B1B"/>
          <w:w w:val="105"/>
        </w:rPr>
        <w:t>–</w:t>
      </w:r>
      <w:r>
        <w:rPr>
          <w:color w:val="1B1B1B"/>
          <w:spacing w:val="-7"/>
          <w:w w:val="105"/>
        </w:rPr>
        <w:t xml:space="preserve"> </w:t>
      </w:r>
      <w:r>
        <w:rPr>
          <w:color w:val="1B1B1B"/>
          <w:w w:val="105"/>
        </w:rPr>
        <w:t>the</w:t>
      </w:r>
      <w:r>
        <w:rPr>
          <w:color w:val="1B1B1B"/>
          <w:spacing w:val="-8"/>
          <w:w w:val="105"/>
        </w:rPr>
        <w:t xml:space="preserve"> </w:t>
      </w:r>
      <w:r>
        <w:rPr>
          <w:color w:val="1B1B1B"/>
          <w:w w:val="105"/>
        </w:rPr>
        <w:t>north</w:t>
      </w:r>
      <w:r>
        <w:rPr>
          <w:color w:val="1B1B1B"/>
          <w:spacing w:val="-8"/>
          <w:w w:val="105"/>
        </w:rPr>
        <w:t xml:space="preserve"> </w:t>
      </w:r>
      <w:r>
        <w:rPr>
          <w:color w:val="1B1B1B"/>
          <w:w w:val="105"/>
        </w:rPr>
        <w:t>and</w:t>
      </w:r>
      <w:r>
        <w:rPr>
          <w:color w:val="1B1B1B"/>
          <w:spacing w:val="-7"/>
          <w:w w:val="105"/>
        </w:rPr>
        <w:t xml:space="preserve"> </w:t>
      </w:r>
      <w:r>
        <w:rPr>
          <w:color w:val="1B1B1B"/>
          <w:w w:val="105"/>
        </w:rPr>
        <w:t>south-east</w:t>
      </w:r>
      <w:r>
        <w:rPr>
          <w:color w:val="1B1B1B"/>
          <w:spacing w:val="-8"/>
          <w:w w:val="105"/>
        </w:rPr>
        <w:t xml:space="preserve"> </w:t>
      </w:r>
      <w:r>
        <w:rPr>
          <w:color w:val="1B1B1B"/>
          <w:spacing w:val="-9"/>
          <w:w w:val="105"/>
        </w:rPr>
        <w:t xml:space="preserve">of </w:t>
      </w:r>
      <w:r>
        <w:rPr>
          <w:color w:val="1B1B1B"/>
          <w:w w:val="105"/>
        </w:rPr>
        <w:t>metropolitan</w:t>
      </w:r>
      <w:r>
        <w:rPr>
          <w:color w:val="1B1B1B"/>
          <w:spacing w:val="-14"/>
          <w:w w:val="105"/>
        </w:rPr>
        <w:t xml:space="preserve"> </w:t>
      </w:r>
      <w:r>
        <w:rPr>
          <w:color w:val="1B1B1B"/>
          <w:w w:val="105"/>
        </w:rPr>
        <w:t>Melbourne,</w:t>
      </w:r>
      <w:r>
        <w:rPr>
          <w:color w:val="1B1B1B"/>
          <w:spacing w:val="-14"/>
          <w:w w:val="105"/>
        </w:rPr>
        <w:t xml:space="preserve"> </w:t>
      </w:r>
      <w:r>
        <w:rPr>
          <w:color w:val="1B1B1B"/>
          <w:w w:val="105"/>
        </w:rPr>
        <w:t>and</w:t>
      </w:r>
      <w:r>
        <w:rPr>
          <w:color w:val="1B1B1B"/>
          <w:spacing w:val="-14"/>
          <w:w w:val="105"/>
        </w:rPr>
        <w:t xml:space="preserve"> </w:t>
      </w:r>
      <w:r>
        <w:rPr>
          <w:color w:val="1B1B1B"/>
          <w:w w:val="105"/>
        </w:rPr>
        <w:t>rural</w:t>
      </w:r>
      <w:r>
        <w:rPr>
          <w:color w:val="1B1B1B"/>
          <w:spacing w:val="-14"/>
          <w:w w:val="105"/>
        </w:rPr>
        <w:t xml:space="preserve"> </w:t>
      </w:r>
      <w:r>
        <w:rPr>
          <w:color w:val="1B1B1B"/>
          <w:w w:val="105"/>
        </w:rPr>
        <w:t>and</w:t>
      </w:r>
      <w:r>
        <w:rPr>
          <w:color w:val="1B1B1B"/>
          <w:spacing w:val="-14"/>
          <w:w w:val="105"/>
        </w:rPr>
        <w:t xml:space="preserve"> </w:t>
      </w:r>
      <w:r>
        <w:rPr>
          <w:color w:val="1B1B1B"/>
          <w:w w:val="105"/>
        </w:rPr>
        <w:t>regional</w:t>
      </w:r>
      <w:r>
        <w:rPr>
          <w:color w:val="1B1B1B"/>
          <w:spacing w:val="-13"/>
          <w:w w:val="105"/>
        </w:rPr>
        <w:t xml:space="preserve"> </w:t>
      </w:r>
      <w:r>
        <w:rPr>
          <w:color w:val="1B1B1B"/>
          <w:w w:val="105"/>
        </w:rPr>
        <w:t>areas.</w:t>
      </w:r>
    </w:p>
    <w:p w14:paraId="0151F79B" w14:textId="77777777" w:rsidR="007470D6" w:rsidRDefault="00A70D17">
      <w:pPr>
        <w:pStyle w:val="BodyText"/>
        <w:spacing w:before="3" w:line="220" w:lineRule="auto"/>
        <w:ind w:left="1645" w:right="1270"/>
      </w:pPr>
      <w:r>
        <w:rPr>
          <w:color w:val="1B1B1B"/>
          <w:w w:val="105"/>
        </w:rPr>
        <w:t>Smaller and more targeted opportunities for volunteer-involving organisations and sectors that have not yet prioritised inclusive volunteering.</w:t>
      </w:r>
    </w:p>
    <w:p w14:paraId="40949BD2" w14:textId="77777777" w:rsidR="007470D6" w:rsidRDefault="007470D6">
      <w:pPr>
        <w:pStyle w:val="BodyText"/>
        <w:rPr>
          <w:sz w:val="20"/>
        </w:rPr>
      </w:pPr>
    </w:p>
    <w:p w14:paraId="202AAF11" w14:textId="168A9B91" w:rsidR="007470D6" w:rsidRPr="00655292" w:rsidRDefault="007470D6">
      <w:pPr>
        <w:pStyle w:val="BodyText"/>
        <w:spacing w:before="6"/>
        <w:rPr>
          <w:color w:val="000000" w:themeColor="text1"/>
          <w:sz w:val="20"/>
        </w:rPr>
      </w:pPr>
    </w:p>
    <w:p w14:paraId="5E7ED919" w14:textId="77777777" w:rsidR="00655292" w:rsidRPr="00655292" w:rsidRDefault="00655292" w:rsidP="00655292">
      <w:pPr>
        <w:spacing w:before="165"/>
        <w:ind w:left="269"/>
        <w:rPr>
          <w:rFonts w:ascii="Arial"/>
          <w:b/>
          <w:color w:val="000000" w:themeColor="text1"/>
          <w:sz w:val="24"/>
        </w:rPr>
      </w:pPr>
      <w:r w:rsidRPr="00655292">
        <w:rPr>
          <w:rFonts w:ascii="Arial"/>
          <w:b/>
          <w:color w:val="000000" w:themeColor="text1"/>
          <w:w w:val="110"/>
          <w:sz w:val="24"/>
        </w:rPr>
        <w:t>Recommended Initiative</w:t>
      </w:r>
      <w:r w:rsidRPr="00655292">
        <w:rPr>
          <w:rFonts w:ascii="Arial"/>
          <w:b/>
          <w:color w:val="000000" w:themeColor="text1"/>
          <w:spacing w:val="-52"/>
          <w:w w:val="110"/>
          <w:sz w:val="24"/>
        </w:rPr>
        <w:t xml:space="preserve"> </w:t>
      </w:r>
      <w:r w:rsidRPr="00655292">
        <w:rPr>
          <w:rFonts w:ascii="Arial"/>
          <w:b/>
          <w:color w:val="000000" w:themeColor="text1"/>
          <w:w w:val="110"/>
          <w:sz w:val="24"/>
        </w:rPr>
        <w:t>5:</w:t>
      </w:r>
    </w:p>
    <w:p w14:paraId="435B829A" w14:textId="77777777" w:rsidR="00655292" w:rsidRPr="00655292" w:rsidRDefault="00655292" w:rsidP="00655292">
      <w:pPr>
        <w:spacing w:before="39"/>
        <w:ind w:left="269"/>
        <w:rPr>
          <w:rFonts w:ascii="Arial"/>
          <w:b/>
          <w:color w:val="000000" w:themeColor="text1"/>
          <w:sz w:val="24"/>
        </w:rPr>
      </w:pPr>
      <w:r w:rsidRPr="00655292">
        <w:rPr>
          <w:rFonts w:ascii="Arial"/>
          <w:b/>
          <w:color w:val="000000" w:themeColor="text1"/>
          <w:w w:val="110"/>
          <w:sz w:val="24"/>
        </w:rPr>
        <w:t>More project activities such as Victoria ALIVE</w:t>
      </w:r>
    </w:p>
    <w:p w14:paraId="208AF412" w14:textId="77777777" w:rsidR="007470D6" w:rsidRDefault="007470D6">
      <w:pPr>
        <w:pStyle w:val="BodyText"/>
        <w:spacing w:before="4"/>
        <w:rPr>
          <w:sz w:val="32"/>
        </w:rPr>
      </w:pPr>
    </w:p>
    <w:p w14:paraId="0DC228AA" w14:textId="77777777" w:rsidR="007470D6" w:rsidRDefault="00A70D17">
      <w:pPr>
        <w:pStyle w:val="BodyText"/>
        <w:spacing w:before="1"/>
        <w:ind w:left="1120"/>
      </w:pPr>
      <w:r>
        <w:rPr>
          <w:color w:val="1B1B1B"/>
          <w:w w:val="105"/>
        </w:rPr>
        <w:t>Through the Victoria ALIVE project, a wide range of activities were undertaken.</w:t>
      </w:r>
    </w:p>
    <w:p w14:paraId="6C9EB83A" w14:textId="77777777" w:rsidR="007470D6" w:rsidRDefault="007470D6">
      <w:pPr>
        <w:pStyle w:val="BodyText"/>
        <w:spacing w:before="3"/>
        <w:rPr>
          <w:sz w:val="17"/>
        </w:rPr>
      </w:pPr>
    </w:p>
    <w:p w14:paraId="200E8B4C" w14:textId="77777777" w:rsidR="007470D6" w:rsidRDefault="00A70D17">
      <w:pPr>
        <w:pStyle w:val="BodyText"/>
        <w:spacing w:line="220" w:lineRule="auto"/>
        <w:ind w:left="1720" w:right="1310"/>
      </w:pPr>
      <w:r>
        <w:rPr>
          <w:rFonts w:ascii="Arial" w:hAnsi="Arial"/>
          <w:b/>
          <w:color w:val="1B1B1B"/>
          <w:w w:val="110"/>
        </w:rPr>
        <w:t>Events</w:t>
      </w:r>
      <w:r>
        <w:rPr>
          <w:rFonts w:ascii="Arial" w:hAnsi="Arial"/>
          <w:b/>
          <w:color w:val="1B1B1B"/>
          <w:spacing w:val="-28"/>
          <w:w w:val="110"/>
        </w:rPr>
        <w:t xml:space="preserve"> </w:t>
      </w:r>
      <w:r>
        <w:rPr>
          <w:color w:val="1B1B1B"/>
          <w:w w:val="110"/>
        </w:rPr>
        <w:t>–</w:t>
      </w:r>
      <w:r>
        <w:rPr>
          <w:color w:val="1B1B1B"/>
          <w:spacing w:val="-35"/>
          <w:w w:val="110"/>
        </w:rPr>
        <w:t xml:space="preserve"> </w:t>
      </w:r>
      <w:r>
        <w:rPr>
          <w:color w:val="1B1B1B"/>
          <w:w w:val="110"/>
        </w:rPr>
        <w:t>such</w:t>
      </w:r>
      <w:r>
        <w:rPr>
          <w:color w:val="1B1B1B"/>
          <w:spacing w:val="-35"/>
          <w:w w:val="110"/>
        </w:rPr>
        <w:t xml:space="preserve"> </w:t>
      </w:r>
      <w:r>
        <w:rPr>
          <w:color w:val="1B1B1B"/>
          <w:w w:val="110"/>
        </w:rPr>
        <w:t>as</w:t>
      </w:r>
      <w:r>
        <w:rPr>
          <w:color w:val="1B1B1B"/>
          <w:spacing w:val="-35"/>
          <w:w w:val="110"/>
        </w:rPr>
        <w:t xml:space="preserve"> </w:t>
      </w:r>
      <w:r>
        <w:rPr>
          <w:color w:val="1B1B1B"/>
          <w:w w:val="110"/>
        </w:rPr>
        <w:t>community</w:t>
      </w:r>
      <w:r>
        <w:rPr>
          <w:color w:val="1B1B1B"/>
          <w:spacing w:val="-35"/>
          <w:w w:val="110"/>
        </w:rPr>
        <w:t xml:space="preserve"> </w:t>
      </w:r>
      <w:r>
        <w:rPr>
          <w:color w:val="1B1B1B"/>
          <w:w w:val="110"/>
        </w:rPr>
        <w:t>forums,</w:t>
      </w:r>
      <w:r>
        <w:rPr>
          <w:color w:val="1B1B1B"/>
          <w:spacing w:val="-35"/>
          <w:w w:val="110"/>
        </w:rPr>
        <w:t xml:space="preserve"> </w:t>
      </w:r>
      <w:r>
        <w:rPr>
          <w:color w:val="1B1B1B"/>
          <w:w w:val="110"/>
        </w:rPr>
        <w:t>professional</w:t>
      </w:r>
      <w:r>
        <w:rPr>
          <w:color w:val="1B1B1B"/>
          <w:spacing w:val="-35"/>
          <w:w w:val="110"/>
        </w:rPr>
        <w:t xml:space="preserve"> </w:t>
      </w:r>
      <w:r>
        <w:rPr>
          <w:color w:val="1B1B1B"/>
          <w:w w:val="110"/>
        </w:rPr>
        <w:t>development</w:t>
      </w:r>
      <w:r>
        <w:rPr>
          <w:color w:val="1B1B1B"/>
          <w:spacing w:val="-36"/>
          <w:w w:val="110"/>
        </w:rPr>
        <w:t xml:space="preserve"> </w:t>
      </w:r>
      <w:r>
        <w:rPr>
          <w:color w:val="1B1B1B"/>
          <w:w w:val="110"/>
        </w:rPr>
        <w:t>workshops</w:t>
      </w:r>
      <w:r>
        <w:rPr>
          <w:color w:val="1B1B1B"/>
          <w:spacing w:val="-35"/>
          <w:w w:val="110"/>
        </w:rPr>
        <w:t xml:space="preserve"> </w:t>
      </w:r>
      <w:r>
        <w:rPr>
          <w:color w:val="1B1B1B"/>
          <w:w w:val="110"/>
        </w:rPr>
        <w:t>at</w:t>
      </w:r>
      <w:r>
        <w:rPr>
          <w:color w:val="1B1B1B"/>
          <w:spacing w:val="-35"/>
          <w:w w:val="110"/>
        </w:rPr>
        <w:t xml:space="preserve"> </w:t>
      </w:r>
      <w:r>
        <w:rPr>
          <w:color w:val="1B1B1B"/>
          <w:spacing w:val="-2"/>
          <w:w w:val="110"/>
        </w:rPr>
        <w:t xml:space="preserve">conferences, </w:t>
      </w:r>
      <w:r>
        <w:rPr>
          <w:color w:val="1B1B1B"/>
          <w:w w:val="110"/>
        </w:rPr>
        <w:t>a training workshop for volunteer managers and a Leaders Breakfast for CEOs, Board members</w:t>
      </w:r>
      <w:r>
        <w:rPr>
          <w:color w:val="1B1B1B"/>
          <w:spacing w:val="-19"/>
          <w:w w:val="110"/>
        </w:rPr>
        <w:t xml:space="preserve"> </w:t>
      </w:r>
      <w:r>
        <w:rPr>
          <w:color w:val="1B1B1B"/>
          <w:w w:val="110"/>
        </w:rPr>
        <w:t>and</w:t>
      </w:r>
      <w:r>
        <w:rPr>
          <w:color w:val="1B1B1B"/>
          <w:spacing w:val="-19"/>
          <w:w w:val="110"/>
        </w:rPr>
        <w:t xml:space="preserve"> </w:t>
      </w:r>
      <w:r>
        <w:rPr>
          <w:color w:val="1B1B1B"/>
          <w:w w:val="110"/>
        </w:rPr>
        <w:t>other</w:t>
      </w:r>
      <w:r>
        <w:rPr>
          <w:color w:val="1B1B1B"/>
          <w:spacing w:val="-19"/>
          <w:w w:val="110"/>
        </w:rPr>
        <w:t xml:space="preserve"> </w:t>
      </w:r>
      <w:r>
        <w:rPr>
          <w:color w:val="1B1B1B"/>
          <w:w w:val="110"/>
        </w:rPr>
        <w:t>organisational</w:t>
      </w:r>
      <w:r>
        <w:rPr>
          <w:color w:val="1B1B1B"/>
          <w:spacing w:val="-18"/>
          <w:w w:val="110"/>
        </w:rPr>
        <w:t xml:space="preserve"> </w:t>
      </w:r>
      <w:r>
        <w:rPr>
          <w:color w:val="1B1B1B"/>
          <w:w w:val="110"/>
        </w:rPr>
        <w:t>leaders.</w:t>
      </w:r>
    </w:p>
    <w:p w14:paraId="6902B0C2" w14:textId="77777777" w:rsidR="007470D6" w:rsidRDefault="00A70D17">
      <w:pPr>
        <w:spacing w:before="4" w:line="220" w:lineRule="auto"/>
        <w:ind w:left="1720" w:right="1983"/>
        <w:rPr>
          <w:sz w:val="19"/>
        </w:rPr>
      </w:pPr>
      <w:r>
        <w:rPr>
          <w:rFonts w:ascii="Arial" w:hAnsi="Arial"/>
          <w:b/>
          <w:color w:val="1B1B1B"/>
          <w:w w:val="105"/>
          <w:sz w:val="19"/>
        </w:rPr>
        <w:t xml:space="preserve">Resources for organisations </w:t>
      </w:r>
      <w:r>
        <w:rPr>
          <w:color w:val="1B1B1B"/>
          <w:w w:val="105"/>
          <w:sz w:val="19"/>
        </w:rPr>
        <w:t>– including guides, online “micro-credentials” and a Volunteering Victoria webinar.</w:t>
      </w:r>
    </w:p>
    <w:p w14:paraId="2743EDA0" w14:textId="77777777" w:rsidR="007470D6" w:rsidRDefault="00A70D17">
      <w:pPr>
        <w:spacing w:before="3" w:line="220" w:lineRule="auto"/>
        <w:ind w:left="1720" w:right="1741"/>
        <w:rPr>
          <w:sz w:val="19"/>
        </w:rPr>
      </w:pPr>
      <w:r>
        <w:rPr>
          <w:rFonts w:ascii="Arial" w:hAnsi="Arial"/>
          <w:b/>
          <w:color w:val="1B1B1B"/>
          <w:w w:val="110"/>
          <w:sz w:val="19"/>
        </w:rPr>
        <w:t xml:space="preserve">Media showcase and promotion </w:t>
      </w:r>
      <w:r>
        <w:rPr>
          <w:color w:val="1B1B1B"/>
          <w:w w:val="110"/>
          <w:sz w:val="19"/>
        </w:rPr>
        <w:t xml:space="preserve">– including the </w:t>
      </w:r>
      <w:r>
        <w:rPr>
          <w:rFonts w:ascii="Arial" w:hAnsi="Arial"/>
          <w:b/>
          <w:color w:val="1B1B1B"/>
          <w:w w:val="110"/>
          <w:sz w:val="19"/>
        </w:rPr>
        <w:t xml:space="preserve">#WeAreAble </w:t>
      </w:r>
      <w:r>
        <w:rPr>
          <w:color w:val="1B1B1B"/>
          <w:w w:val="110"/>
          <w:sz w:val="19"/>
        </w:rPr>
        <w:t>social media campaign featuring video case studies, regular project newsletters and a podcast.</w:t>
      </w:r>
    </w:p>
    <w:p w14:paraId="73FFE338" w14:textId="77777777" w:rsidR="007470D6" w:rsidRDefault="007470D6">
      <w:pPr>
        <w:pStyle w:val="BodyText"/>
        <w:spacing w:before="5"/>
        <w:rPr>
          <w:sz w:val="30"/>
        </w:rPr>
      </w:pPr>
    </w:p>
    <w:p w14:paraId="3ABCE237" w14:textId="77777777" w:rsidR="007470D6" w:rsidRDefault="00A70D17">
      <w:pPr>
        <w:pStyle w:val="Heading6"/>
        <w:ind w:left="1120"/>
      </w:pPr>
      <w:r>
        <w:rPr>
          <w:color w:val="1B1B1B"/>
        </w:rPr>
        <w:t>OPTIONS AND VARIATIONS</w:t>
      </w:r>
    </w:p>
    <w:p w14:paraId="7B3F3005" w14:textId="77777777" w:rsidR="007470D6" w:rsidRDefault="007470D6">
      <w:pPr>
        <w:pStyle w:val="BodyText"/>
        <w:spacing w:before="8"/>
        <w:rPr>
          <w:rFonts w:ascii="Arial"/>
          <w:b/>
          <w:sz w:val="26"/>
        </w:rPr>
      </w:pPr>
    </w:p>
    <w:p w14:paraId="42221A11" w14:textId="77777777" w:rsidR="007470D6" w:rsidRDefault="00A70D17">
      <w:pPr>
        <w:pStyle w:val="BodyText"/>
        <w:ind w:left="1120"/>
      </w:pPr>
      <w:r>
        <w:rPr>
          <w:color w:val="1B1B1B"/>
          <w:w w:val="110"/>
        </w:rPr>
        <w:t>Many of these activities could be continued, updated, evaluated, expanded or scaled up.</w:t>
      </w:r>
    </w:p>
    <w:p w14:paraId="314EC788" w14:textId="77777777" w:rsidR="007470D6" w:rsidRDefault="007470D6">
      <w:pPr>
        <w:pStyle w:val="BodyText"/>
        <w:rPr>
          <w:sz w:val="20"/>
        </w:rPr>
      </w:pPr>
    </w:p>
    <w:p w14:paraId="36497F94" w14:textId="77777777" w:rsidR="007470D6" w:rsidRDefault="007470D6">
      <w:pPr>
        <w:pStyle w:val="BodyText"/>
        <w:rPr>
          <w:sz w:val="20"/>
        </w:rPr>
      </w:pPr>
    </w:p>
    <w:p w14:paraId="3CB01C12" w14:textId="77777777" w:rsidR="007470D6" w:rsidRDefault="007470D6">
      <w:pPr>
        <w:pStyle w:val="BodyText"/>
        <w:spacing w:before="6"/>
        <w:rPr>
          <w:sz w:val="28"/>
        </w:rPr>
      </w:pPr>
    </w:p>
    <w:p w14:paraId="4B31A712" w14:textId="77777777" w:rsidR="007470D6" w:rsidRDefault="00A70D17">
      <w:pPr>
        <w:pStyle w:val="Heading5"/>
        <w:spacing w:before="123"/>
        <w:ind w:right="212"/>
      </w:pPr>
      <w:r>
        <w:rPr>
          <w:color w:val="FFFFFF"/>
          <w:w w:val="110"/>
        </w:rPr>
        <w:t>35</w:t>
      </w:r>
    </w:p>
    <w:p w14:paraId="4AE330C9" w14:textId="77777777" w:rsidR="007470D6" w:rsidRDefault="007470D6">
      <w:pPr>
        <w:sectPr w:rsidR="007470D6">
          <w:pgSz w:w="12240" w:h="15840"/>
          <w:pgMar w:top="1120" w:right="100" w:bottom="0" w:left="260" w:header="720" w:footer="720" w:gutter="0"/>
          <w:cols w:space="720"/>
        </w:sectPr>
      </w:pPr>
    </w:p>
    <w:p w14:paraId="47198059" w14:textId="77777777" w:rsidR="00655292" w:rsidRPr="00655292" w:rsidRDefault="00655292" w:rsidP="00655292">
      <w:pPr>
        <w:spacing w:before="165"/>
        <w:ind w:left="299"/>
        <w:rPr>
          <w:rFonts w:ascii="Arial"/>
          <w:b/>
          <w:color w:val="000000" w:themeColor="text1"/>
          <w:sz w:val="24"/>
        </w:rPr>
      </w:pPr>
      <w:r w:rsidRPr="00655292">
        <w:rPr>
          <w:rFonts w:ascii="Arial"/>
          <w:b/>
          <w:color w:val="000000" w:themeColor="text1"/>
          <w:w w:val="110"/>
          <w:sz w:val="24"/>
        </w:rPr>
        <w:lastRenderedPageBreak/>
        <w:t>Recommended Initiative</w:t>
      </w:r>
      <w:r w:rsidRPr="00655292">
        <w:rPr>
          <w:rFonts w:ascii="Arial"/>
          <w:b/>
          <w:color w:val="000000" w:themeColor="text1"/>
          <w:spacing w:val="-52"/>
          <w:w w:val="110"/>
          <w:sz w:val="24"/>
        </w:rPr>
        <w:t xml:space="preserve"> </w:t>
      </w:r>
      <w:r w:rsidRPr="00655292">
        <w:rPr>
          <w:rFonts w:ascii="Arial"/>
          <w:b/>
          <w:color w:val="000000" w:themeColor="text1"/>
          <w:w w:val="110"/>
          <w:sz w:val="24"/>
        </w:rPr>
        <w:t>6:</w:t>
      </w:r>
    </w:p>
    <w:p w14:paraId="385DB352" w14:textId="77777777" w:rsidR="00655292" w:rsidRPr="00655292" w:rsidRDefault="00655292" w:rsidP="00655292">
      <w:pPr>
        <w:spacing w:before="39"/>
        <w:ind w:left="299"/>
        <w:rPr>
          <w:rFonts w:ascii="Arial"/>
          <w:b/>
          <w:color w:val="000000" w:themeColor="text1"/>
          <w:sz w:val="24"/>
        </w:rPr>
      </w:pPr>
      <w:r w:rsidRPr="00655292">
        <w:rPr>
          <w:rFonts w:ascii="Arial"/>
          <w:b/>
          <w:color w:val="000000" w:themeColor="text1"/>
          <w:w w:val="110"/>
          <w:sz w:val="24"/>
        </w:rPr>
        <w:t>Seed funding for regional or specialised networks</w:t>
      </w:r>
    </w:p>
    <w:p w14:paraId="08D3614B" w14:textId="4FD8B160" w:rsidR="007470D6" w:rsidRDefault="007470D6">
      <w:pPr>
        <w:pStyle w:val="BodyText"/>
        <w:ind w:left="820"/>
        <w:rPr>
          <w:rFonts w:ascii="Arial"/>
          <w:sz w:val="20"/>
        </w:rPr>
      </w:pPr>
    </w:p>
    <w:p w14:paraId="30483EA8" w14:textId="77777777" w:rsidR="007470D6" w:rsidRDefault="007470D6">
      <w:pPr>
        <w:pStyle w:val="BodyText"/>
        <w:rPr>
          <w:rFonts w:ascii="Arial"/>
          <w:b/>
          <w:sz w:val="20"/>
        </w:rPr>
      </w:pPr>
    </w:p>
    <w:p w14:paraId="5E9886A6" w14:textId="77777777" w:rsidR="007470D6" w:rsidRDefault="007470D6">
      <w:pPr>
        <w:pStyle w:val="BodyText"/>
        <w:spacing w:before="4"/>
        <w:rPr>
          <w:rFonts w:ascii="Arial"/>
          <w:b/>
          <w:sz w:val="27"/>
        </w:rPr>
      </w:pPr>
    </w:p>
    <w:p w14:paraId="1C72836C" w14:textId="77777777" w:rsidR="007470D6" w:rsidRDefault="00A70D17">
      <w:pPr>
        <w:pStyle w:val="BodyText"/>
        <w:spacing w:before="101" w:line="235" w:lineRule="auto"/>
        <w:ind w:left="1030" w:right="1282"/>
      </w:pPr>
      <w:r>
        <w:rPr>
          <w:color w:val="1B1B1B"/>
          <w:w w:val="105"/>
        </w:rPr>
        <w:t>The Victoria ALIVE project was delivered to stakeholders in a way that was generalised (i.e. did not require expert knowledge or specialised training) and often through peer-to-peer learning, place- based techniques. In lieu of state-wide project activities, networks could progress inclusive volunteering in particular regions, for example using a community of practice model.</w:t>
      </w:r>
    </w:p>
    <w:p w14:paraId="70287609" w14:textId="77777777" w:rsidR="007470D6" w:rsidRDefault="007470D6">
      <w:pPr>
        <w:pStyle w:val="BodyText"/>
        <w:spacing w:before="15"/>
        <w:rPr>
          <w:sz w:val="18"/>
        </w:rPr>
      </w:pPr>
    </w:p>
    <w:p w14:paraId="5B453320" w14:textId="77777777" w:rsidR="007470D6" w:rsidRDefault="00A70D17">
      <w:pPr>
        <w:pStyle w:val="Heading6"/>
      </w:pPr>
      <w:r>
        <w:rPr>
          <w:color w:val="1B1B1B"/>
        </w:rPr>
        <w:t>OPTIONS AND VARIATIONS</w:t>
      </w:r>
    </w:p>
    <w:p w14:paraId="08C73635" w14:textId="77777777" w:rsidR="007470D6" w:rsidRDefault="007470D6">
      <w:pPr>
        <w:pStyle w:val="BodyText"/>
        <w:rPr>
          <w:rFonts w:ascii="Arial"/>
          <w:b/>
          <w:sz w:val="27"/>
        </w:rPr>
      </w:pPr>
    </w:p>
    <w:p w14:paraId="5D775217" w14:textId="77777777" w:rsidR="007470D6" w:rsidRDefault="00A70D17">
      <w:pPr>
        <w:pStyle w:val="BodyText"/>
        <w:spacing w:line="235" w:lineRule="auto"/>
        <w:ind w:left="1030" w:right="1270"/>
      </w:pPr>
      <w:r>
        <w:rPr>
          <w:color w:val="1B1B1B"/>
          <w:w w:val="105"/>
        </w:rPr>
        <w:t>Resourcing could support place-based activity, for example working locally with VSOs and VIOS. Alternatively, resources could support a focus on a particular disability cohort (for example autism or people with low vision) and the relevant disability peak body to reduce similar barriers in the volunteering sector.</w:t>
      </w:r>
    </w:p>
    <w:p w14:paraId="594AD6B8" w14:textId="77777777" w:rsidR="00655292" w:rsidRDefault="00655292" w:rsidP="00655292">
      <w:pPr>
        <w:spacing w:before="165"/>
        <w:ind w:left="239"/>
        <w:rPr>
          <w:rFonts w:ascii="Arial"/>
          <w:b/>
          <w:color w:val="000000" w:themeColor="text1"/>
          <w:w w:val="105"/>
          <w:sz w:val="24"/>
        </w:rPr>
      </w:pPr>
    </w:p>
    <w:p w14:paraId="41B31DE1" w14:textId="71C97999" w:rsidR="00655292" w:rsidRPr="00655292" w:rsidRDefault="00655292" w:rsidP="00655292">
      <w:pPr>
        <w:spacing w:before="165"/>
        <w:ind w:left="239"/>
        <w:rPr>
          <w:rFonts w:ascii="Arial"/>
          <w:b/>
          <w:color w:val="000000" w:themeColor="text1"/>
          <w:sz w:val="24"/>
        </w:rPr>
      </w:pPr>
      <w:r w:rsidRPr="00655292">
        <w:rPr>
          <w:rFonts w:ascii="Arial"/>
          <w:b/>
          <w:color w:val="000000" w:themeColor="text1"/>
          <w:w w:val="105"/>
          <w:sz w:val="24"/>
        </w:rPr>
        <w:t>Recommended Initiative 7:</w:t>
      </w:r>
    </w:p>
    <w:p w14:paraId="45951718" w14:textId="574E4C14" w:rsidR="007470D6" w:rsidRPr="00655292" w:rsidRDefault="00655292" w:rsidP="00655292">
      <w:pPr>
        <w:spacing w:before="39"/>
        <w:ind w:left="239"/>
        <w:rPr>
          <w:rFonts w:ascii="Arial"/>
          <w:b/>
          <w:color w:val="000000" w:themeColor="text1"/>
          <w:sz w:val="24"/>
        </w:rPr>
      </w:pPr>
      <w:r w:rsidRPr="00655292">
        <w:rPr>
          <w:rFonts w:ascii="Arial"/>
          <w:b/>
          <w:color w:val="000000" w:themeColor="text1"/>
          <w:w w:val="110"/>
          <w:sz w:val="24"/>
        </w:rPr>
        <w:t>Strengthening governance and leadership through volunteering</w:t>
      </w:r>
    </w:p>
    <w:p w14:paraId="03A3CC4A" w14:textId="706D350C" w:rsidR="007470D6" w:rsidRPr="00655292" w:rsidRDefault="007470D6">
      <w:pPr>
        <w:pStyle w:val="BodyText"/>
        <w:spacing w:before="9"/>
        <w:rPr>
          <w:color w:val="000000" w:themeColor="text1"/>
          <w:sz w:val="26"/>
        </w:rPr>
      </w:pPr>
    </w:p>
    <w:p w14:paraId="3DE0DAD2" w14:textId="77777777" w:rsidR="007470D6" w:rsidRDefault="007470D6">
      <w:pPr>
        <w:pStyle w:val="BodyText"/>
        <w:spacing w:before="13"/>
        <w:rPr>
          <w:sz w:val="21"/>
        </w:rPr>
      </w:pPr>
    </w:p>
    <w:p w14:paraId="76377D02" w14:textId="77777777" w:rsidR="007470D6" w:rsidRDefault="00A70D17">
      <w:pPr>
        <w:pStyle w:val="BodyText"/>
        <w:spacing w:line="235" w:lineRule="auto"/>
        <w:ind w:left="1030" w:right="1322"/>
      </w:pPr>
      <w:r>
        <w:rPr>
          <w:color w:val="1B1B1B"/>
          <w:w w:val="110"/>
        </w:rPr>
        <w:t>Governance</w:t>
      </w:r>
      <w:r>
        <w:rPr>
          <w:color w:val="1B1B1B"/>
          <w:spacing w:val="-38"/>
          <w:w w:val="110"/>
        </w:rPr>
        <w:t xml:space="preserve"> </w:t>
      </w:r>
      <w:r>
        <w:rPr>
          <w:color w:val="1B1B1B"/>
          <w:w w:val="110"/>
        </w:rPr>
        <w:t>in</w:t>
      </w:r>
      <w:r>
        <w:rPr>
          <w:color w:val="1B1B1B"/>
          <w:spacing w:val="-37"/>
          <w:w w:val="110"/>
        </w:rPr>
        <w:t xml:space="preserve"> </w:t>
      </w:r>
      <w:r>
        <w:rPr>
          <w:color w:val="1B1B1B"/>
          <w:w w:val="110"/>
        </w:rPr>
        <w:t>the</w:t>
      </w:r>
      <w:r>
        <w:rPr>
          <w:color w:val="1B1B1B"/>
          <w:spacing w:val="-37"/>
          <w:w w:val="110"/>
        </w:rPr>
        <w:t xml:space="preserve"> </w:t>
      </w:r>
      <w:r>
        <w:rPr>
          <w:color w:val="1B1B1B"/>
          <w:w w:val="110"/>
        </w:rPr>
        <w:t>not-for-profit</w:t>
      </w:r>
      <w:r>
        <w:rPr>
          <w:color w:val="1B1B1B"/>
          <w:spacing w:val="-37"/>
          <w:w w:val="110"/>
        </w:rPr>
        <w:t xml:space="preserve"> </w:t>
      </w:r>
      <w:r>
        <w:rPr>
          <w:color w:val="1B1B1B"/>
          <w:w w:val="110"/>
        </w:rPr>
        <w:t>and</w:t>
      </w:r>
      <w:r>
        <w:rPr>
          <w:color w:val="1B1B1B"/>
          <w:spacing w:val="-37"/>
          <w:w w:val="110"/>
        </w:rPr>
        <w:t xml:space="preserve"> </w:t>
      </w:r>
      <w:r>
        <w:rPr>
          <w:color w:val="1B1B1B"/>
          <w:w w:val="110"/>
        </w:rPr>
        <w:t>community</w:t>
      </w:r>
      <w:r>
        <w:rPr>
          <w:color w:val="1B1B1B"/>
          <w:spacing w:val="-37"/>
          <w:w w:val="110"/>
        </w:rPr>
        <w:t xml:space="preserve"> </w:t>
      </w:r>
      <w:r>
        <w:rPr>
          <w:color w:val="1B1B1B"/>
          <w:w w:val="110"/>
        </w:rPr>
        <w:t>sector</w:t>
      </w:r>
      <w:r>
        <w:rPr>
          <w:color w:val="1B1B1B"/>
          <w:spacing w:val="-38"/>
          <w:w w:val="110"/>
        </w:rPr>
        <w:t xml:space="preserve"> </w:t>
      </w:r>
      <w:r>
        <w:rPr>
          <w:color w:val="1B1B1B"/>
          <w:w w:val="110"/>
        </w:rPr>
        <w:t>is</w:t>
      </w:r>
      <w:r>
        <w:rPr>
          <w:color w:val="1B1B1B"/>
          <w:spacing w:val="-37"/>
          <w:w w:val="110"/>
        </w:rPr>
        <w:t xml:space="preserve"> </w:t>
      </w:r>
      <w:r>
        <w:rPr>
          <w:color w:val="1B1B1B"/>
          <w:w w:val="110"/>
        </w:rPr>
        <w:t>often</w:t>
      </w:r>
      <w:r>
        <w:rPr>
          <w:color w:val="1B1B1B"/>
          <w:spacing w:val="-37"/>
          <w:w w:val="110"/>
        </w:rPr>
        <w:t xml:space="preserve"> </w:t>
      </w:r>
      <w:r>
        <w:rPr>
          <w:color w:val="1B1B1B"/>
          <w:w w:val="110"/>
        </w:rPr>
        <w:t>provided</w:t>
      </w:r>
      <w:r>
        <w:rPr>
          <w:color w:val="1B1B1B"/>
          <w:spacing w:val="-37"/>
          <w:w w:val="110"/>
        </w:rPr>
        <w:t xml:space="preserve"> </w:t>
      </w:r>
      <w:r>
        <w:rPr>
          <w:color w:val="1B1B1B"/>
          <w:w w:val="110"/>
        </w:rPr>
        <w:t>by</w:t>
      </w:r>
      <w:r>
        <w:rPr>
          <w:color w:val="1B1B1B"/>
          <w:spacing w:val="-37"/>
          <w:w w:val="110"/>
        </w:rPr>
        <w:t xml:space="preserve"> </w:t>
      </w:r>
      <w:r>
        <w:rPr>
          <w:color w:val="1B1B1B"/>
          <w:w w:val="110"/>
        </w:rPr>
        <w:t>volunteers</w:t>
      </w:r>
      <w:r>
        <w:rPr>
          <w:color w:val="1B1B1B"/>
          <w:spacing w:val="-37"/>
          <w:w w:val="110"/>
        </w:rPr>
        <w:t xml:space="preserve"> </w:t>
      </w:r>
      <w:r>
        <w:rPr>
          <w:color w:val="1B1B1B"/>
          <w:w w:val="110"/>
        </w:rPr>
        <w:t>serving</w:t>
      </w:r>
      <w:r>
        <w:rPr>
          <w:color w:val="1B1B1B"/>
          <w:spacing w:val="-37"/>
          <w:w w:val="110"/>
        </w:rPr>
        <w:t xml:space="preserve"> </w:t>
      </w:r>
      <w:r>
        <w:rPr>
          <w:color w:val="1B1B1B"/>
          <w:spacing w:val="-9"/>
          <w:w w:val="110"/>
        </w:rPr>
        <w:t xml:space="preserve">on </w:t>
      </w:r>
      <w:r>
        <w:rPr>
          <w:color w:val="1B1B1B"/>
          <w:w w:val="110"/>
        </w:rPr>
        <w:t>Boards and Committees (noting Board and Committee members often do not identify as “volunteers”).</w:t>
      </w:r>
    </w:p>
    <w:p w14:paraId="49C3A3F2" w14:textId="77777777" w:rsidR="007470D6" w:rsidRDefault="007470D6">
      <w:pPr>
        <w:pStyle w:val="BodyText"/>
        <w:spacing w:before="5"/>
        <w:rPr>
          <w:sz w:val="17"/>
        </w:rPr>
      </w:pPr>
    </w:p>
    <w:p w14:paraId="71755C3E" w14:textId="77777777" w:rsidR="007470D6" w:rsidRDefault="00A70D17">
      <w:pPr>
        <w:pStyle w:val="BodyText"/>
        <w:spacing w:line="235" w:lineRule="auto"/>
        <w:ind w:left="1030" w:right="1424"/>
      </w:pPr>
      <w:r>
        <w:rPr>
          <w:color w:val="1B1B1B"/>
          <w:w w:val="105"/>
        </w:rPr>
        <w:t>In general, the volunteering sector is more effective when leadership reflects the communities each organisation serves. Top down leadership is one way of empowering people with disability and ensuring workplaces are inclusive and accessible. There are currently services, institutes and projects which focus on improving the diversity of leadership.</w:t>
      </w:r>
    </w:p>
    <w:p w14:paraId="3E60B4DA" w14:textId="77777777" w:rsidR="007470D6" w:rsidRDefault="007470D6">
      <w:pPr>
        <w:pStyle w:val="BodyText"/>
      </w:pPr>
    </w:p>
    <w:p w14:paraId="1F06F2A1" w14:textId="77777777" w:rsidR="007470D6" w:rsidRDefault="00A70D17">
      <w:pPr>
        <w:pStyle w:val="Heading6"/>
      </w:pPr>
      <w:r>
        <w:rPr>
          <w:color w:val="1B1B1B"/>
        </w:rPr>
        <w:t>OPTIONS AND VARIATIONS</w:t>
      </w:r>
    </w:p>
    <w:p w14:paraId="6896BF63" w14:textId="77777777" w:rsidR="007470D6" w:rsidRDefault="007470D6">
      <w:pPr>
        <w:pStyle w:val="BodyText"/>
        <w:rPr>
          <w:rFonts w:ascii="Arial"/>
          <w:b/>
          <w:sz w:val="27"/>
        </w:rPr>
      </w:pPr>
    </w:p>
    <w:p w14:paraId="7A391BF1" w14:textId="77777777" w:rsidR="007470D6" w:rsidRDefault="00A70D17">
      <w:pPr>
        <w:pStyle w:val="BodyText"/>
        <w:spacing w:line="235" w:lineRule="auto"/>
        <w:ind w:left="1030" w:right="1242"/>
        <w:jc w:val="both"/>
      </w:pPr>
      <w:r>
        <w:rPr>
          <w:color w:val="1B1B1B"/>
          <w:w w:val="105"/>
        </w:rPr>
        <w:t>Peak</w:t>
      </w:r>
      <w:r>
        <w:rPr>
          <w:color w:val="1B1B1B"/>
          <w:spacing w:val="-7"/>
          <w:w w:val="105"/>
        </w:rPr>
        <w:t xml:space="preserve"> </w:t>
      </w:r>
      <w:r>
        <w:rPr>
          <w:color w:val="1B1B1B"/>
          <w:w w:val="105"/>
        </w:rPr>
        <w:t>bodies</w:t>
      </w:r>
      <w:r>
        <w:rPr>
          <w:color w:val="1B1B1B"/>
          <w:spacing w:val="-7"/>
          <w:w w:val="105"/>
        </w:rPr>
        <w:t xml:space="preserve"> </w:t>
      </w:r>
      <w:r>
        <w:rPr>
          <w:color w:val="1B1B1B"/>
          <w:w w:val="105"/>
        </w:rPr>
        <w:t>such</w:t>
      </w:r>
      <w:r>
        <w:rPr>
          <w:color w:val="1B1B1B"/>
          <w:spacing w:val="-7"/>
          <w:w w:val="105"/>
        </w:rPr>
        <w:t xml:space="preserve"> </w:t>
      </w:r>
      <w:r>
        <w:rPr>
          <w:color w:val="1B1B1B"/>
          <w:w w:val="105"/>
        </w:rPr>
        <w:t>as</w:t>
      </w:r>
      <w:r>
        <w:rPr>
          <w:color w:val="1B1B1B"/>
          <w:spacing w:val="-7"/>
          <w:w w:val="105"/>
        </w:rPr>
        <w:t xml:space="preserve"> </w:t>
      </w:r>
      <w:r>
        <w:rPr>
          <w:color w:val="1B1B1B"/>
          <w:w w:val="105"/>
        </w:rPr>
        <w:t>Volunteering</w:t>
      </w:r>
      <w:r>
        <w:rPr>
          <w:color w:val="1B1B1B"/>
          <w:spacing w:val="-7"/>
          <w:w w:val="105"/>
        </w:rPr>
        <w:t xml:space="preserve"> </w:t>
      </w:r>
      <w:r>
        <w:rPr>
          <w:color w:val="1B1B1B"/>
          <w:w w:val="105"/>
        </w:rPr>
        <w:t>Victoria</w:t>
      </w:r>
      <w:r>
        <w:rPr>
          <w:color w:val="1B1B1B"/>
          <w:spacing w:val="-7"/>
          <w:w w:val="105"/>
        </w:rPr>
        <w:t xml:space="preserve"> </w:t>
      </w:r>
      <w:r>
        <w:rPr>
          <w:color w:val="1B1B1B"/>
          <w:w w:val="105"/>
        </w:rPr>
        <w:t>could</w:t>
      </w:r>
      <w:r>
        <w:rPr>
          <w:color w:val="1B1B1B"/>
          <w:spacing w:val="-7"/>
          <w:w w:val="105"/>
        </w:rPr>
        <w:t xml:space="preserve"> </w:t>
      </w:r>
      <w:r>
        <w:rPr>
          <w:color w:val="1B1B1B"/>
          <w:w w:val="105"/>
        </w:rPr>
        <w:t>play</w:t>
      </w:r>
      <w:r>
        <w:rPr>
          <w:color w:val="1B1B1B"/>
          <w:spacing w:val="-7"/>
          <w:w w:val="105"/>
        </w:rPr>
        <w:t xml:space="preserve"> </w:t>
      </w:r>
      <w:r>
        <w:rPr>
          <w:color w:val="1B1B1B"/>
          <w:w w:val="105"/>
        </w:rPr>
        <w:t>a</w:t>
      </w:r>
      <w:r>
        <w:rPr>
          <w:color w:val="1B1B1B"/>
          <w:spacing w:val="-7"/>
          <w:w w:val="105"/>
        </w:rPr>
        <w:t xml:space="preserve"> </w:t>
      </w:r>
      <w:r>
        <w:rPr>
          <w:color w:val="1B1B1B"/>
          <w:w w:val="105"/>
        </w:rPr>
        <w:t>role</w:t>
      </w:r>
      <w:r>
        <w:rPr>
          <w:color w:val="1B1B1B"/>
          <w:spacing w:val="-7"/>
          <w:w w:val="105"/>
        </w:rPr>
        <w:t xml:space="preserve"> </w:t>
      </w:r>
      <w:r>
        <w:rPr>
          <w:color w:val="1B1B1B"/>
          <w:w w:val="105"/>
        </w:rPr>
        <w:t>in</w:t>
      </w:r>
      <w:r>
        <w:rPr>
          <w:color w:val="1B1B1B"/>
          <w:spacing w:val="-7"/>
          <w:w w:val="105"/>
        </w:rPr>
        <w:t xml:space="preserve"> </w:t>
      </w:r>
      <w:r>
        <w:rPr>
          <w:color w:val="1B1B1B"/>
          <w:w w:val="105"/>
        </w:rPr>
        <w:t>supporting</w:t>
      </w:r>
      <w:r>
        <w:rPr>
          <w:color w:val="1B1B1B"/>
          <w:spacing w:val="-7"/>
          <w:w w:val="105"/>
        </w:rPr>
        <w:t xml:space="preserve"> </w:t>
      </w:r>
      <w:r>
        <w:rPr>
          <w:color w:val="1B1B1B"/>
          <w:w w:val="105"/>
        </w:rPr>
        <w:t>people</w:t>
      </w:r>
      <w:r>
        <w:rPr>
          <w:color w:val="1B1B1B"/>
          <w:spacing w:val="-7"/>
          <w:w w:val="105"/>
        </w:rPr>
        <w:t xml:space="preserve"> </w:t>
      </w:r>
      <w:r>
        <w:rPr>
          <w:color w:val="1B1B1B"/>
          <w:w w:val="105"/>
        </w:rPr>
        <w:t>with</w:t>
      </w:r>
      <w:r>
        <w:rPr>
          <w:color w:val="1B1B1B"/>
          <w:spacing w:val="-7"/>
          <w:w w:val="105"/>
        </w:rPr>
        <w:t xml:space="preserve"> </w:t>
      </w:r>
      <w:r>
        <w:rPr>
          <w:color w:val="1B1B1B"/>
          <w:w w:val="105"/>
        </w:rPr>
        <w:t>disabilities</w:t>
      </w:r>
      <w:r>
        <w:rPr>
          <w:color w:val="1B1B1B"/>
          <w:spacing w:val="-7"/>
          <w:w w:val="105"/>
        </w:rPr>
        <w:t xml:space="preserve"> </w:t>
      </w:r>
      <w:r>
        <w:rPr>
          <w:color w:val="1B1B1B"/>
          <w:w w:val="105"/>
        </w:rPr>
        <w:t>to develop leadership and governance skills and engage the volunteering sector to open up positions for diverse</w:t>
      </w:r>
      <w:r>
        <w:rPr>
          <w:color w:val="1B1B1B"/>
          <w:spacing w:val="-30"/>
          <w:w w:val="105"/>
        </w:rPr>
        <w:t xml:space="preserve"> </w:t>
      </w:r>
      <w:r>
        <w:rPr>
          <w:color w:val="1B1B1B"/>
          <w:w w:val="105"/>
        </w:rPr>
        <w:t>governance.</w:t>
      </w:r>
    </w:p>
    <w:p w14:paraId="7BF1EABA" w14:textId="77777777" w:rsidR="007470D6" w:rsidRDefault="007470D6">
      <w:pPr>
        <w:pStyle w:val="BodyText"/>
        <w:rPr>
          <w:sz w:val="20"/>
        </w:rPr>
      </w:pPr>
    </w:p>
    <w:p w14:paraId="0AC6DD48" w14:textId="77777777" w:rsidR="007470D6" w:rsidRDefault="007470D6">
      <w:pPr>
        <w:pStyle w:val="BodyText"/>
        <w:rPr>
          <w:sz w:val="20"/>
        </w:rPr>
      </w:pPr>
    </w:p>
    <w:p w14:paraId="0A23C271" w14:textId="77777777" w:rsidR="007470D6" w:rsidRDefault="007470D6">
      <w:pPr>
        <w:pStyle w:val="BodyText"/>
        <w:rPr>
          <w:sz w:val="20"/>
        </w:rPr>
      </w:pPr>
    </w:p>
    <w:p w14:paraId="18E70DC5" w14:textId="77777777" w:rsidR="007470D6" w:rsidRDefault="007470D6">
      <w:pPr>
        <w:pStyle w:val="BodyText"/>
        <w:rPr>
          <w:sz w:val="20"/>
        </w:rPr>
      </w:pPr>
    </w:p>
    <w:p w14:paraId="7307F230" w14:textId="77777777" w:rsidR="007470D6" w:rsidRDefault="007470D6">
      <w:pPr>
        <w:pStyle w:val="BodyText"/>
        <w:rPr>
          <w:sz w:val="20"/>
        </w:rPr>
      </w:pPr>
    </w:p>
    <w:p w14:paraId="12E3216A" w14:textId="77777777" w:rsidR="007470D6" w:rsidRDefault="007470D6">
      <w:pPr>
        <w:pStyle w:val="BodyText"/>
        <w:rPr>
          <w:sz w:val="20"/>
        </w:rPr>
      </w:pPr>
    </w:p>
    <w:p w14:paraId="2E858A4B" w14:textId="77777777" w:rsidR="007470D6" w:rsidRDefault="007470D6">
      <w:pPr>
        <w:pStyle w:val="BodyText"/>
        <w:rPr>
          <w:sz w:val="20"/>
        </w:rPr>
      </w:pPr>
    </w:p>
    <w:p w14:paraId="54172E38" w14:textId="77777777" w:rsidR="007470D6" w:rsidRDefault="007470D6">
      <w:pPr>
        <w:pStyle w:val="BodyText"/>
        <w:rPr>
          <w:sz w:val="20"/>
        </w:rPr>
      </w:pPr>
    </w:p>
    <w:p w14:paraId="1855056B" w14:textId="77777777" w:rsidR="007470D6" w:rsidRDefault="007470D6">
      <w:pPr>
        <w:pStyle w:val="BodyText"/>
        <w:rPr>
          <w:sz w:val="20"/>
        </w:rPr>
      </w:pPr>
    </w:p>
    <w:p w14:paraId="10BDA301" w14:textId="77777777" w:rsidR="007470D6" w:rsidRDefault="007470D6">
      <w:pPr>
        <w:pStyle w:val="BodyText"/>
        <w:rPr>
          <w:sz w:val="24"/>
        </w:rPr>
      </w:pPr>
    </w:p>
    <w:p w14:paraId="56231BA1" w14:textId="77777777" w:rsidR="007470D6" w:rsidRDefault="00A70D17">
      <w:pPr>
        <w:pStyle w:val="Heading5"/>
        <w:ind w:right="422"/>
      </w:pPr>
      <w:r>
        <w:rPr>
          <w:color w:val="FFFFFF"/>
          <w:w w:val="110"/>
        </w:rPr>
        <w:t>36</w:t>
      </w:r>
    </w:p>
    <w:p w14:paraId="1BE7C728" w14:textId="77777777" w:rsidR="007470D6" w:rsidRDefault="007470D6">
      <w:pPr>
        <w:sectPr w:rsidR="007470D6">
          <w:pgSz w:w="12240" w:h="15840"/>
          <w:pgMar w:top="1340" w:right="100" w:bottom="0" w:left="260" w:header="720" w:footer="720" w:gutter="0"/>
          <w:cols w:space="720"/>
        </w:sectPr>
      </w:pPr>
    </w:p>
    <w:p w14:paraId="25D010F1" w14:textId="271C3FAA" w:rsidR="007470D6" w:rsidRDefault="00A70D17">
      <w:pPr>
        <w:spacing w:before="147"/>
        <w:ind w:left="1000"/>
        <w:rPr>
          <w:rFonts w:ascii="Arial"/>
          <w:b/>
          <w:sz w:val="60"/>
        </w:rPr>
      </w:pPr>
      <w:r>
        <w:rPr>
          <w:rFonts w:ascii="Arial"/>
          <w:b/>
          <w:color w:val="1B1B1B"/>
          <w:sz w:val="60"/>
        </w:rPr>
        <w:lastRenderedPageBreak/>
        <w:t>PROJECT ADVISORY</w:t>
      </w:r>
      <w:r>
        <w:rPr>
          <w:rFonts w:ascii="Arial"/>
          <w:b/>
          <w:color w:val="1B1B1B"/>
          <w:spacing w:val="-117"/>
          <w:sz w:val="60"/>
        </w:rPr>
        <w:t xml:space="preserve"> </w:t>
      </w:r>
      <w:r>
        <w:rPr>
          <w:rFonts w:ascii="Arial"/>
          <w:b/>
          <w:color w:val="1B1B1B"/>
          <w:sz w:val="60"/>
        </w:rPr>
        <w:t>GROUP</w:t>
      </w:r>
    </w:p>
    <w:p w14:paraId="3A26A500" w14:textId="77777777" w:rsidR="007470D6" w:rsidRDefault="007470D6">
      <w:pPr>
        <w:pStyle w:val="BodyText"/>
        <w:rPr>
          <w:rFonts w:ascii="Arial"/>
          <w:b/>
          <w:sz w:val="20"/>
        </w:rPr>
      </w:pPr>
    </w:p>
    <w:p w14:paraId="7794B45C" w14:textId="77777777" w:rsidR="007470D6" w:rsidRDefault="007470D6">
      <w:pPr>
        <w:pStyle w:val="BodyText"/>
        <w:rPr>
          <w:rFonts w:ascii="Arial"/>
          <w:b/>
          <w:sz w:val="20"/>
        </w:rPr>
      </w:pPr>
    </w:p>
    <w:p w14:paraId="1ED81294" w14:textId="77777777" w:rsidR="007470D6" w:rsidRDefault="007470D6">
      <w:pPr>
        <w:pStyle w:val="BodyText"/>
        <w:rPr>
          <w:rFonts w:ascii="Arial"/>
          <w:b/>
          <w:sz w:val="20"/>
        </w:rPr>
      </w:pPr>
    </w:p>
    <w:p w14:paraId="2AD6F93F" w14:textId="77777777" w:rsidR="007470D6" w:rsidRDefault="007470D6">
      <w:pPr>
        <w:pStyle w:val="BodyText"/>
        <w:rPr>
          <w:rFonts w:ascii="Arial"/>
          <w:b/>
          <w:sz w:val="20"/>
        </w:rPr>
      </w:pPr>
    </w:p>
    <w:p w14:paraId="1424C293" w14:textId="77777777" w:rsidR="007470D6" w:rsidRDefault="007470D6">
      <w:pPr>
        <w:pStyle w:val="BodyText"/>
        <w:spacing w:before="7"/>
        <w:rPr>
          <w:rFonts w:ascii="Arial"/>
          <w:b/>
          <w:sz w:val="24"/>
        </w:rPr>
      </w:pPr>
    </w:p>
    <w:p w14:paraId="61494F53" w14:textId="77777777" w:rsidR="007470D6" w:rsidRDefault="00A70D17">
      <w:pPr>
        <w:pStyle w:val="BodyText"/>
        <w:spacing w:before="101" w:line="235" w:lineRule="auto"/>
        <w:ind w:left="955" w:right="1706"/>
      </w:pPr>
      <w:r>
        <w:rPr>
          <w:rFonts w:ascii="Arial" w:hAnsi="Arial"/>
          <w:b/>
          <w:color w:val="1B1B1B"/>
          <w:w w:val="105"/>
        </w:rPr>
        <w:t xml:space="preserve">Mark Glascodine </w:t>
      </w:r>
      <w:r>
        <w:rPr>
          <w:color w:val="1B1B1B"/>
          <w:w w:val="105"/>
        </w:rPr>
        <w:t>– “I believe many volunteer organisations can easily become more disability inclusive through small changes.”</w:t>
      </w:r>
    </w:p>
    <w:p w14:paraId="54751FC2" w14:textId="77777777" w:rsidR="007470D6" w:rsidRDefault="007470D6">
      <w:pPr>
        <w:pStyle w:val="BodyText"/>
        <w:spacing w:before="6"/>
        <w:rPr>
          <w:sz w:val="17"/>
        </w:rPr>
      </w:pPr>
    </w:p>
    <w:p w14:paraId="2C5031F1" w14:textId="77777777" w:rsidR="007470D6" w:rsidRDefault="00A70D17">
      <w:pPr>
        <w:pStyle w:val="BodyText"/>
        <w:spacing w:line="235" w:lineRule="auto"/>
        <w:ind w:left="955" w:right="1343"/>
      </w:pPr>
      <w:r>
        <w:rPr>
          <w:rFonts w:ascii="Arial" w:hAnsi="Arial"/>
          <w:b/>
          <w:color w:val="1B1B1B"/>
          <w:w w:val="110"/>
        </w:rPr>
        <w:t>Lisa</w:t>
      </w:r>
      <w:r>
        <w:rPr>
          <w:rFonts w:ascii="Arial" w:hAnsi="Arial"/>
          <w:b/>
          <w:color w:val="1B1B1B"/>
          <w:spacing w:val="-31"/>
          <w:w w:val="110"/>
        </w:rPr>
        <w:t xml:space="preserve"> </w:t>
      </w:r>
      <w:r>
        <w:rPr>
          <w:rFonts w:ascii="Arial" w:hAnsi="Arial"/>
          <w:b/>
          <w:color w:val="1B1B1B"/>
          <w:w w:val="110"/>
        </w:rPr>
        <w:t>Bartkus</w:t>
      </w:r>
      <w:r>
        <w:rPr>
          <w:rFonts w:ascii="Arial" w:hAnsi="Arial"/>
          <w:b/>
          <w:color w:val="1B1B1B"/>
          <w:spacing w:val="-24"/>
          <w:w w:val="110"/>
        </w:rPr>
        <w:t xml:space="preserve"> </w:t>
      </w:r>
      <w:r>
        <w:rPr>
          <w:color w:val="1B1B1B"/>
          <w:w w:val="110"/>
        </w:rPr>
        <w:t>–</w:t>
      </w:r>
      <w:r>
        <w:rPr>
          <w:color w:val="1B1B1B"/>
          <w:spacing w:val="-33"/>
          <w:w w:val="110"/>
        </w:rPr>
        <w:t xml:space="preserve"> </w:t>
      </w:r>
      <w:r>
        <w:rPr>
          <w:color w:val="1B1B1B"/>
          <w:w w:val="110"/>
        </w:rPr>
        <w:t>“For</w:t>
      </w:r>
      <w:r>
        <w:rPr>
          <w:color w:val="1B1B1B"/>
          <w:spacing w:val="-32"/>
          <w:w w:val="110"/>
        </w:rPr>
        <w:t xml:space="preserve"> </w:t>
      </w:r>
      <w:r>
        <w:rPr>
          <w:color w:val="1B1B1B"/>
          <w:w w:val="110"/>
        </w:rPr>
        <w:t>inclusive</w:t>
      </w:r>
      <w:r>
        <w:rPr>
          <w:color w:val="1B1B1B"/>
          <w:spacing w:val="-32"/>
          <w:w w:val="110"/>
        </w:rPr>
        <w:t xml:space="preserve"> </w:t>
      </w:r>
      <w:r>
        <w:rPr>
          <w:color w:val="1B1B1B"/>
          <w:w w:val="110"/>
        </w:rPr>
        <w:t>volunteering</w:t>
      </w:r>
      <w:r>
        <w:rPr>
          <w:color w:val="1B1B1B"/>
          <w:spacing w:val="-32"/>
          <w:w w:val="110"/>
        </w:rPr>
        <w:t xml:space="preserve"> </w:t>
      </w:r>
      <w:r>
        <w:rPr>
          <w:color w:val="1B1B1B"/>
          <w:w w:val="110"/>
        </w:rPr>
        <w:t>to</w:t>
      </w:r>
      <w:r>
        <w:rPr>
          <w:color w:val="1B1B1B"/>
          <w:spacing w:val="-32"/>
          <w:w w:val="110"/>
        </w:rPr>
        <w:t xml:space="preserve"> </w:t>
      </w:r>
      <w:r>
        <w:rPr>
          <w:color w:val="1B1B1B"/>
          <w:w w:val="110"/>
        </w:rPr>
        <w:t>be</w:t>
      </w:r>
      <w:r>
        <w:rPr>
          <w:color w:val="1B1B1B"/>
          <w:spacing w:val="-32"/>
          <w:w w:val="110"/>
        </w:rPr>
        <w:t xml:space="preserve"> </w:t>
      </w:r>
      <w:r>
        <w:rPr>
          <w:color w:val="1B1B1B"/>
          <w:w w:val="110"/>
        </w:rPr>
        <w:t>successful</w:t>
      </w:r>
      <w:r>
        <w:rPr>
          <w:color w:val="1B1B1B"/>
          <w:spacing w:val="-32"/>
          <w:w w:val="110"/>
        </w:rPr>
        <w:t xml:space="preserve"> </w:t>
      </w:r>
      <w:r>
        <w:rPr>
          <w:color w:val="1B1B1B"/>
          <w:w w:val="110"/>
        </w:rPr>
        <w:t>you</w:t>
      </w:r>
      <w:r>
        <w:rPr>
          <w:color w:val="1B1B1B"/>
          <w:spacing w:val="-32"/>
          <w:w w:val="110"/>
        </w:rPr>
        <w:t xml:space="preserve"> </w:t>
      </w:r>
      <w:r>
        <w:rPr>
          <w:color w:val="1B1B1B"/>
          <w:w w:val="110"/>
        </w:rPr>
        <w:t>need</w:t>
      </w:r>
      <w:r>
        <w:rPr>
          <w:color w:val="1B1B1B"/>
          <w:spacing w:val="-32"/>
          <w:w w:val="110"/>
        </w:rPr>
        <w:t xml:space="preserve"> </w:t>
      </w:r>
      <w:r>
        <w:rPr>
          <w:color w:val="1B1B1B"/>
          <w:w w:val="110"/>
        </w:rPr>
        <w:t>to</w:t>
      </w:r>
      <w:r>
        <w:rPr>
          <w:color w:val="1B1B1B"/>
          <w:spacing w:val="-33"/>
          <w:w w:val="110"/>
        </w:rPr>
        <w:t xml:space="preserve"> </w:t>
      </w:r>
      <w:r>
        <w:rPr>
          <w:color w:val="1B1B1B"/>
          <w:w w:val="110"/>
        </w:rPr>
        <w:t>be</w:t>
      </w:r>
      <w:r>
        <w:rPr>
          <w:color w:val="1B1B1B"/>
          <w:spacing w:val="-32"/>
          <w:w w:val="110"/>
        </w:rPr>
        <w:t xml:space="preserve"> </w:t>
      </w:r>
      <w:r>
        <w:rPr>
          <w:color w:val="1B1B1B"/>
          <w:w w:val="110"/>
        </w:rPr>
        <w:t>respectful,</w:t>
      </w:r>
      <w:r>
        <w:rPr>
          <w:color w:val="1B1B1B"/>
          <w:spacing w:val="-32"/>
          <w:w w:val="110"/>
        </w:rPr>
        <w:t xml:space="preserve"> </w:t>
      </w:r>
      <w:r>
        <w:rPr>
          <w:color w:val="1B1B1B"/>
          <w:w w:val="110"/>
        </w:rPr>
        <w:t>patient</w:t>
      </w:r>
      <w:r>
        <w:rPr>
          <w:color w:val="1B1B1B"/>
          <w:spacing w:val="-32"/>
          <w:w w:val="110"/>
        </w:rPr>
        <w:t xml:space="preserve"> </w:t>
      </w:r>
      <w:r>
        <w:rPr>
          <w:color w:val="1B1B1B"/>
          <w:w w:val="110"/>
        </w:rPr>
        <w:t>and</w:t>
      </w:r>
      <w:r>
        <w:rPr>
          <w:color w:val="1B1B1B"/>
          <w:spacing w:val="-32"/>
          <w:w w:val="110"/>
        </w:rPr>
        <w:t xml:space="preserve"> </w:t>
      </w:r>
      <w:r>
        <w:rPr>
          <w:color w:val="1B1B1B"/>
          <w:spacing w:val="-9"/>
          <w:w w:val="110"/>
        </w:rPr>
        <w:t xml:space="preserve">to </w:t>
      </w:r>
      <w:r>
        <w:rPr>
          <w:color w:val="1B1B1B"/>
          <w:w w:val="110"/>
        </w:rPr>
        <w:t>always</w:t>
      </w:r>
      <w:r>
        <w:rPr>
          <w:color w:val="1B1B1B"/>
          <w:spacing w:val="-32"/>
          <w:w w:val="110"/>
        </w:rPr>
        <w:t xml:space="preserve"> </w:t>
      </w:r>
      <w:r>
        <w:rPr>
          <w:color w:val="1B1B1B"/>
          <w:w w:val="110"/>
        </w:rPr>
        <w:t>understand</w:t>
      </w:r>
      <w:r>
        <w:rPr>
          <w:color w:val="1B1B1B"/>
          <w:spacing w:val="-31"/>
          <w:w w:val="110"/>
        </w:rPr>
        <w:t xml:space="preserve"> </w:t>
      </w:r>
      <w:r>
        <w:rPr>
          <w:color w:val="1B1B1B"/>
          <w:w w:val="110"/>
        </w:rPr>
        <w:t>that</w:t>
      </w:r>
      <w:r>
        <w:rPr>
          <w:color w:val="1B1B1B"/>
          <w:spacing w:val="-32"/>
          <w:w w:val="110"/>
        </w:rPr>
        <w:t xml:space="preserve"> </w:t>
      </w:r>
      <w:r>
        <w:rPr>
          <w:color w:val="1B1B1B"/>
          <w:w w:val="110"/>
        </w:rPr>
        <w:t>people</w:t>
      </w:r>
      <w:r>
        <w:rPr>
          <w:color w:val="1B1B1B"/>
          <w:spacing w:val="-31"/>
          <w:w w:val="110"/>
        </w:rPr>
        <w:t xml:space="preserve"> </w:t>
      </w:r>
      <w:r>
        <w:rPr>
          <w:color w:val="1B1B1B"/>
          <w:w w:val="110"/>
        </w:rPr>
        <w:t>come</w:t>
      </w:r>
      <w:r>
        <w:rPr>
          <w:color w:val="1B1B1B"/>
          <w:spacing w:val="-32"/>
          <w:w w:val="110"/>
        </w:rPr>
        <w:t xml:space="preserve"> </w:t>
      </w:r>
      <w:r>
        <w:rPr>
          <w:color w:val="1B1B1B"/>
          <w:w w:val="110"/>
        </w:rPr>
        <w:t>from</w:t>
      </w:r>
      <w:r>
        <w:rPr>
          <w:color w:val="1B1B1B"/>
          <w:spacing w:val="-31"/>
          <w:w w:val="110"/>
        </w:rPr>
        <w:t xml:space="preserve"> </w:t>
      </w:r>
      <w:r>
        <w:rPr>
          <w:color w:val="1B1B1B"/>
          <w:w w:val="110"/>
        </w:rPr>
        <w:t>different</w:t>
      </w:r>
      <w:r>
        <w:rPr>
          <w:color w:val="1B1B1B"/>
          <w:spacing w:val="-31"/>
          <w:w w:val="110"/>
        </w:rPr>
        <w:t xml:space="preserve"> </w:t>
      </w:r>
      <w:r>
        <w:rPr>
          <w:color w:val="1B1B1B"/>
          <w:w w:val="110"/>
        </w:rPr>
        <w:t>backgrounds</w:t>
      </w:r>
      <w:r>
        <w:rPr>
          <w:color w:val="1B1B1B"/>
          <w:spacing w:val="-32"/>
          <w:w w:val="110"/>
        </w:rPr>
        <w:t xml:space="preserve"> </w:t>
      </w:r>
      <w:r>
        <w:rPr>
          <w:color w:val="1B1B1B"/>
          <w:w w:val="110"/>
        </w:rPr>
        <w:t>and</w:t>
      </w:r>
      <w:r>
        <w:rPr>
          <w:color w:val="1B1B1B"/>
          <w:spacing w:val="-31"/>
          <w:w w:val="110"/>
        </w:rPr>
        <w:t xml:space="preserve"> </w:t>
      </w:r>
      <w:r>
        <w:rPr>
          <w:color w:val="1B1B1B"/>
          <w:w w:val="110"/>
        </w:rPr>
        <w:t>learn</w:t>
      </w:r>
      <w:r>
        <w:rPr>
          <w:color w:val="1B1B1B"/>
          <w:spacing w:val="-32"/>
          <w:w w:val="110"/>
        </w:rPr>
        <w:t xml:space="preserve"> </w:t>
      </w:r>
      <w:r>
        <w:rPr>
          <w:color w:val="1B1B1B"/>
          <w:w w:val="110"/>
        </w:rPr>
        <w:t>differently</w:t>
      </w:r>
      <w:r>
        <w:rPr>
          <w:color w:val="1B1B1B"/>
          <w:spacing w:val="-31"/>
          <w:w w:val="110"/>
        </w:rPr>
        <w:t xml:space="preserve"> </w:t>
      </w:r>
      <w:r>
        <w:rPr>
          <w:color w:val="1B1B1B"/>
          <w:w w:val="110"/>
        </w:rPr>
        <w:t>from</w:t>
      </w:r>
      <w:r>
        <w:rPr>
          <w:color w:val="1B1B1B"/>
          <w:spacing w:val="-31"/>
          <w:w w:val="110"/>
        </w:rPr>
        <w:t xml:space="preserve"> </w:t>
      </w:r>
      <w:r>
        <w:rPr>
          <w:color w:val="1B1B1B"/>
          <w:w w:val="110"/>
        </w:rPr>
        <w:t>you.”</w:t>
      </w:r>
    </w:p>
    <w:p w14:paraId="1B98A393" w14:textId="77777777" w:rsidR="007470D6" w:rsidRDefault="007470D6">
      <w:pPr>
        <w:pStyle w:val="BodyText"/>
        <w:spacing w:before="7"/>
        <w:rPr>
          <w:sz w:val="17"/>
        </w:rPr>
      </w:pPr>
    </w:p>
    <w:p w14:paraId="49C7FAA5" w14:textId="77777777" w:rsidR="007470D6" w:rsidRDefault="00A70D17">
      <w:pPr>
        <w:pStyle w:val="BodyText"/>
        <w:spacing w:line="235" w:lineRule="auto"/>
        <w:ind w:left="955" w:right="1218"/>
      </w:pPr>
      <w:r>
        <w:rPr>
          <w:rFonts w:ascii="Arial" w:hAnsi="Arial"/>
          <w:b/>
          <w:color w:val="1B1B1B"/>
          <w:w w:val="105"/>
        </w:rPr>
        <w:t xml:space="preserve">Ali Street </w:t>
      </w:r>
      <w:r>
        <w:rPr>
          <w:color w:val="1B1B1B"/>
          <w:w w:val="105"/>
        </w:rPr>
        <w:t>– “I strongly believe that meaningful inclusion of people with disabilities in our community benefits everyone.”</w:t>
      </w:r>
    </w:p>
    <w:p w14:paraId="17E76748" w14:textId="77777777" w:rsidR="007470D6" w:rsidRDefault="007470D6">
      <w:pPr>
        <w:pStyle w:val="BodyText"/>
        <w:spacing w:before="6"/>
        <w:rPr>
          <w:sz w:val="17"/>
        </w:rPr>
      </w:pPr>
    </w:p>
    <w:p w14:paraId="2371F8BE" w14:textId="77777777" w:rsidR="007470D6" w:rsidRDefault="00A70D17">
      <w:pPr>
        <w:pStyle w:val="BodyText"/>
        <w:spacing w:before="1" w:line="235" w:lineRule="auto"/>
        <w:ind w:left="954" w:right="1706"/>
      </w:pPr>
      <w:r>
        <w:rPr>
          <w:rFonts w:ascii="Arial" w:hAnsi="Arial"/>
          <w:b/>
          <w:color w:val="1B1B1B"/>
          <w:w w:val="105"/>
        </w:rPr>
        <w:t xml:space="preserve">Judy Ingram </w:t>
      </w:r>
      <w:r>
        <w:rPr>
          <w:color w:val="1B1B1B"/>
          <w:w w:val="105"/>
        </w:rPr>
        <w:t>– “People who are home-bound or home all day need to be able to feel they still belong in the wider community – and volunteering is a great way for this to happen.”</w:t>
      </w:r>
    </w:p>
    <w:p w14:paraId="666064B7" w14:textId="77777777" w:rsidR="007470D6" w:rsidRDefault="007470D6">
      <w:pPr>
        <w:pStyle w:val="BodyText"/>
        <w:spacing w:before="6"/>
        <w:rPr>
          <w:sz w:val="17"/>
        </w:rPr>
      </w:pPr>
    </w:p>
    <w:p w14:paraId="1B04BC90" w14:textId="77777777" w:rsidR="007470D6" w:rsidRDefault="00A70D17">
      <w:pPr>
        <w:pStyle w:val="BodyText"/>
        <w:spacing w:line="235" w:lineRule="auto"/>
        <w:ind w:left="955" w:right="1330"/>
      </w:pPr>
      <w:r>
        <w:rPr>
          <w:rFonts w:ascii="Arial" w:hAnsi="Arial"/>
          <w:b/>
          <w:color w:val="1B1B1B"/>
          <w:w w:val="110"/>
        </w:rPr>
        <w:t>Julyne</w:t>
      </w:r>
      <w:r>
        <w:rPr>
          <w:rFonts w:ascii="Arial" w:hAnsi="Arial"/>
          <w:b/>
          <w:color w:val="1B1B1B"/>
          <w:spacing w:val="-25"/>
          <w:w w:val="110"/>
        </w:rPr>
        <w:t xml:space="preserve"> </w:t>
      </w:r>
      <w:r>
        <w:rPr>
          <w:rFonts w:ascii="Arial" w:hAnsi="Arial"/>
          <w:b/>
          <w:color w:val="1B1B1B"/>
          <w:w w:val="110"/>
        </w:rPr>
        <w:t>Ainsley</w:t>
      </w:r>
      <w:r>
        <w:rPr>
          <w:rFonts w:ascii="Arial" w:hAnsi="Arial"/>
          <w:b/>
          <w:color w:val="1B1B1B"/>
          <w:spacing w:val="-24"/>
          <w:w w:val="110"/>
        </w:rPr>
        <w:t xml:space="preserve"> </w:t>
      </w:r>
      <w:r>
        <w:rPr>
          <w:color w:val="1B1B1B"/>
          <w:w w:val="110"/>
        </w:rPr>
        <w:t>–</w:t>
      </w:r>
      <w:r>
        <w:rPr>
          <w:color w:val="1B1B1B"/>
          <w:spacing w:val="-24"/>
          <w:w w:val="110"/>
        </w:rPr>
        <w:t xml:space="preserve"> </w:t>
      </w:r>
      <w:r>
        <w:rPr>
          <w:color w:val="1B1B1B"/>
          <w:w w:val="110"/>
        </w:rPr>
        <w:t>“I</w:t>
      </w:r>
      <w:r>
        <w:rPr>
          <w:color w:val="1B1B1B"/>
          <w:spacing w:val="-23"/>
          <w:w w:val="110"/>
        </w:rPr>
        <w:t xml:space="preserve"> </w:t>
      </w:r>
      <w:r>
        <w:rPr>
          <w:color w:val="1B1B1B"/>
          <w:w w:val="110"/>
        </w:rPr>
        <w:t>believe</w:t>
      </w:r>
      <w:r>
        <w:rPr>
          <w:color w:val="1B1B1B"/>
          <w:spacing w:val="-24"/>
          <w:w w:val="110"/>
        </w:rPr>
        <w:t xml:space="preserve"> </w:t>
      </w:r>
      <w:r>
        <w:rPr>
          <w:color w:val="1B1B1B"/>
          <w:w w:val="110"/>
        </w:rPr>
        <w:t>leading</w:t>
      </w:r>
      <w:r>
        <w:rPr>
          <w:color w:val="1B1B1B"/>
          <w:spacing w:val="-24"/>
          <w:w w:val="110"/>
        </w:rPr>
        <w:t xml:space="preserve"> </w:t>
      </w:r>
      <w:r>
        <w:rPr>
          <w:color w:val="1B1B1B"/>
          <w:w w:val="110"/>
        </w:rPr>
        <w:t>by</w:t>
      </w:r>
      <w:r>
        <w:rPr>
          <w:color w:val="1B1B1B"/>
          <w:spacing w:val="-24"/>
          <w:w w:val="110"/>
        </w:rPr>
        <w:t xml:space="preserve"> </w:t>
      </w:r>
      <w:r>
        <w:rPr>
          <w:color w:val="1B1B1B"/>
          <w:w w:val="110"/>
        </w:rPr>
        <w:t>example</w:t>
      </w:r>
      <w:r>
        <w:rPr>
          <w:color w:val="1B1B1B"/>
          <w:spacing w:val="-24"/>
          <w:w w:val="110"/>
        </w:rPr>
        <w:t xml:space="preserve"> </w:t>
      </w:r>
      <w:r>
        <w:rPr>
          <w:color w:val="1B1B1B"/>
          <w:w w:val="110"/>
        </w:rPr>
        <w:t>is</w:t>
      </w:r>
      <w:r>
        <w:rPr>
          <w:color w:val="1B1B1B"/>
          <w:spacing w:val="-24"/>
          <w:w w:val="110"/>
        </w:rPr>
        <w:t xml:space="preserve"> </w:t>
      </w:r>
      <w:r>
        <w:rPr>
          <w:color w:val="1B1B1B"/>
          <w:w w:val="110"/>
        </w:rPr>
        <w:t>a</w:t>
      </w:r>
      <w:r>
        <w:rPr>
          <w:color w:val="1B1B1B"/>
          <w:spacing w:val="-24"/>
          <w:w w:val="110"/>
        </w:rPr>
        <w:t xml:space="preserve"> </w:t>
      </w:r>
      <w:r>
        <w:rPr>
          <w:color w:val="1B1B1B"/>
          <w:w w:val="110"/>
        </w:rPr>
        <w:t>great</w:t>
      </w:r>
      <w:r>
        <w:rPr>
          <w:color w:val="1B1B1B"/>
          <w:spacing w:val="-24"/>
          <w:w w:val="110"/>
        </w:rPr>
        <w:t xml:space="preserve"> </w:t>
      </w:r>
      <w:r>
        <w:rPr>
          <w:color w:val="1B1B1B"/>
          <w:w w:val="110"/>
        </w:rPr>
        <w:t>way</w:t>
      </w:r>
      <w:r>
        <w:rPr>
          <w:color w:val="1B1B1B"/>
          <w:spacing w:val="-24"/>
          <w:w w:val="110"/>
        </w:rPr>
        <w:t xml:space="preserve"> </w:t>
      </w:r>
      <w:r>
        <w:rPr>
          <w:color w:val="1B1B1B"/>
          <w:w w:val="110"/>
        </w:rPr>
        <w:t>to</w:t>
      </w:r>
      <w:r>
        <w:rPr>
          <w:color w:val="1B1B1B"/>
          <w:spacing w:val="-24"/>
          <w:w w:val="110"/>
        </w:rPr>
        <w:t xml:space="preserve"> </w:t>
      </w:r>
      <w:r>
        <w:rPr>
          <w:color w:val="1B1B1B"/>
          <w:w w:val="110"/>
        </w:rPr>
        <w:t>demonstrate</w:t>
      </w:r>
      <w:r>
        <w:rPr>
          <w:color w:val="1B1B1B"/>
          <w:spacing w:val="-24"/>
          <w:w w:val="110"/>
        </w:rPr>
        <w:t xml:space="preserve"> </w:t>
      </w:r>
      <w:r>
        <w:rPr>
          <w:color w:val="1B1B1B"/>
          <w:w w:val="110"/>
        </w:rPr>
        <w:t>the</w:t>
      </w:r>
      <w:r>
        <w:rPr>
          <w:color w:val="1B1B1B"/>
          <w:spacing w:val="-24"/>
          <w:w w:val="110"/>
        </w:rPr>
        <w:t xml:space="preserve"> </w:t>
      </w:r>
      <w:r>
        <w:rPr>
          <w:color w:val="1B1B1B"/>
          <w:w w:val="110"/>
        </w:rPr>
        <w:t>abilities</w:t>
      </w:r>
      <w:r>
        <w:rPr>
          <w:color w:val="1B1B1B"/>
          <w:spacing w:val="-24"/>
          <w:w w:val="110"/>
        </w:rPr>
        <w:t xml:space="preserve"> </w:t>
      </w:r>
      <w:r>
        <w:rPr>
          <w:color w:val="1B1B1B"/>
          <w:w w:val="110"/>
        </w:rPr>
        <w:t>of</w:t>
      </w:r>
      <w:r>
        <w:rPr>
          <w:color w:val="1B1B1B"/>
          <w:spacing w:val="-24"/>
          <w:w w:val="110"/>
        </w:rPr>
        <w:t xml:space="preserve"> </w:t>
      </w:r>
      <w:r>
        <w:rPr>
          <w:color w:val="1B1B1B"/>
          <w:spacing w:val="-3"/>
          <w:w w:val="110"/>
        </w:rPr>
        <w:t xml:space="preserve">people </w:t>
      </w:r>
      <w:r>
        <w:rPr>
          <w:color w:val="1B1B1B"/>
          <w:w w:val="110"/>
        </w:rPr>
        <w:t>with</w:t>
      </w:r>
      <w:r>
        <w:rPr>
          <w:color w:val="1B1B1B"/>
          <w:spacing w:val="-19"/>
          <w:w w:val="110"/>
        </w:rPr>
        <w:t xml:space="preserve"> </w:t>
      </w:r>
      <w:r>
        <w:rPr>
          <w:color w:val="1B1B1B"/>
          <w:w w:val="110"/>
        </w:rPr>
        <w:t>disabilities.”</w:t>
      </w:r>
    </w:p>
    <w:p w14:paraId="1FC2B25C" w14:textId="77777777" w:rsidR="007470D6" w:rsidRDefault="007470D6">
      <w:pPr>
        <w:pStyle w:val="BodyText"/>
        <w:spacing w:before="6"/>
        <w:rPr>
          <w:sz w:val="17"/>
        </w:rPr>
      </w:pPr>
    </w:p>
    <w:p w14:paraId="0B41494B" w14:textId="77777777" w:rsidR="007470D6" w:rsidRDefault="00A70D17">
      <w:pPr>
        <w:pStyle w:val="BodyText"/>
        <w:spacing w:before="1" w:line="235" w:lineRule="auto"/>
        <w:ind w:left="955" w:right="1270"/>
      </w:pPr>
      <w:r>
        <w:rPr>
          <w:rFonts w:ascii="Arial" w:hAnsi="Arial"/>
          <w:b/>
          <w:color w:val="1B1B1B"/>
          <w:w w:val="105"/>
        </w:rPr>
        <w:t>Melanie</w:t>
      </w:r>
      <w:r>
        <w:rPr>
          <w:rFonts w:ascii="Arial" w:hAnsi="Arial"/>
          <w:b/>
          <w:color w:val="1B1B1B"/>
          <w:spacing w:val="-17"/>
          <w:w w:val="105"/>
        </w:rPr>
        <w:t xml:space="preserve"> </w:t>
      </w:r>
      <w:r>
        <w:rPr>
          <w:rFonts w:ascii="Arial" w:hAnsi="Arial"/>
          <w:b/>
          <w:color w:val="1B1B1B"/>
          <w:w w:val="105"/>
        </w:rPr>
        <w:t>Edge</w:t>
      </w:r>
      <w:r>
        <w:rPr>
          <w:rFonts w:ascii="Arial" w:hAnsi="Arial"/>
          <w:b/>
          <w:color w:val="1B1B1B"/>
          <w:spacing w:val="-6"/>
          <w:w w:val="105"/>
        </w:rPr>
        <w:t xml:space="preserve"> </w:t>
      </w:r>
      <w:r>
        <w:rPr>
          <w:color w:val="1B1B1B"/>
          <w:w w:val="105"/>
        </w:rPr>
        <w:t>–</w:t>
      </w:r>
      <w:r>
        <w:rPr>
          <w:color w:val="1B1B1B"/>
          <w:spacing w:val="-15"/>
          <w:w w:val="105"/>
        </w:rPr>
        <w:t xml:space="preserve"> </w:t>
      </w:r>
      <w:r>
        <w:rPr>
          <w:color w:val="1B1B1B"/>
          <w:w w:val="105"/>
        </w:rPr>
        <w:t>“People</w:t>
      </w:r>
      <w:r>
        <w:rPr>
          <w:color w:val="1B1B1B"/>
          <w:spacing w:val="-14"/>
          <w:w w:val="105"/>
        </w:rPr>
        <w:t xml:space="preserve"> </w:t>
      </w:r>
      <w:r>
        <w:rPr>
          <w:color w:val="1B1B1B"/>
          <w:w w:val="105"/>
        </w:rPr>
        <w:t>with</w:t>
      </w:r>
      <w:r>
        <w:rPr>
          <w:color w:val="1B1B1B"/>
          <w:spacing w:val="-14"/>
          <w:w w:val="105"/>
        </w:rPr>
        <w:t xml:space="preserve"> </w:t>
      </w:r>
      <w:r>
        <w:rPr>
          <w:color w:val="1B1B1B"/>
          <w:w w:val="105"/>
        </w:rPr>
        <w:t>disability</w:t>
      </w:r>
      <w:r>
        <w:rPr>
          <w:color w:val="1B1B1B"/>
          <w:spacing w:val="-15"/>
          <w:w w:val="105"/>
        </w:rPr>
        <w:t xml:space="preserve"> </w:t>
      </w:r>
      <w:r>
        <w:rPr>
          <w:color w:val="1B1B1B"/>
          <w:w w:val="105"/>
        </w:rPr>
        <w:t>will</w:t>
      </w:r>
      <w:r>
        <w:rPr>
          <w:color w:val="1B1B1B"/>
          <w:spacing w:val="-14"/>
          <w:w w:val="105"/>
        </w:rPr>
        <w:t xml:space="preserve"> </w:t>
      </w:r>
      <w:r>
        <w:rPr>
          <w:color w:val="1B1B1B"/>
          <w:w w:val="105"/>
        </w:rPr>
        <w:t>do</w:t>
      </w:r>
      <w:r>
        <w:rPr>
          <w:color w:val="1B1B1B"/>
          <w:spacing w:val="-14"/>
          <w:w w:val="105"/>
        </w:rPr>
        <w:t xml:space="preserve"> </w:t>
      </w:r>
      <w:r>
        <w:rPr>
          <w:color w:val="1B1B1B"/>
          <w:w w:val="105"/>
        </w:rPr>
        <w:t>things</w:t>
      </w:r>
      <w:r>
        <w:rPr>
          <w:color w:val="1B1B1B"/>
          <w:spacing w:val="-14"/>
          <w:w w:val="105"/>
        </w:rPr>
        <w:t xml:space="preserve"> </w:t>
      </w:r>
      <w:r>
        <w:rPr>
          <w:color w:val="1B1B1B"/>
          <w:w w:val="105"/>
        </w:rPr>
        <w:t>differently</w:t>
      </w:r>
      <w:r>
        <w:rPr>
          <w:color w:val="1B1B1B"/>
          <w:spacing w:val="-15"/>
          <w:w w:val="105"/>
        </w:rPr>
        <w:t xml:space="preserve"> </w:t>
      </w:r>
      <w:r>
        <w:rPr>
          <w:color w:val="1B1B1B"/>
          <w:w w:val="105"/>
        </w:rPr>
        <w:t>from</w:t>
      </w:r>
      <w:r>
        <w:rPr>
          <w:color w:val="1B1B1B"/>
          <w:spacing w:val="-14"/>
          <w:w w:val="105"/>
        </w:rPr>
        <w:t xml:space="preserve"> </w:t>
      </w:r>
      <w:r>
        <w:rPr>
          <w:color w:val="1B1B1B"/>
          <w:w w:val="105"/>
        </w:rPr>
        <w:t>others</w:t>
      </w:r>
      <w:r>
        <w:rPr>
          <w:color w:val="1B1B1B"/>
          <w:spacing w:val="-14"/>
          <w:w w:val="105"/>
        </w:rPr>
        <w:t xml:space="preserve"> </w:t>
      </w:r>
      <w:r>
        <w:rPr>
          <w:color w:val="1B1B1B"/>
          <w:w w:val="105"/>
        </w:rPr>
        <w:t>–</w:t>
      </w:r>
      <w:r>
        <w:rPr>
          <w:color w:val="1B1B1B"/>
          <w:spacing w:val="-14"/>
          <w:w w:val="105"/>
        </w:rPr>
        <w:t xml:space="preserve"> </w:t>
      </w:r>
      <w:r>
        <w:rPr>
          <w:color w:val="1B1B1B"/>
          <w:w w:val="105"/>
        </w:rPr>
        <w:t>it’s</w:t>
      </w:r>
      <w:r>
        <w:rPr>
          <w:color w:val="1B1B1B"/>
          <w:spacing w:val="-15"/>
          <w:w w:val="105"/>
        </w:rPr>
        <w:t xml:space="preserve"> </w:t>
      </w:r>
      <w:r>
        <w:rPr>
          <w:color w:val="1B1B1B"/>
          <w:w w:val="105"/>
        </w:rPr>
        <w:t>not</w:t>
      </w:r>
      <w:r>
        <w:rPr>
          <w:color w:val="1B1B1B"/>
          <w:spacing w:val="-14"/>
          <w:w w:val="105"/>
        </w:rPr>
        <w:t xml:space="preserve"> </w:t>
      </w:r>
      <w:r>
        <w:rPr>
          <w:color w:val="1B1B1B"/>
          <w:w w:val="105"/>
        </w:rPr>
        <w:t>right</w:t>
      </w:r>
      <w:r>
        <w:rPr>
          <w:color w:val="1B1B1B"/>
          <w:spacing w:val="-14"/>
          <w:w w:val="105"/>
        </w:rPr>
        <w:t xml:space="preserve"> </w:t>
      </w:r>
      <w:r>
        <w:rPr>
          <w:color w:val="1B1B1B"/>
          <w:w w:val="105"/>
        </w:rPr>
        <w:t>or</w:t>
      </w:r>
      <w:r>
        <w:rPr>
          <w:color w:val="1B1B1B"/>
          <w:spacing w:val="-15"/>
          <w:w w:val="105"/>
        </w:rPr>
        <w:t xml:space="preserve"> </w:t>
      </w:r>
      <w:r>
        <w:rPr>
          <w:color w:val="1B1B1B"/>
          <w:spacing w:val="-3"/>
          <w:w w:val="105"/>
        </w:rPr>
        <w:t xml:space="preserve">wrong, </w:t>
      </w:r>
      <w:r>
        <w:rPr>
          <w:color w:val="1B1B1B"/>
          <w:w w:val="105"/>
        </w:rPr>
        <w:t>just</w:t>
      </w:r>
      <w:r>
        <w:rPr>
          <w:color w:val="1B1B1B"/>
          <w:spacing w:val="-16"/>
          <w:w w:val="105"/>
        </w:rPr>
        <w:t xml:space="preserve"> </w:t>
      </w:r>
      <w:r>
        <w:rPr>
          <w:color w:val="1B1B1B"/>
          <w:w w:val="105"/>
        </w:rPr>
        <w:t>different.</w:t>
      </w:r>
      <w:r>
        <w:rPr>
          <w:color w:val="1B1B1B"/>
          <w:spacing w:val="-16"/>
          <w:w w:val="105"/>
        </w:rPr>
        <w:t xml:space="preserve"> </w:t>
      </w:r>
      <w:r>
        <w:rPr>
          <w:color w:val="1B1B1B"/>
          <w:w w:val="105"/>
        </w:rPr>
        <w:t>Be</w:t>
      </w:r>
      <w:r>
        <w:rPr>
          <w:color w:val="1B1B1B"/>
          <w:spacing w:val="-16"/>
          <w:w w:val="105"/>
        </w:rPr>
        <w:t xml:space="preserve"> </w:t>
      </w:r>
      <w:r>
        <w:rPr>
          <w:color w:val="1B1B1B"/>
          <w:w w:val="105"/>
        </w:rPr>
        <w:t>inspired</w:t>
      </w:r>
      <w:r>
        <w:rPr>
          <w:color w:val="1B1B1B"/>
          <w:spacing w:val="-16"/>
          <w:w w:val="105"/>
        </w:rPr>
        <w:t xml:space="preserve"> </w:t>
      </w:r>
      <w:r>
        <w:rPr>
          <w:color w:val="1B1B1B"/>
          <w:w w:val="105"/>
        </w:rPr>
        <w:t>by</w:t>
      </w:r>
      <w:r>
        <w:rPr>
          <w:color w:val="1B1B1B"/>
          <w:spacing w:val="-16"/>
          <w:w w:val="105"/>
        </w:rPr>
        <w:t xml:space="preserve"> </w:t>
      </w:r>
      <w:r>
        <w:rPr>
          <w:color w:val="1B1B1B"/>
          <w:w w:val="105"/>
        </w:rPr>
        <w:t>the</w:t>
      </w:r>
      <w:r>
        <w:rPr>
          <w:color w:val="1B1B1B"/>
          <w:spacing w:val="-16"/>
          <w:w w:val="105"/>
        </w:rPr>
        <w:t xml:space="preserve"> </w:t>
      </w:r>
      <w:r>
        <w:rPr>
          <w:color w:val="1B1B1B"/>
          <w:w w:val="105"/>
        </w:rPr>
        <w:t>person,</w:t>
      </w:r>
      <w:r>
        <w:rPr>
          <w:color w:val="1B1B1B"/>
          <w:spacing w:val="-16"/>
          <w:w w:val="105"/>
        </w:rPr>
        <w:t xml:space="preserve"> </w:t>
      </w:r>
      <w:r>
        <w:rPr>
          <w:color w:val="1B1B1B"/>
          <w:w w:val="105"/>
        </w:rPr>
        <w:t>not</w:t>
      </w:r>
      <w:r>
        <w:rPr>
          <w:color w:val="1B1B1B"/>
          <w:spacing w:val="-15"/>
          <w:w w:val="105"/>
        </w:rPr>
        <w:t xml:space="preserve"> </w:t>
      </w:r>
      <w:r>
        <w:rPr>
          <w:color w:val="1B1B1B"/>
          <w:w w:val="105"/>
        </w:rPr>
        <w:t>the</w:t>
      </w:r>
      <w:r>
        <w:rPr>
          <w:color w:val="1B1B1B"/>
          <w:spacing w:val="-16"/>
          <w:w w:val="105"/>
        </w:rPr>
        <w:t xml:space="preserve"> </w:t>
      </w:r>
      <w:r>
        <w:rPr>
          <w:color w:val="1B1B1B"/>
          <w:w w:val="105"/>
        </w:rPr>
        <w:t>disability.”</w:t>
      </w:r>
    </w:p>
    <w:p w14:paraId="62A57BDD" w14:textId="77777777" w:rsidR="007470D6" w:rsidRDefault="007470D6">
      <w:pPr>
        <w:pStyle w:val="BodyText"/>
        <w:spacing w:before="6"/>
        <w:rPr>
          <w:sz w:val="17"/>
        </w:rPr>
      </w:pPr>
    </w:p>
    <w:p w14:paraId="018DC147" w14:textId="77777777" w:rsidR="007470D6" w:rsidRDefault="00A70D17">
      <w:pPr>
        <w:pStyle w:val="BodyText"/>
        <w:spacing w:line="235" w:lineRule="auto"/>
        <w:ind w:left="955" w:right="1742"/>
      </w:pPr>
      <w:r>
        <w:rPr>
          <w:rFonts w:ascii="Arial" w:hAnsi="Arial"/>
          <w:b/>
          <w:color w:val="1B1B1B"/>
          <w:w w:val="110"/>
        </w:rPr>
        <w:t>Jason</w:t>
      </w:r>
      <w:r>
        <w:rPr>
          <w:rFonts w:ascii="Arial" w:hAnsi="Arial"/>
          <w:b/>
          <w:color w:val="1B1B1B"/>
          <w:spacing w:val="-30"/>
          <w:w w:val="110"/>
        </w:rPr>
        <w:t xml:space="preserve"> </w:t>
      </w:r>
      <w:r>
        <w:rPr>
          <w:rFonts w:ascii="Arial" w:hAnsi="Arial"/>
          <w:b/>
          <w:color w:val="1B1B1B"/>
          <w:w w:val="110"/>
        </w:rPr>
        <w:t>Heagerty</w:t>
      </w:r>
      <w:r>
        <w:rPr>
          <w:rFonts w:ascii="Arial" w:hAnsi="Arial"/>
          <w:b/>
          <w:color w:val="1B1B1B"/>
          <w:spacing w:val="-24"/>
          <w:w w:val="110"/>
        </w:rPr>
        <w:t xml:space="preserve"> </w:t>
      </w:r>
      <w:r>
        <w:rPr>
          <w:color w:val="1B1B1B"/>
          <w:w w:val="110"/>
        </w:rPr>
        <w:t>–</w:t>
      </w:r>
      <w:r>
        <w:rPr>
          <w:color w:val="1B1B1B"/>
          <w:spacing w:val="-31"/>
          <w:w w:val="110"/>
        </w:rPr>
        <w:t xml:space="preserve"> </w:t>
      </w:r>
      <w:r>
        <w:rPr>
          <w:color w:val="1B1B1B"/>
          <w:w w:val="110"/>
        </w:rPr>
        <w:t>“Living</w:t>
      </w:r>
      <w:r>
        <w:rPr>
          <w:color w:val="1B1B1B"/>
          <w:spacing w:val="-31"/>
          <w:w w:val="110"/>
        </w:rPr>
        <w:t xml:space="preserve"> </w:t>
      </w:r>
      <w:r>
        <w:rPr>
          <w:color w:val="1B1B1B"/>
          <w:w w:val="110"/>
        </w:rPr>
        <w:t>with</w:t>
      </w:r>
      <w:r>
        <w:rPr>
          <w:color w:val="1B1B1B"/>
          <w:spacing w:val="-31"/>
          <w:w w:val="110"/>
        </w:rPr>
        <w:t xml:space="preserve"> </w:t>
      </w:r>
      <w:r>
        <w:rPr>
          <w:color w:val="1B1B1B"/>
          <w:w w:val="110"/>
        </w:rPr>
        <w:t>cerebral</w:t>
      </w:r>
      <w:r>
        <w:rPr>
          <w:color w:val="1B1B1B"/>
          <w:spacing w:val="-31"/>
          <w:w w:val="110"/>
        </w:rPr>
        <w:t xml:space="preserve"> </w:t>
      </w:r>
      <w:r>
        <w:rPr>
          <w:color w:val="1B1B1B"/>
          <w:w w:val="110"/>
        </w:rPr>
        <w:t>palsy</w:t>
      </w:r>
      <w:r>
        <w:rPr>
          <w:color w:val="1B1B1B"/>
          <w:spacing w:val="-31"/>
          <w:w w:val="110"/>
        </w:rPr>
        <w:t xml:space="preserve"> </w:t>
      </w:r>
      <w:r>
        <w:rPr>
          <w:color w:val="1B1B1B"/>
          <w:w w:val="110"/>
        </w:rPr>
        <w:t>and</w:t>
      </w:r>
      <w:r>
        <w:rPr>
          <w:color w:val="1B1B1B"/>
          <w:spacing w:val="-31"/>
          <w:w w:val="110"/>
        </w:rPr>
        <w:t xml:space="preserve"> </w:t>
      </w:r>
      <w:r>
        <w:rPr>
          <w:color w:val="1B1B1B"/>
          <w:w w:val="110"/>
        </w:rPr>
        <w:t>autism</w:t>
      </w:r>
      <w:r>
        <w:rPr>
          <w:color w:val="1B1B1B"/>
          <w:spacing w:val="-31"/>
          <w:w w:val="110"/>
        </w:rPr>
        <w:t xml:space="preserve"> </w:t>
      </w:r>
      <w:r>
        <w:rPr>
          <w:color w:val="1B1B1B"/>
          <w:w w:val="110"/>
        </w:rPr>
        <w:t>spectrum</w:t>
      </w:r>
      <w:r>
        <w:rPr>
          <w:color w:val="1B1B1B"/>
          <w:spacing w:val="-31"/>
          <w:w w:val="110"/>
        </w:rPr>
        <w:t xml:space="preserve"> </w:t>
      </w:r>
      <w:r>
        <w:rPr>
          <w:color w:val="1B1B1B"/>
          <w:w w:val="110"/>
        </w:rPr>
        <w:t>disorder,</w:t>
      </w:r>
      <w:r>
        <w:rPr>
          <w:color w:val="1B1B1B"/>
          <w:spacing w:val="-31"/>
          <w:w w:val="110"/>
        </w:rPr>
        <w:t xml:space="preserve"> </w:t>
      </w:r>
      <w:r>
        <w:rPr>
          <w:color w:val="1B1B1B"/>
          <w:w w:val="110"/>
        </w:rPr>
        <w:t>I</w:t>
      </w:r>
      <w:r>
        <w:rPr>
          <w:color w:val="1B1B1B"/>
          <w:spacing w:val="-31"/>
          <w:w w:val="110"/>
        </w:rPr>
        <w:t xml:space="preserve"> </w:t>
      </w:r>
      <w:r>
        <w:rPr>
          <w:color w:val="1B1B1B"/>
          <w:w w:val="110"/>
        </w:rPr>
        <w:t>see</w:t>
      </w:r>
      <w:r>
        <w:rPr>
          <w:color w:val="1B1B1B"/>
          <w:spacing w:val="-32"/>
          <w:w w:val="110"/>
        </w:rPr>
        <w:t xml:space="preserve"> </w:t>
      </w:r>
      <w:r>
        <w:rPr>
          <w:color w:val="1B1B1B"/>
          <w:spacing w:val="-2"/>
          <w:w w:val="110"/>
        </w:rPr>
        <w:t xml:space="preserve">opportunities </w:t>
      </w:r>
      <w:r>
        <w:rPr>
          <w:color w:val="1B1B1B"/>
          <w:w w:val="110"/>
        </w:rPr>
        <w:t>where</w:t>
      </w:r>
      <w:r>
        <w:rPr>
          <w:color w:val="1B1B1B"/>
          <w:spacing w:val="-20"/>
          <w:w w:val="110"/>
        </w:rPr>
        <w:t xml:space="preserve"> </w:t>
      </w:r>
      <w:r>
        <w:rPr>
          <w:color w:val="1B1B1B"/>
          <w:w w:val="110"/>
        </w:rPr>
        <w:t>others</w:t>
      </w:r>
      <w:r>
        <w:rPr>
          <w:color w:val="1B1B1B"/>
          <w:spacing w:val="-19"/>
          <w:w w:val="110"/>
        </w:rPr>
        <w:t xml:space="preserve"> </w:t>
      </w:r>
      <w:r>
        <w:rPr>
          <w:color w:val="1B1B1B"/>
          <w:w w:val="110"/>
        </w:rPr>
        <w:t>would</w:t>
      </w:r>
      <w:r>
        <w:rPr>
          <w:color w:val="1B1B1B"/>
          <w:spacing w:val="-19"/>
          <w:w w:val="110"/>
        </w:rPr>
        <w:t xml:space="preserve"> </w:t>
      </w:r>
      <w:r>
        <w:rPr>
          <w:color w:val="1B1B1B"/>
          <w:w w:val="110"/>
        </w:rPr>
        <w:t>see</w:t>
      </w:r>
      <w:r>
        <w:rPr>
          <w:color w:val="1B1B1B"/>
          <w:spacing w:val="-19"/>
          <w:w w:val="110"/>
        </w:rPr>
        <w:t xml:space="preserve"> </w:t>
      </w:r>
      <w:r>
        <w:rPr>
          <w:color w:val="1B1B1B"/>
          <w:w w:val="110"/>
        </w:rPr>
        <w:t>roadblocks.”</w:t>
      </w:r>
    </w:p>
    <w:p w14:paraId="363C7B2A" w14:textId="77777777" w:rsidR="007470D6" w:rsidRDefault="007470D6">
      <w:pPr>
        <w:pStyle w:val="BodyText"/>
        <w:spacing w:before="7"/>
        <w:rPr>
          <w:sz w:val="17"/>
        </w:rPr>
      </w:pPr>
    </w:p>
    <w:p w14:paraId="494DC0D7" w14:textId="77777777" w:rsidR="007470D6" w:rsidRDefault="00A70D17">
      <w:pPr>
        <w:pStyle w:val="BodyText"/>
        <w:spacing w:line="235" w:lineRule="auto"/>
        <w:ind w:left="955" w:right="1678"/>
      </w:pPr>
      <w:r>
        <w:rPr>
          <w:rFonts w:ascii="Arial" w:hAnsi="Arial"/>
          <w:b/>
          <w:color w:val="1B1B1B"/>
          <w:w w:val="110"/>
        </w:rPr>
        <w:t>Michael</w:t>
      </w:r>
      <w:r>
        <w:rPr>
          <w:rFonts w:ascii="Arial" w:hAnsi="Arial"/>
          <w:b/>
          <w:color w:val="1B1B1B"/>
          <w:spacing w:val="-23"/>
          <w:w w:val="110"/>
        </w:rPr>
        <w:t xml:space="preserve"> </w:t>
      </w:r>
      <w:r>
        <w:rPr>
          <w:rFonts w:ascii="Arial" w:hAnsi="Arial"/>
          <w:b/>
          <w:color w:val="1B1B1B"/>
          <w:w w:val="110"/>
        </w:rPr>
        <w:t>French</w:t>
      </w:r>
      <w:r>
        <w:rPr>
          <w:rFonts w:ascii="Arial" w:hAnsi="Arial"/>
          <w:b/>
          <w:color w:val="1B1B1B"/>
          <w:spacing w:val="-14"/>
          <w:w w:val="110"/>
        </w:rPr>
        <w:t xml:space="preserve"> </w:t>
      </w:r>
      <w:r>
        <w:rPr>
          <w:color w:val="1B1B1B"/>
          <w:w w:val="110"/>
        </w:rPr>
        <w:t>–</w:t>
      </w:r>
      <w:r>
        <w:rPr>
          <w:color w:val="1B1B1B"/>
          <w:spacing w:val="-21"/>
          <w:w w:val="110"/>
        </w:rPr>
        <w:t xml:space="preserve"> </w:t>
      </w:r>
      <w:r>
        <w:rPr>
          <w:color w:val="1B1B1B"/>
          <w:w w:val="110"/>
        </w:rPr>
        <w:t>“I</w:t>
      </w:r>
      <w:r>
        <w:rPr>
          <w:color w:val="1B1B1B"/>
          <w:spacing w:val="-22"/>
          <w:w w:val="110"/>
        </w:rPr>
        <w:t xml:space="preserve"> </w:t>
      </w:r>
      <w:r>
        <w:rPr>
          <w:color w:val="1B1B1B"/>
          <w:w w:val="110"/>
        </w:rPr>
        <w:t>would</w:t>
      </w:r>
      <w:r>
        <w:rPr>
          <w:color w:val="1B1B1B"/>
          <w:spacing w:val="-22"/>
          <w:w w:val="110"/>
        </w:rPr>
        <w:t xml:space="preserve"> </w:t>
      </w:r>
      <w:r>
        <w:rPr>
          <w:color w:val="1B1B1B"/>
          <w:w w:val="110"/>
        </w:rPr>
        <w:t>love</w:t>
      </w:r>
      <w:r>
        <w:rPr>
          <w:color w:val="1B1B1B"/>
          <w:spacing w:val="-21"/>
          <w:w w:val="110"/>
        </w:rPr>
        <w:t xml:space="preserve"> </w:t>
      </w:r>
      <w:r>
        <w:rPr>
          <w:color w:val="1B1B1B"/>
          <w:w w:val="110"/>
        </w:rPr>
        <w:t>to</w:t>
      </w:r>
      <w:r>
        <w:rPr>
          <w:color w:val="1B1B1B"/>
          <w:spacing w:val="-22"/>
          <w:w w:val="110"/>
        </w:rPr>
        <w:t xml:space="preserve"> </w:t>
      </w:r>
      <w:r>
        <w:rPr>
          <w:color w:val="1B1B1B"/>
          <w:w w:val="110"/>
        </w:rPr>
        <w:t>see</w:t>
      </w:r>
      <w:r>
        <w:rPr>
          <w:color w:val="1B1B1B"/>
          <w:spacing w:val="-22"/>
          <w:w w:val="110"/>
        </w:rPr>
        <w:t xml:space="preserve"> </w:t>
      </w:r>
      <w:r>
        <w:rPr>
          <w:color w:val="1B1B1B"/>
          <w:w w:val="110"/>
        </w:rPr>
        <w:t>a</w:t>
      </w:r>
      <w:r>
        <w:rPr>
          <w:color w:val="1B1B1B"/>
          <w:spacing w:val="-21"/>
          <w:w w:val="110"/>
        </w:rPr>
        <w:t xml:space="preserve"> </w:t>
      </w:r>
      <w:r>
        <w:rPr>
          <w:color w:val="1B1B1B"/>
          <w:w w:val="110"/>
        </w:rPr>
        <w:t>universal</w:t>
      </w:r>
      <w:r>
        <w:rPr>
          <w:color w:val="1B1B1B"/>
          <w:spacing w:val="-22"/>
          <w:w w:val="110"/>
        </w:rPr>
        <w:t xml:space="preserve"> </w:t>
      </w:r>
      <w:r>
        <w:rPr>
          <w:color w:val="1B1B1B"/>
          <w:w w:val="110"/>
        </w:rPr>
        <w:t>education</w:t>
      </w:r>
      <w:r>
        <w:rPr>
          <w:color w:val="1B1B1B"/>
          <w:spacing w:val="-22"/>
          <w:w w:val="110"/>
        </w:rPr>
        <w:t xml:space="preserve"> </w:t>
      </w:r>
      <w:r>
        <w:rPr>
          <w:color w:val="1B1B1B"/>
          <w:w w:val="110"/>
        </w:rPr>
        <w:t>program</w:t>
      </w:r>
      <w:r>
        <w:rPr>
          <w:color w:val="1B1B1B"/>
          <w:spacing w:val="-21"/>
          <w:w w:val="110"/>
        </w:rPr>
        <w:t xml:space="preserve"> </w:t>
      </w:r>
      <w:r>
        <w:rPr>
          <w:color w:val="1B1B1B"/>
          <w:w w:val="110"/>
        </w:rPr>
        <w:t>designed</w:t>
      </w:r>
      <w:r>
        <w:rPr>
          <w:color w:val="1B1B1B"/>
          <w:spacing w:val="-22"/>
          <w:w w:val="110"/>
        </w:rPr>
        <w:t xml:space="preserve"> </w:t>
      </w:r>
      <w:r>
        <w:rPr>
          <w:color w:val="1B1B1B"/>
          <w:w w:val="110"/>
        </w:rPr>
        <w:t>for</w:t>
      </w:r>
      <w:r>
        <w:rPr>
          <w:color w:val="1B1B1B"/>
          <w:spacing w:val="-22"/>
          <w:w w:val="110"/>
        </w:rPr>
        <w:t xml:space="preserve"> </w:t>
      </w:r>
      <w:r>
        <w:rPr>
          <w:color w:val="1B1B1B"/>
          <w:w w:val="110"/>
        </w:rPr>
        <w:t>managers</w:t>
      </w:r>
      <w:r>
        <w:rPr>
          <w:color w:val="1B1B1B"/>
          <w:spacing w:val="-22"/>
          <w:w w:val="110"/>
        </w:rPr>
        <w:t xml:space="preserve"> </w:t>
      </w:r>
      <w:r>
        <w:rPr>
          <w:color w:val="1B1B1B"/>
          <w:spacing w:val="-9"/>
          <w:w w:val="110"/>
        </w:rPr>
        <w:t xml:space="preserve">to </w:t>
      </w:r>
      <w:r>
        <w:rPr>
          <w:color w:val="1B1B1B"/>
          <w:w w:val="110"/>
        </w:rPr>
        <w:t>learn</w:t>
      </w:r>
      <w:r>
        <w:rPr>
          <w:color w:val="1B1B1B"/>
          <w:spacing w:val="-21"/>
          <w:w w:val="110"/>
        </w:rPr>
        <w:t xml:space="preserve"> </w:t>
      </w:r>
      <w:r>
        <w:rPr>
          <w:color w:val="1B1B1B"/>
          <w:w w:val="110"/>
        </w:rPr>
        <w:t>more</w:t>
      </w:r>
      <w:r>
        <w:rPr>
          <w:color w:val="1B1B1B"/>
          <w:spacing w:val="-20"/>
          <w:w w:val="110"/>
        </w:rPr>
        <w:t xml:space="preserve"> </w:t>
      </w:r>
      <w:r>
        <w:rPr>
          <w:color w:val="1B1B1B"/>
          <w:w w:val="110"/>
        </w:rPr>
        <w:t>about</w:t>
      </w:r>
      <w:r>
        <w:rPr>
          <w:color w:val="1B1B1B"/>
          <w:spacing w:val="-20"/>
          <w:w w:val="110"/>
        </w:rPr>
        <w:t xml:space="preserve"> </w:t>
      </w:r>
      <w:r>
        <w:rPr>
          <w:color w:val="1B1B1B"/>
          <w:w w:val="110"/>
        </w:rPr>
        <w:t>working</w:t>
      </w:r>
      <w:r>
        <w:rPr>
          <w:color w:val="1B1B1B"/>
          <w:spacing w:val="-20"/>
          <w:w w:val="110"/>
        </w:rPr>
        <w:t xml:space="preserve"> </w:t>
      </w:r>
      <w:r>
        <w:rPr>
          <w:color w:val="1B1B1B"/>
          <w:w w:val="110"/>
        </w:rPr>
        <w:t>with</w:t>
      </w:r>
      <w:r>
        <w:rPr>
          <w:color w:val="1B1B1B"/>
          <w:spacing w:val="-21"/>
          <w:w w:val="110"/>
        </w:rPr>
        <w:t xml:space="preserve"> </w:t>
      </w:r>
      <w:r>
        <w:rPr>
          <w:color w:val="1B1B1B"/>
          <w:w w:val="110"/>
        </w:rPr>
        <w:t>someone</w:t>
      </w:r>
      <w:r>
        <w:rPr>
          <w:color w:val="1B1B1B"/>
          <w:spacing w:val="-20"/>
          <w:w w:val="110"/>
        </w:rPr>
        <w:t xml:space="preserve"> </w:t>
      </w:r>
      <w:r>
        <w:rPr>
          <w:color w:val="1B1B1B"/>
          <w:w w:val="110"/>
        </w:rPr>
        <w:t>who</w:t>
      </w:r>
      <w:r>
        <w:rPr>
          <w:color w:val="1B1B1B"/>
          <w:spacing w:val="-20"/>
          <w:w w:val="110"/>
        </w:rPr>
        <w:t xml:space="preserve"> </w:t>
      </w:r>
      <w:r>
        <w:rPr>
          <w:color w:val="1B1B1B"/>
          <w:w w:val="110"/>
        </w:rPr>
        <w:t>has</w:t>
      </w:r>
      <w:r>
        <w:rPr>
          <w:color w:val="1B1B1B"/>
          <w:spacing w:val="-20"/>
          <w:w w:val="110"/>
        </w:rPr>
        <w:t xml:space="preserve"> </w:t>
      </w:r>
      <w:r>
        <w:rPr>
          <w:color w:val="1B1B1B"/>
          <w:w w:val="110"/>
        </w:rPr>
        <w:t>a</w:t>
      </w:r>
      <w:r>
        <w:rPr>
          <w:color w:val="1B1B1B"/>
          <w:spacing w:val="-20"/>
          <w:w w:val="110"/>
        </w:rPr>
        <w:t xml:space="preserve"> </w:t>
      </w:r>
      <w:r>
        <w:rPr>
          <w:color w:val="1B1B1B"/>
          <w:w w:val="110"/>
        </w:rPr>
        <w:t>disability.”</w:t>
      </w:r>
    </w:p>
    <w:p w14:paraId="46EBE174" w14:textId="77777777" w:rsidR="007470D6" w:rsidRDefault="007470D6">
      <w:pPr>
        <w:pStyle w:val="BodyText"/>
        <w:spacing w:before="6"/>
        <w:rPr>
          <w:sz w:val="17"/>
        </w:rPr>
      </w:pPr>
    </w:p>
    <w:p w14:paraId="623507D0" w14:textId="77777777" w:rsidR="007470D6" w:rsidRDefault="00A70D17">
      <w:pPr>
        <w:pStyle w:val="BodyText"/>
        <w:spacing w:line="235" w:lineRule="auto"/>
        <w:ind w:left="955" w:right="1279"/>
      </w:pPr>
      <w:r>
        <w:rPr>
          <w:rFonts w:ascii="Arial" w:hAnsi="Arial"/>
          <w:b/>
          <w:color w:val="1B1B1B"/>
          <w:w w:val="110"/>
        </w:rPr>
        <w:t>Samantha</w:t>
      </w:r>
      <w:r>
        <w:rPr>
          <w:rFonts w:ascii="Arial" w:hAnsi="Arial"/>
          <w:b/>
          <w:color w:val="1B1B1B"/>
          <w:spacing w:val="-23"/>
          <w:w w:val="110"/>
        </w:rPr>
        <w:t xml:space="preserve"> </w:t>
      </w:r>
      <w:r>
        <w:rPr>
          <w:rFonts w:ascii="Arial" w:hAnsi="Arial"/>
          <w:b/>
          <w:color w:val="1B1B1B"/>
          <w:w w:val="110"/>
        </w:rPr>
        <w:t>Buis</w:t>
      </w:r>
      <w:r>
        <w:rPr>
          <w:rFonts w:ascii="Arial" w:hAnsi="Arial"/>
          <w:b/>
          <w:color w:val="1B1B1B"/>
          <w:spacing w:val="-13"/>
          <w:w w:val="110"/>
        </w:rPr>
        <w:t xml:space="preserve"> </w:t>
      </w:r>
      <w:r>
        <w:rPr>
          <w:color w:val="1B1B1B"/>
          <w:w w:val="110"/>
        </w:rPr>
        <w:t>–</w:t>
      </w:r>
      <w:r>
        <w:rPr>
          <w:color w:val="1B1B1B"/>
          <w:spacing w:val="-22"/>
          <w:w w:val="110"/>
        </w:rPr>
        <w:t xml:space="preserve"> </w:t>
      </w:r>
      <w:r>
        <w:rPr>
          <w:color w:val="1B1B1B"/>
          <w:w w:val="110"/>
        </w:rPr>
        <w:t>“I</w:t>
      </w:r>
      <w:r>
        <w:rPr>
          <w:color w:val="1B1B1B"/>
          <w:spacing w:val="-21"/>
          <w:w w:val="110"/>
        </w:rPr>
        <w:t xml:space="preserve"> </w:t>
      </w:r>
      <w:r>
        <w:rPr>
          <w:color w:val="1B1B1B"/>
          <w:w w:val="110"/>
        </w:rPr>
        <w:t>believe</w:t>
      </w:r>
      <w:r>
        <w:rPr>
          <w:color w:val="1B1B1B"/>
          <w:spacing w:val="-22"/>
          <w:w w:val="110"/>
        </w:rPr>
        <w:t xml:space="preserve"> </w:t>
      </w:r>
      <w:r>
        <w:rPr>
          <w:color w:val="1B1B1B"/>
          <w:w w:val="110"/>
        </w:rPr>
        <w:t>that</w:t>
      </w:r>
      <w:r>
        <w:rPr>
          <w:color w:val="1B1B1B"/>
          <w:spacing w:val="-21"/>
          <w:w w:val="110"/>
        </w:rPr>
        <w:t xml:space="preserve"> </w:t>
      </w:r>
      <w:r>
        <w:rPr>
          <w:color w:val="1B1B1B"/>
          <w:w w:val="110"/>
        </w:rPr>
        <w:t>all</w:t>
      </w:r>
      <w:r>
        <w:rPr>
          <w:color w:val="1B1B1B"/>
          <w:spacing w:val="-22"/>
          <w:w w:val="110"/>
        </w:rPr>
        <w:t xml:space="preserve"> </w:t>
      </w:r>
      <w:r>
        <w:rPr>
          <w:color w:val="1B1B1B"/>
          <w:w w:val="110"/>
        </w:rPr>
        <w:t>people</w:t>
      </w:r>
      <w:r>
        <w:rPr>
          <w:color w:val="1B1B1B"/>
          <w:spacing w:val="-21"/>
          <w:w w:val="110"/>
        </w:rPr>
        <w:t xml:space="preserve"> </w:t>
      </w:r>
      <w:r>
        <w:rPr>
          <w:color w:val="1B1B1B"/>
          <w:w w:val="110"/>
        </w:rPr>
        <w:t>can</w:t>
      </w:r>
      <w:r>
        <w:rPr>
          <w:color w:val="1B1B1B"/>
          <w:spacing w:val="-22"/>
          <w:w w:val="110"/>
        </w:rPr>
        <w:t xml:space="preserve"> </w:t>
      </w:r>
      <w:r>
        <w:rPr>
          <w:color w:val="1B1B1B"/>
          <w:w w:val="110"/>
        </w:rPr>
        <w:t>contribute</w:t>
      </w:r>
      <w:r>
        <w:rPr>
          <w:color w:val="1B1B1B"/>
          <w:spacing w:val="-21"/>
          <w:w w:val="110"/>
        </w:rPr>
        <w:t xml:space="preserve"> </w:t>
      </w:r>
      <w:r>
        <w:rPr>
          <w:color w:val="1B1B1B"/>
          <w:w w:val="110"/>
        </w:rPr>
        <w:t>to</w:t>
      </w:r>
      <w:r>
        <w:rPr>
          <w:color w:val="1B1B1B"/>
          <w:spacing w:val="-22"/>
          <w:w w:val="110"/>
        </w:rPr>
        <w:t xml:space="preserve"> </w:t>
      </w:r>
      <w:r>
        <w:rPr>
          <w:color w:val="1B1B1B"/>
          <w:w w:val="110"/>
        </w:rPr>
        <w:t>their</w:t>
      </w:r>
      <w:r>
        <w:rPr>
          <w:color w:val="1B1B1B"/>
          <w:spacing w:val="-21"/>
          <w:w w:val="110"/>
        </w:rPr>
        <w:t xml:space="preserve"> </w:t>
      </w:r>
      <w:r>
        <w:rPr>
          <w:color w:val="1B1B1B"/>
          <w:w w:val="110"/>
        </w:rPr>
        <w:t>community</w:t>
      </w:r>
      <w:r>
        <w:rPr>
          <w:color w:val="1B1B1B"/>
          <w:spacing w:val="-22"/>
          <w:w w:val="110"/>
        </w:rPr>
        <w:t xml:space="preserve"> </w:t>
      </w:r>
      <w:r>
        <w:rPr>
          <w:color w:val="1B1B1B"/>
          <w:w w:val="110"/>
        </w:rPr>
        <w:t>when</w:t>
      </w:r>
      <w:r>
        <w:rPr>
          <w:color w:val="1B1B1B"/>
          <w:spacing w:val="-21"/>
          <w:w w:val="110"/>
        </w:rPr>
        <w:t xml:space="preserve"> </w:t>
      </w:r>
      <w:r>
        <w:rPr>
          <w:color w:val="1B1B1B"/>
          <w:w w:val="110"/>
        </w:rPr>
        <w:t>they</w:t>
      </w:r>
      <w:r>
        <w:rPr>
          <w:color w:val="1B1B1B"/>
          <w:spacing w:val="-22"/>
          <w:w w:val="110"/>
        </w:rPr>
        <w:t xml:space="preserve"> </w:t>
      </w:r>
      <w:r>
        <w:rPr>
          <w:color w:val="1B1B1B"/>
          <w:w w:val="110"/>
        </w:rPr>
        <w:t>receive</w:t>
      </w:r>
      <w:r>
        <w:rPr>
          <w:color w:val="1B1B1B"/>
          <w:spacing w:val="-21"/>
          <w:w w:val="110"/>
        </w:rPr>
        <w:t xml:space="preserve"> </w:t>
      </w:r>
      <w:r>
        <w:rPr>
          <w:color w:val="1B1B1B"/>
          <w:spacing w:val="-6"/>
          <w:w w:val="110"/>
        </w:rPr>
        <w:t xml:space="preserve">the </w:t>
      </w:r>
      <w:r>
        <w:rPr>
          <w:color w:val="1B1B1B"/>
          <w:w w:val="110"/>
        </w:rPr>
        <w:t>right</w:t>
      </w:r>
      <w:r>
        <w:rPr>
          <w:color w:val="1B1B1B"/>
          <w:spacing w:val="-19"/>
          <w:w w:val="110"/>
        </w:rPr>
        <w:t xml:space="preserve"> </w:t>
      </w:r>
      <w:r>
        <w:rPr>
          <w:color w:val="1B1B1B"/>
          <w:w w:val="110"/>
        </w:rPr>
        <w:t>support.”</w:t>
      </w:r>
    </w:p>
    <w:p w14:paraId="2779AD40" w14:textId="77777777" w:rsidR="007470D6" w:rsidRDefault="007470D6">
      <w:pPr>
        <w:pStyle w:val="BodyText"/>
        <w:spacing w:before="7"/>
        <w:rPr>
          <w:sz w:val="17"/>
        </w:rPr>
      </w:pPr>
    </w:p>
    <w:p w14:paraId="01F83F4E" w14:textId="77777777" w:rsidR="007470D6" w:rsidRDefault="00A70D17">
      <w:pPr>
        <w:pStyle w:val="BodyText"/>
        <w:spacing w:line="235" w:lineRule="auto"/>
        <w:ind w:left="955" w:right="2166"/>
      </w:pPr>
      <w:r>
        <w:rPr>
          <w:rFonts w:ascii="Arial" w:hAnsi="Arial"/>
          <w:b/>
          <w:color w:val="1B1B1B"/>
          <w:w w:val="110"/>
        </w:rPr>
        <w:t>Tamsin</w:t>
      </w:r>
      <w:r>
        <w:rPr>
          <w:rFonts w:ascii="Arial" w:hAnsi="Arial"/>
          <w:b/>
          <w:color w:val="1B1B1B"/>
          <w:spacing w:val="-31"/>
          <w:w w:val="110"/>
        </w:rPr>
        <w:t xml:space="preserve"> </w:t>
      </w:r>
      <w:r>
        <w:rPr>
          <w:rFonts w:ascii="Arial" w:hAnsi="Arial"/>
          <w:b/>
          <w:color w:val="1B1B1B"/>
          <w:w w:val="110"/>
        </w:rPr>
        <w:t>Jowett</w:t>
      </w:r>
      <w:r>
        <w:rPr>
          <w:rFonts w:ascii="Arial" w:hAnsi="Arial"/>
          <w:b/>
          <w:color w:val="1B1B1B"/>
          <w:spacing w:val="-24"/>
          <w:w w:val="110"/>
        </w:rPr>
        <w:t xml:space="preserve"> </w:t>
      </w:r>
      <w:r>
        <w:rPr>
          <w:color w:val="1B1B1B"/>
          <w:w w:val="110"/>
        </w:rPr>
        <w:t>(not</w:t>
      </w:r>
      <w:r>
        <w:rPr>
          <w:color w:val="1B1B1B"/>
          <w:spacing w:val="-32"/>
          <w:w w:val="110"/>
        </w:rPr>
        <w:t xml:space="preserve"> </w:t>
      </w:r>
      <w:r>
        <w:rPr>
          <w:color w:val="1B1B1B"/>
          <w:w w:val="110"/>
        </w:rPr>
        <w:t>in</w:t>
      </w:r>
      <w:r>
        <w:rPr>
          <w:color w:val="1B1B1B"/>
          <w:spacing w:val="-31"/>
          <w:w w:val="110"/>
        </w:rPr>
        <w:t xml:space="preserve"> </w:t>
      </w:r>
      <w:r>
        <w:rPr>
          <w:color w:val="1B1B1B"/>
          <w:w w:val="110"/>
        </w:rPr>
        <w:t>photo)</w:t>
      </w:r>
      <w:r>
        <w:rPr>
          <w:color w:val="1B1B1B"/>
          <w:spacing w:val="-32"/>
          <w:w w:val="110"/>
        </w:rPr>
        <w:t xml:space="preserve"> </w:t>
      </w:r>
      <w:r>
        <w:rPr>
          <w:color w:val="1B1B1B"/>
          <w:w w:val="110"/>
        </w:rPr>
        <w:t>–</w:t>
      </w:r>
      <w:r>
        <w:rPr>
          <w:color w:val="1B1B1B"/>
          <w:spacing w:val="-32"/>
          <w:w w:val="110"/>
        </w:rPr>
        <w:t xml:space="preserve"> </w:t>
      </w:r>
      <w:r>
        <w:rPr>
          <w:color w:val="1B1B1B"/>
          <w:w w:val="110"/>
        </w:rPr>
        <w:t>“My</w:t>
      </w:r>
      <w:r>
        <w:rPr>
          <w:color w:val="1B1B1B"/>
          <w:spacing w:val="-32"/>
          <w:w w:val="110"/>
        </w:rPr>
        <w:t xml:space="preserve"> </w:t>
      </w:r>
      <w:r>
        <w:rPr>
          <w:color w:val="1B1B1B"/>
          <w:w w:val="110"/>
        </w:rPr>
        <w:t>vision</w:t>
      </w:r>
      <w:r>
        <w:rPr>
          <w:color w:val="1B1B1B"/>
          <w:spacing w:val="-31"/>
          <w:w w:val="110"/>
        </w:rPr>
        <w:t xml:space="preserve"> </w:t>
      </w:r>
      <w:r>
        <w:rPr>
          <w:color w:val="1B1B1B"/>
          <w:w w:val="110"/>
        </w:rPr>
        <w:t>is</w:t>
      </w:r>
      <w:r>
        <w:rPr>
          <w:color w:val="1B1B1B"/>
          <w:spacing w:val="-32"/>
          <w:w w:val="110"/>
        </w:rPr>
        <w:t xml:space="preserve"> </w:t>
      </w:r>
      <w:r>
        <w:rPr>
          <w:color w:val="1B1B1B"/>
          <w:w w:val="110"/>
        </w:rPr>
        <w:t>to</w:t>
      </w:r>
      <w:r>
        <w:rPr>
          <w:color w:val="1B1B1B"/>
          <w:spacing w:val="-32"/>
          <w:w w:val="110"/>
        </w:rPr>
        <w:t xml:space="preserve"> </w:t>
      </w:r>
      <w:r>
        <w:rPr>
          <w:color w:val="1B1B1B"/>
          <w:w w:val="110"/>
        </w:rPr>
        <w:t>empower</w:t>
      </w:r>
      <w:r>
        <w:rPr>
          <w:color w:val="1B1B1B"/>
          <w:spacing w:val="-32"/>
          <w:w w:val="110"/>
        </w:rPr>
        <w:t xml:space="preserve"> </w:t>
      </w:r>
      <w:r>
        <w:rPr>
          <w:color w:val="1B1B1B"/>
          <w:w w:val="110"/>
        </w:rPr>
        <w:t>and</w:t>
      </w:r>
      <w:r>
        <w:rPr>
          <w:color w:val="1B1B1B"/>
          <w:spacing w:val="-31"/>
          <w:w w:val="110"/>
        </w:rPr>
        <w:t xml:space="preserve"> </w:t>
      </w:r>
      <w:r>
        <w:rPr>
          <w:color w:val="1B1B1B"/>
          <w:w w:val="110"/>
        </w:rPr>
        <w:t>highlight</w:t>
      </w:r>
      <w:r>
        <w:rPr>
          <w:color w:val="1B1B1B"/>
          <w:spacing w:val="-32"/>
          <w:w w:val="110"/>
        </w:rPr>
        <w:t xml:space="preserve"> </w:t>
      </w:r>
      <w:r>
        <w:rPr>
          <w:color w:val="1B1B1B"/>
          <w:w w:val="110"/>
        </w:rPr>
        <w:t>the</w:t>
      </w:r>
      <w:r>
        <w:rPr>
          <w:color w:val="1B1B1B"/>
          <w:spacing w:val="-32"/>
          <w:w w:val="110"/>
        </w:rPr>
        <w:t xml:space="preserve"> </w:t>
      </w:r>
      <w:r>
        <w:rPr>
          <w:color w:val="1B1B1B"/>
          <w:w w:val="110"/>
        </w:rPr>
        <w:t>wonderful,</w:t>
      </w:r>
      <w:r>
        <w:rPr>
          <w:color w:val="1B1B1B"/>
          <w:spacing w:val="-32"/>
          <w:w w:val="110"/>
        </w:rPr>
        <w:t xml:space="preserve"> </w:t>
      </w:r>
      <w:r>
        <w:rPr>
          <w:color w:val="1B1B1B"/>
          <w:spacing w:val="-4"/>
          <w:w w:val="110"/>
        </w:rPr>
        <w:t xml:space="preserve">often </w:t>
      </w:r>
      <w:r>
        <w:rPr>
          <w:color w:val="1B1B1B"/>
          <w:w w:val="110"/>
        </w:rPr>
        <w:t>unappreciated</w:t>
      </w:r>
      <w:r>
        <w:rPr>
          <w:color w:val="1B1B1B"/>
          <w:spacing w:val="-20"/>
          <w:w w:val="110"/>
        </w:rPr>
        <w:t xml:space="preserve"> </w:t>
      </w:r>
      <w:r>
        <w:rPr>
          <w:color w:val="1B1B1B"/>
          <w:w w:val="110"/>
        </w:rPr>
        <w:t>abilities</w:t>
      </w:r>
      <w:r>
        <w:rPr>
          <w:color w:val="1B1B1B"/>
          <w:spacing w:val="-20"/>
          <w:w w:val="110"/>
        </w:rPr>
        <w:t xml:space="preserve"> </w:t>
      </w:r>
      <w:r>
        <w:rPr>
          <w:color w:val="1B1B1B"/>
          <w:w w:val="110"/>
        </w:rPr>
        <w:t>of</w:t>
      </w:r>
      <w:r>
        <w:rPr>
          <w:color w:val="1B1B1B"/>
          <w:spacing w:val="-20"/>
          <w:w w:val="110"/>
        </w:rPr>
        <w:t xml:space="preserve"> </w:t>
      </w:r>
      <w:r>
        <w:rPr>
          <w:color w:val="1B1B1B"/>
          <w:w w:val="110"/>
        </w:rPr>
        <w:t>our</w:t>
      </w:r>
      <w:r>
        <w:rPr>
          <w:color w:val="1B1B1B"/>
          <w:spacing w:val="-20"/>
          <w:w w:val="110"/>
        </w:rPr>
        <w:t xml:space="preserve"> </w:t>
      </w:r>
      <w:r>
        <w:rPr>
          <w:color w:val="1B1B1B"/>
          <w:w w:val="110"/>
        </w:rPr>
        <w:t>Aspergers</w:t>
      </w:r>
      <w:r>
        <w:rPr>
          <w:color w:val="1B1B1B"/>
          <w:spacing w:val="-20"/>
          <w:w w:val="110"/>
        </w:rPr>
        <w:t xml:space="preserve"> </w:t>
      </w:r>
      <w:r>
        <w:rPr>
          <w:color w:val="1B1B1B"/>
          <w:w w:val="110"/>
        </w:rPr>
        <w:t>community.”</w:t>
      </w:r>
    </w:p>
    <w:p w14:paraId="2BA138A7" w14:textId="77777777" w:rsidR="007470D6" w:rsidRDefault="007470D6">
      <w:pPr>
        <w:pStyle w:val="BodyText"/>
        <w:spacing w:before="9"/>
        <w:rPr>
          <w:sz w:val="18"/>
        </w:rPr>
      </w:pPr>
    </w:p>
    <w:p w14:paraId="630723AD" w14:textId="77777777" w:rsidR="007470D6" w:rsidRDefault="00A70D17">
      <w:pPr>
        <w:pStyle w:val="Heading5"/>
        <w:ind w:right="332"/>
      </w:pPr>
      <w:r>
        <w:rPr>
          <w:color w:val="FFFFFF"/>
        </w:rPr>
        <w:t>37</w:t>
      </w:r>
    </w:p>
    <w:p w14:paraId="23F09FDB" w14:textId="77777777" w:rsidR="007470D6" w:rsidRDefault="007470D6">
      <w:pPr>
        <w:sectPr w:rsidR="007470D6">
          <w:pgSz w:w="12240" w:h="15840"/>
          <w:pgMar w:top="1180" w:right="100" w:bottom="0" w:left="260" w:header="720" w:footer="720" w:gutter="0"/>
          <w:cols w:space="720"/>
        </w:sectPr>
      </w:pPr>
    </w:p>
    <w:p w14:paraId="61315FA3" w14:textId="01C3290A" w:rsidR="007470D6" w:rsidRDefault="00A70D17">
      <w:pPr>
        <w:spacing w:before="142" w:line="280" w:lineRule="auto"/>
        <w:ind w:left="955" w:right="3622"/>
        <w:rPr>
          <w:rFonts w:ascii="Arial"/>
          <w:b/>
          <w:sz w:val="60"/>
        </w:rPr>
      </w:pPr>
      <w:r>
        <w:rPr>
          <w:rFonts w:ascii="Arial"/>
          <w:b/>
          <w:color w:val="1B1B1B"/>
          <w:sz w:val="60"/>
        </w:rPr>
        <w:lastRenderedPageBreak/>
        <w:t xml:space="preserve">VICTORIA ALIVE </w:t>
      </w:r>
      <w:r>
        <w:rPr>
          <w:rFonts w:ascii="Arial"/>
          <w:b/>
          <w:color w:val="1B1B1B"/>
          <w:w w:val="95"/>
          <w:sz w:val="60"/>
        </w:rPr>
        <w:t>PROJECT ACTIVITIES</w:t>
      </w:r>
    </w:p>
    <w:p w14:paraId="3E2ECA34" w14:textId="77777777" w:rsidR="007470D6" w:rsidRDefault="00A70D17">
      <w:pPr>
        <w:pStyle w:val="Heading6"/>
        <w:spacing w:before="195"/>
      </w:pPr>
      <w:r>
        <w:rPr>
          <w:color w:val="1B1B1B"/>
          <w:w w:val="110"/>
        </w:rPr>
        <w:t>Research</w:t>
      </w:r>
    </w:p>
    <w:p w14:paraId="24100C80" w14:textId="77777777" w:rsidR="007470D6" w:rsidRDefault="007470D6">
      <w:pPr>
        <w:pStyle w:val="BodyText"/>
        <w:spacing w:before="3"/>
        <w:rPr>
          <w:rFonts w:ascii="Arial"/>
          <w:b/>
          <w:sz w:val="28"/>
        </w:rPr>
      </w:pPr>
    </w:p>
    <w:p w14:paraId="16BC5BA6" w14:textId="77777777" w:rsidR="007470D6" w:rsidRDefault="00A70D17">
      <w:pPr>
        <w:pStyle w:val="BodyText"/>
        <w:spacing w:before="1" w:line="235" w:lineRule="auto"/>
        <w:ind w:left="1030" w:right="1158"/>
      </w:pPr>
      <w:r>
        <w:rPr>
          <w:color w:val="1B1B1B"/>
          <w:w w:val="105"/>
        </w:rPr>
        <w:t>Neighbourhood</w:t>
      </w:r>
      <w:r>
        <w:rPr>
          <w:color w:val="1B1B1B"/>
          <w:spacing w:val="-10"/>
          <w:w w:val="105"/>
        </w:rPr>
        <w:t xml:space="preserve"> </w:t>
      </w:r>
      <w:r>
        <w:rPr>
          <w:color w:val="1B1B1B"/>
          <w:w w:val="105"/>
        </w:rPr>
        <w:t>Houses</w:t>
      </w:r>
      <w:r>
        <w:rPr>
          <w:color w:val="1B1B1B"/>
          <w:spacing w:val="-9"/>
          <w:w w:val="105"/>
        </w:rPr>
        <w:t xml:space="preserve"> </w:t>
      </w:r>
      <w:r>
        <w:rPr>
          <w:color w:val="1B1B1B"/>
          <w:w w:val="105"/>
        </w:rPr>
        <w:t>Victoria</w:t>
      </w:r>
      <w:r>
        <w:rPr>
          <w:color w:val="1B1B1B"/>
          <w:spacing w:val="-9"/>
          <w:w w:val="105"/>
        </w:rPr>
        <w:t xml:space="preserve"> </w:t>
      </w:r>
      <w:r>
        <w:rPr>
          <w:color w:val="1B1B1B"/>
          <w:w w:val="105"/>
        </w:rPr>
        <w:t>(NHVic)</w:t>
      </w:r>
      <w:r>
        <w:rPr>
          <w:color w:val="1B1B1B"/>
          <w:spacing w:val="-9"/>
          <w:w w:val="105"/>
        </w:rPr>
        <w:t xml:space="preserve"> </w:t>
      </w:r>
      <w:r>
        <w:rPr>
          <w:color w:val="1B1B1B"/>
          <w:w w:val="105"/>
        </w:rPr>
        <w:t>led</w:t>
      </w:r>
      <w:r>
        <w:rPr>
          <w:color w:val="1B1B1B"/>
          <w:spacing w:val="-9"/>
          <w:w w:val="105"/>
        </w:rPr>
        <w:t xml:space="preserve"> </w:t>
      </w:r>
      <w:r>
        <w:rPr>
          <w:color w:val="1B1B1B"/>
          <w:w w:val="105"/>
        </w:rPr>
        <w:t>the</w:t>
      </w:r>
      <w:r>
        <w:rPr>
          <w:color w:val="1B1B1B"/>
          <w:spacing w:val="-10"/>
          <w:w w:val="105"/>
        </w:rPr>
        <w:t xml:space="preserve"> </w:t>
      </w:r>
      <w:r>
        <w:rPr>
          <w:color w:val="1B1B1B"/>
          <w:w w:val="105"/>
        </w:rPr>
        <w:t>research</w:t>
      </w:r>
      <w:r>
        <w:rPr>
          <w:color w:val="1B1B1B"/>
          <w:spacing w:val="-9"/>
          <w:w w:val="105"/>
        </w:rPr>
        <w:t xml:space="preserve"> </w:t>
      </w:r>
      <w:r>
        <w:rPr>
          <w:color w:val="1B1B1B"/>
          <w:w w:val="105"/>
        </w:rPr>
        <w:t>for</w:t>
      </w:r>
      <w:r>
        <w:rPr>
          <w:color w:val="1B1B1B"/>
          <w:spacing w:val="-9"/>
          <w:w w:val="105"/>
        </w:rPr>
        <w:t xml:space="preserve"> </w:t>
      </w:r>
      <w:r>
        <w:rPr>
          <w:color w:val="1B1B1B"/>
          <w:w w:val="105"/>
        </w:rPr>
        <w:t>the</w:t>
      </w:r>
      <w:r>
        <w:rPr>
          <w:color w:val="1B1B1B"/>
          <w:spacing w:val="-9"/>
          <w:w w:val="105"/>
        </w:rPr>
        <w:t xml:space="preserve"> </w:t>
      </w:r>
      <w:r>
        <w:rPr>
          <w:color w:val="1B1B1B"/>
          <w:w w:val="105"/>
        </w:rPr>
        <w:t>Victoria</w:t>
      </w:r>
      <w:r>
        <w:rPr>
          <w:color w:val="1B1B1B"/>
          <w:spacing w:val="-9"/>
          <w:w w:val="105"/>
        </w:rPr>
        <w:t xml:space="preserve"> </w:t>
      </w:r>
      <w:r>
        <w:rPr>
          <w:color w:val="1B1B1B"/>
          <w:w w:val="105"/>
        </w:rPr>
        <w:t>ALIVE</w:t>
      </w:r>
      <w:r>
        <w:rPr>
          <w:color w:val="1B1B1B"/>
          <w:spacing w:val="-10"/>
          <w:w w:val="105"/>
        </w:rPr>
        <w:t xml:space="preserve"> </w:t>
      </w:r>
      <w:r>
        <w:rPr>
          <w:color w:val="1B1B1B"/>
          <w:w w:val="105"/>
        </w:rPr>
        <w:t>project.</w:t>
      </w:r>
      <w:r>
        <w:rPr>
          <w:color w:val="1B1B1B"/>
          <w:spacing w:val="-9"/>
          <w:w w:val="105"/>
        </w:rPr>
        <w:t xml:space="preserve"> </w:t>
      </w:r>
      <w:r>
        <w:rPr>
          <w:color w:val="1B1B1B"/>
          <w:w w:val="105"/>
        </w:rPr>
        <w:t>The</w:t>
      </w:r>
      <w:r>
        <w:rPr>
          <w:color w:val="1B1B1B"/>
          <w:spacing w:val="-9"/>
          <w:w w:val="105"/>
        </w:rPr>
        <w:t xml:space="preserve"> </w:t>
      </w:r>
      <w:r>
        <w:rPr>
          <w:color w:val="1B1B1B"/>
          <w:spacing w:val="-3"/>
          <w:w w:val="105"/>
        </w:rPr>
        <w:t xml:space="preserve">research </w:t>
      </w:r>
      <w:r>
        <w:rPr>
          <w:color w:val="1B1B1B"/>
          <w:w w:val="105"/>
        </w:rPr>
        <w:t>conducted was to better understand the extent of disability inclusion in volunteer-involving organisations in Victoria, the strategies that organisations use and how the Victoria ALIVE project can</w:t>
      </w:r>
      <w:r>
        <w:rPr>
          <w:color w:val="1B1B1B"/>
          <w:spacing w:val="-15"/>
          <w:w w:val="105"/>
        </w:rPr>
        <w:t xml:space="preserve"> </w:t>
      </w:r>
      <w:r>
        <w:rPr>
          <w:color w:val="1B1B1B"/>
          <w:w w:val="105"/>
        </w:rPr>
        <w:t>best</w:t>
      </w:r>
      <w:r>
        <w:rPr>
          <w:color w:val="1B1B1B"/>
          <w:spacing w:val="-15"/>
          <w:w w:val="105"/>
        </w:rPr>
        <w:t xml:space="preserve"> </w:t>
      </w:r>
      <w:r>
        <w:rPr>
          <w:color w:val="1B1B1B"/>
          <w:w w:val="105"/>
        </w:rPr>
        <w:t>support</w:t>
      </w:r>
      <w:r>
        <w:rPr>
          <w:color w:val="1B1B1B"/>
          <w:spacing w:val="-14"/>
          <w:w w:val="105"/>
        </w:rPr>
        <w:t xml:space="preserve"> </w:t>
      </w:r>
      <w:r>
        <w:rPr>
          <w:color w:val="1B1B1B"/>
          <w:w w:val="105"/>
        </w:rPr>
        <w:t>the</w:t>
      </w:r>
      <w:r>
        <w:rPr>
          <w:color w:val="1B1B1B"/>
          <w:spacing w:val="-15"/>
          <w:w w:val="105"/>
        </w:rPr>
        <w:t xml:space="preserve"> </w:t>
      </w:r>
      <w:r>
        <w:rPr>
          <w:color w:val="1B1B1B"/>
          <w:w w:val="105"/>
        </w:rPr>
        <w:t>sector.</w:t>
      </w:r>
    </w:p>
    <w:p w14:paraId="5314BE47" w14:textId="77777777" w:rsidR="007470D6" w:rsidRDefault="007470D6">
      <w:pPr>
        <w:pStyle w:val="BodyText"/>
        <w:spacing w:before="15"/>
        <w:rPr>
          <w:sz w:val="17"/>
        </w:rPr>
      </w:pPr>
    </w:p>
    <w:p w14:paraId="5DD494DD" w14:textId="77777777" w:rsidR="007470D6" w:rsidRDefault="00A70D17">
      <w:pPr>
        <w:pStyle w:val="BodyText"/>
        <w:spacing w:line="288" w:lineRule="exact"/>
        <w:ind w:left="1030"/>
      </w:pPr>
      <w:r>
        <w:rPr>
          <w:color w:val="1B1B1B"/>
          <w:w w:val="105"/>
        </w:rPr>
        <w:t>The project research activities included:</w:t>
      </w:r>
    </w:p>
    <w:p w14:paraId="3F5FD1C7" w14:textId="77777777" w:rsidR="007470D6" w:rsidRDefault="00A70D17">
      <w:pPr>
        <w:pStyle w:val="ListParagraph"/>
        <w:numPr>
          <w:ilvl w:val="0"/>
          <w:numId w:val="3"/>
        </w:numPr>
        <w:tabs>
          <w:tab w:val="left" w:pos="1563"/>
        </w:tabs>
        <w:spacing w:line="285" w:lineRule="exact"/>
        <w:ind w:hanging="96"/>
        <w:rPr>
          <w:sz w:val="19"/>
        </w:rPr>
      </w:pPr>
      <w:r>
        <w:rPr>
          <w:color w:val="1B1B1B"/>
          <w:w w:val="105"/>
          <w:sz w:val="19"/>
        </w:rPr>
        <w:t>Benchmarking</w:t>
      </w:r>
      <w:r>
        <w:rPr>
          <w:color w:val="1B1B1B"/>
          <w:spacing w:val="-15"/>
          <w:w w:val="105"/>
          <w:sz w:val="19"/>
        </w:rPr>
        <w:t xml:space="preserve"> </w:t>
      </w:r>
      <w:r>
        <w:rPr>
          <w:color w:val="1B1B1B"/>
          <w:w w:val="105"/>
          <w:sz w:val="19"/>
        </w:rPr>
        <w:t>surveys</w:t>
      </w:r>
      <w:r>
        <w:rPr>
          <w:color w:val="1B1B1B"/>
          <w:spacing w:val="-15"/>
          <w:w w:val="105"/>
          <w:sz w:val="19"/>
        </w:rPr>
        <w:t xml:space="preserve"> </w:t>
      </w:r>
      <w:r>
        <w:rPr>
          <w:color w:val="1B1B1B"/>
          <w:w w:val="105"/>
          <w:sz w:val="19"/>
        </w:rPr>
        <w:t>of</w:t>
      </w:r>
      <w:r>
        <w:rPr>
          <w:color w:val="1B1B1B"/>
          <w:spacing w:val="-14"/>
          <w:w w:val="105"/>
          <w:sz w:val="19"/>
        </w:rPr>
        <w:t xml:space="preserve"> </w:t>
      </w:r>
      <w:r>
        <w:rPr>
          <w:color w:val="1B1B1B"/>
          <w:w w:val="105"/>
          <w:sz w:val="19"/>
        </w:rPr>
        <w:t>volunteer-involving</w:t>
      </w:r>
      <w:r>
        <w:rPr>
          <w:color w:val="1B1B1B"/>
          <w:spacing w:val="-15"/>
          <w:w w:val="105"/>
          <w:sz w:val="19"/>
        </w:rPr>
        <w:t xml:space="preserve"> </w:t>
      </w:r>
      <w:r>
        <w:rPr>
          <w:color w:val="1B1B1B"/>
          <w:w w:val="105"/>
          <w:sz w:val="19"/>
        </w:rPr>
        <w:t>organisations.</w:t>
      </w:r>
    </w:p>
    <w:p w14:paraId="59FFA3EC" w14:textId="77777777" w:rsidR="007470D6" w:rsidRDefault="00A70D17">
      <w:pPr>
        <w:pStyle w:val="ListParagraph"/>
        <w:numPr>
          <w:ilvl w:val="0"/>
          <w:numId w:val="3"/>
        </w:numPr>
        <w:tabs>
          <w:tab w:val="left" w:pos="1563"/>
        </w:tabs>
        <w:spacing w:line="235" w:lineRule="auto"/>
        <w:ind w:right="1343" w:hanging="96"/>
        <w:rPr>
          <w:sz w:val="19"/>
        </w:rPr>
      </w:pPr>
      <w:r>
        <w:rPr>
          <w:color w:val="1B1B1B"/>
          <w:w w:val="105"/>
          <w:sz w:val="19"/>
        </w:rPr>
        <w:t xml:space="preserve">Focus groups and one-on-one interviews with volunteer managers and volunteers with </w:t>
      </w:r>
      <w:r>
        <w:rPr>
          <w:color w:val="1B1B1B"/>
          <w:spacing w:val="-4"/>
          <w:w w:val="105"/>
          <w:sz w:val="19"/>
        </w:rPr>
        <w:t xml:space="preserve">lived </w:t>
      </w:r>
      <w:r>
        <w:rPr>
          <w:color w:val="1B1B1B"/>
          <w:w w:val="105"/>
          <w:sz w:val="19"/>
        </w:rPr>
        <w:t>experience of</w:t>
      </w:r>
      <w:r>
        <w:rPr>
          <w:color w:val="1B1B1B"/>
          <w:spacing w:val="-31"/>
          <w:w w:val="105"/>
          <w:sz w:val="19"/>
        </w:rPr>
        <w:t xml:space="preserve"> </w:t>
      </w:r>
      <w:r>
        <w:rPr>
          <w:color w:val="1B1B1B"/>
          <w:w w:val="105"/>
          <w:sz w:val="19"/>
        </w:rPr>
        <w:t>disability.</w:t>
      </w:r>
    </w:p>
    <w:p w14:paraId="3F406C67" w14:textId="77777777" w:rsidR="007470D6" w:rsidRDefault="00A70D17">
      <w:pPr>
        <w:pStyle w:val="ListParagraph"/>
        <w:numPr>
          <w:ilvl w:val="0"/>
          <w:numId w:val="3"/>
        </w:numPr>
        <w:tabs>
          <w:tab w:val="left" w:pos="1563"/>
        </w:tabs>
        <w:spacing w:line="286" w:lineRule="exact"/>
        <w:ind w:left="1562" w:hanging="143"/>
        <w:rPr>
          <w:sz w:val="19"/>
        </w:rPr>
      </w:pPr>
      <w:r>
        <w:rPr>
          <w:color w:val="1B1B1B"/>
          <w:w w:val="110"/>
          <w:sz w:val="19"/>
        </w:rPr>
        <w:t>Case</w:t>
      </w:r>
      <w:r>
        <w:rPr>
          <w:color w:val="1B1B1B"/>
          <w:spacing w:val="-21"/>
          <w:w w:val="110"/>
          <w:sz w:val="19"/>
        </w:rPr>
        <w:t xml:space="preserve"> </w:t>
      </w:r>
      <w:r>
        <w:rPr>
          <w:color w:val="1B1B1B"/>
          <w:w w:val="110"/>
          <w:sz w:val="19"/>
        </w:rPr>
        <w:t>studies</w:t>
      </w:r>
      <w:r>
        <w:rPr>
          <w:color w:val="1B1B1B"/>
          <w:spacing w:val="-20"/>
          <w:w w:val="110"/>
          <w:sz w:val="19"/>
        </w:rPr>
        <w:t xml:space="preserve"> </w:t>
      </w:r>
      <w:r>
        <w:rPr>
          <w:color w:val="1B1B1B"/>
          <w:w w:val="110"/>
          <w:sz w:val="19"/>
        </w:rPr>
        <w:t>on</w:t>
      </w:r>
      <w:r>
        <w:rPr>
          <w:color w:val="1B1B1B"/>
          <w:spacing w:val="-20"/>
          <w:w w:val="110"/>
          <w:sz w:val="19"/>
        </w:rPr>
        <w:t xml:space="preserve"> </w:t>
      </w:r>
      <w:r>
        <w:rPr>
          <w:color w:val="1B1B1B"/>
          <w:w w:val="110"/>
          <w:sz w:val="19"/>
        </w:rPr>
        <w:t>organisations</w:t>
      </w:r>
      <w:r>
        <w:rPr>
          <w:color w:val="1B1B1B"/>
          <w:spacing w:val="-20"/>
          <w:w w:val="110"/>
          <w:sz w:val="19"/>
        </w:rPr>
        <w:t xml:space="preserve"> </w:t>
      </w:r>
      <w:r>
        <w:rPr>
          <w:color w:val="1B1B1B"/>
          <w:w w:val="110"/>
          <w:sz w:val="19"/>
        </w:rPr>
        <w:t>identified</w:t>
      </w:r>
      <w:r>
        <w:rPr>
          <w:color w:val="1B1B1B"/>
          <w:spacing w:val="-20"/>
          <w:w w:val="110"/>
          <w:sz w:val="19"/>
        </w:rPr>
        <w:t xml:space="preserve"> </w:t>
      </w:r>
      <w:r>
        <w:rPr>
          <w:color w:val="1B1B1B"/>
          <w:w w:val="110"/>
          <w:sz w:val="19"/>
        </w:rPr>
        <w:t>as</w:t>
      </w:r>
      <w:r>
        <w:rPr>
          <w:color w:val="1B1B1B"/>
          <w:spacing w:val="-21"/>
          <w:w w:val="110"/>
          <w:sz w:val="19"/>
        </w:rPr>
        <w:t xml:space="preserve"> </w:t>
      </w:r>
      <w:r>
        <w:rPr>
          <w:color w:val="1B1B1B"/>
          <w:w w:val="110"/>
          <w:sz w:val="19"/>
        </w:rPr>
        <w:t>undertaking</w:t>
      </w:r>
      <w:r>
        <w:rPr>
          <w:color w:val="1B1B1B"/>
          <w:spacing w:val="-20"/>
          <w:w w:val="110"/>
          <w:sz w:val="19"/>
        </w:rPr>
        <w:t xml:space="preserve"> </w:t>
      </w:r>
      <w:r>
        <w:rPr>
          <w:color w:val="1B1B1B"/>
          <w:w w:val="110"/>
          <w:sz w:val="19"/>
        </w:rPr>
        <w:t>best</w:t>
      </w:r>
      <w:r>
        <w:rPr>
          <w:color w:val="1B1B1B"/>
          <w:spacing w:val="-20"/>
          <w:w w:val="110"/>
          <w:sz w:val="19"/>
        </w:rPr>
        <w:t xml:space="preserve"> </w:t>
      </w:r>
      <w:r>
        <w:rPr>
          <w:color w:val="1B1B1B"/>
          <w:w w:val="110"/>
          <w:sz w:val="19"/>
        </w:rPr>
        <w:t>practices.</w:t>
      </w:r>
    </w:p>
    <w:p w14:paraId="258B72D4" w14:textId="77777777" w:rsidR="007470D6" w:rsidRDefault="007470D6">
      <w:pPr>
        <w:pStyle w:val="BodyText"/>
        <w:spacing w:before="1"/>
        <w:rPr>
          <w:sz w:val="20"/>
        </w:rPr>
      </w:pPr>
    </w:p>
    <w:p w14:paraId="71C0E676" w14:textId="77777777" w:rsidR="007470D6" w:rsidRDefault="00A70D17">
      <w:pPr>
        <w:pStyle w:val="Heading6"/>
      </w:pPr>
      <w:r>
        <w:rPr>
          <w:color w:val="1B1B1B"/>
          <w:w w:val="115"/>
        </w:rPr>
        <w:t>Community Forums</w:t>
      </w:r>
    </w:p>
    <w:p w14:paraId="10562698" w14:textId="77777777" w:rsidR="007470D6" w:rsidRDefault="007470D6">
      <w:pPr>
        <w:pStyle w:val="BodyText"/>
        <w:spacing w:before="4"/>
        <w:rPr>
          <w:rFonts w:ascii="Arial"/>
          <w:b/>
          <w:sz w:val="28"/>
        </w:rPr>
      </w:pPr>
    </w:p>
    <w:p w14:paraId="54135415" w14:textId="77777777" w:rsidR="007470D6" w:rsidRDefault="00A70D17">
      <w:pPr>
        <w:pStyle w:val="BodyText"/>
        <w:spacing w:line="235" w:lineRule="auto"/>
        <w:ind w:left="1030" w:right="1158"/>
      </w:pPr>
      <w:r>
        <w:rPr>
          <w:color w:val="1B1B1B"/>
          <w:w w:val="105"/>
        </w:rPr>
        <w:t>The community forums engaged volunteering-involving organisations in an active process of identifying the barriers they face to provide disability inclusive volunteer opportunities for people with disability. The forums utilised a place-based approach and the project ran 5 highly successful forums in different regions in Victoria including Gippsland, Eastern &amp; Western Metro, Cobram and Geelong, with a regional collaborating partner in each location.</w:t>
      </w:r>
    </w:p>
    <w:p w14:paraId="048D92AF" w14:textId="77777777" w:rsidR="007470D6" w:rsidRDefault="007470D6">
      <w:pPr>
        <w:pStyle w:val="BodyText"/>
        <w:spacing w:before="2"/>
        <w:rPr>
          <w:sz w:val="18"/>
        </w:rPr>
      </w:pPr>
    </w:p>
    <w:p w14:paraId="4640EA03" w14:textId="77777777" w:rsidR="007470D6" w:rsidRDefault="00A70D17">
      <w:pPr>
        <w:pStyle w:val="BodyText"/>
        <w:spacing w:before="1" w:line="235" w:lineRule="auto"/>
        <w:ind w:left="1030" w:right="1630"/>
        <w:jc w:val="both"/>
      </w:pPr>
      <w:r>
        <w:rPr>
          <w:color w:val="1B1B1B"/>
          <w:w w:val="105"/>
        </w:rPr>
        <w:t>The</w:t>
      </w:r>
      <w:r>
        <w:rPr>
          <w:color w:val="1B1B1B"/>
          <w:spacing w:val="-4"/>
          <w:w w:val="105"/>
        </w:rPr>
        <w:t xml:space="preserve"> </w:t>
      </w:r>
      <w:r>
        <w:rPr>
          <w:color w:val="1B1B1B"/>
          <w:w w:val="105"/>
        </w:rPr>
        <w:t>community</w:t>
      </w:r>
      <w:r>
        <w:rPr>
          <w:color w:val="1B1B1B"/>
          <w:spacing w:val="-4"/>
          <w:w w:val="105"/>
        </w:rPr>
        <w:t xml:space="preserve"> </w:t>
      </w:r>
      <w:r>
        <w:rPr>
          <w:color w:val="1B1B1B"/>
          <w:w w:val="105"/>
        </w:rPr>
        <w:t>forums</w:t>
      </w:r>
      <w:r>
        <w:rPr>
          <w:color w:val="1B1B1B"/>
          <w:spacing w:val="-4"/>
          <w:w w:val="105"/>
        </w:rPr>
        <w:t xml:space="preserve"> </w:t>
      </w:r>
      <w:r>
        <w:rPr>
          <w:color w:val="1B1B1B"/>
          <w:w w:val="105"/>
        </w:rPr>
        <w:t>provided</w:t>
      </w:r>
      <w:r>
        <w:rPr>
          <w:color w:val="1B1B1B"/>
          <w:spacing w:val="-3"/>
          <w:w w:val="105"/>
        </w:rPr>
        <w:t xml:space="preserve"> </w:t>
      </w:r>
      <w:r>
        <w:rPr>
          <w:color w:val="1B1B1B"/>
          <w:w w:val="105"/>
        </w:rPr>
        <w:t>a</w:t>
      </w:r>
      <w:r>
        <w:rPr>
          <w:color w:val="1B1B1B"/>
          <w:spacing w:val="-4"/>
          <w:w w:val="105"/>
        </w:rPr>
        <w:t xml:space="preserve"> </w:t>
      </w:r>
      <w:r>
        <w:rPr>
          <w:color w:val="1B1B1B"/>
          <w:w w:val="105"/>
        </w:rPr>
        <w:t>platform</w:t>
      </w:r>
      <w:r>
        <w:rPr>
          <w:color w:val="1B1B1B"/>
          <w:spacing w:val="-4"/>
          <w:w w:val="105"/>
        </w:rPr>
        <w:t xml:space="preserve"> </w:t>
      </w:r>
      <w:r>
        <w:rPr>
          <w:color w:val="1B1B1B"/>
          <w:w w:val="105"/>
        </w:rPr>
        <w:t>for</w:t>
      </w:r>
      <w:r>
        <w:rPr>
          <w:color w:val="1B1B1B"/>
          <w:spacing w:val="-4"/>
          <w:w w:val="105"/>
        </w:rPr>
        <w:t xml:space="preserve"> </w:t>
      </w:r>
      <w:r>
        <w:rPr>
          <w:color w:val="1B1B1B"/>
          <w:w w:val="105"/>
        </w:rPr>
        <w:t>people</w:t>
      </w:r>
      <w:r>
        <w:rPr>
          <w:color w:val="1B1B1B"/>
          <w:spacing w:val="-3"/>
          <w:w w:val="105"/>
        </w:rPr>
        <w:t xml:space="preserve"> </w:t>
      </w:r>
      <w:r>
        <w:rPr>
          <w:color w:val="1B1B1B"/>
          <w:w w:val="105"/>
        </w:rPr>
        <w:t>with</w:t>
      </w:r>
      <w:r>
        <w:rPr>
          <w:color w:val="1B1B1B"/>
          <w:spacing w:val="-4"/>
          <w:w w:val="105"/>
        </w:rPr>
        <w:t xml:space="preserve"> </w:t>
      </w:r>
      <w:r>
        <w:rPr>
          <w:color w:val="1B1B1B"/>
          <w:w w:val="105"/>
        </w:rPr>
        <w:t>lived</w:t>
      </w:r>
      <w:r>
        <w:rPr>
          <w:color w:val="1B1B1B"/>
          <w:spacing w:val="-4"/>
          <w:w w:val="105"/>
        </w:rPr>
        <w:t xml:space="preserve"> </w:t>
      </w:r>
      <w:r>
        <w:rPr>
          <w:color w:val="1B1B1B"/>
          <w:w w:val="105"/>
        </w:rPr>
        <w:t>experience</w:t>
      </w:r>
      <w:r>
        <w:rPr>
          <w:color w:val="1B1B1B"/>
          <w:spacing w:val="-4"/>
          <w:w w:val="105"/>
        </w:rPr>
        <w:t xml:space="preserve"> </w:t>
      </w:r>
      <w:r>
        <w:rPr>
          <w:color w:val="1B1B1B"/>
          <w:w w:val="105"/>
        </w:rPr>
        <w:t>with</w:t>
      </w:r>
      <w:r>
        <w:rPr>
          <w:color w:val="1B1B1B"/>
          <w:spacing w:val="-3"/>
          <w:w w:val="105"/>
        </w:rPr>
        <w:t xml:space="preserve"> </w:t>
      </w:r>
      <w:r>
        <w:rPr>
          <w:color w:val="1B1B1B"/>
          <w:w w:val="105"/>
        </w:rPr>
        <w:t>disability</w:t>
      </w:r>
      <w:r>
        <w:rPr>
          <w:color w:val="1B1B1B"/>
          <w:spacing w:val="-4"/>
          <w:w w:val="105"/>
        </w:rPr>
        <w:t xml:space="preserve"> </w:t>
      </w:r>
      <w:r>
        <w:rPr>
          <w:color w:val="1B1B1B"/>
          <w:w w:val="105"/>
        </w:rPr>
        <w:t xml:space="preserve">and volunteer-involving organisations to share their experience and for attendees to benefit from </w:t>
      </w:r>
      <w:r>
        <w:rPr>
          <w:color w:val="1B1B1B"/>
          <w:spacing w:val="-18"/>
          <w:w w:val="105"/>
        </w:rPr>
        <w:t xml:space="preserve">a </w:t>
      </w:r>
      <w:r>
        <w:rPr>
          <w:color w:val="1B1B1B"/>
          <w:w w:val="105"/>
        </w:rPr>
        <w:t>participatory learning</w:t>
      </w:r>
      <w:r>
        <w:rPr>
          <w:color w:val="1B1B1B"/>
          <w:spacing w:val="-30"/>
          <w:w w:val="105"/>
        </w:rPr>
        <w:t xml:space="preserve"> </w:t>
      </w:r>
      <w:r>
        <w:rPr>
          <w:color w:val="1B1B1B"/>
          <w:w w:val="105"/>
        </w:rPr>
        <w:t>environment.</w:t>
      </w:r>
    </w:p>
    <w:p w14:paraId="435E55E6" w14:textId="77777777" w:rsidR="007470D6" w:rsidRDefault="007470D6">
      <w:pPr>
        <w:pStyle w:val="BodyText"/>
        <w:spacing w:before="5"/>
        <w:rPr>
          <w:sz w:val="18"/>
        </w:rPr>
      </w:pPr>
    </w:p>
    <w:p w14:paraId="1512261C" w14:textId="77777777" w:rsidR="007470D6" w:rsidRDefault="00A70D17">
      <w:pPr>
        <w:pStyle w:val="BodyText"/>
        <w:spacing w:line="235" w:lineRule="auto"/>
        <w:ind w:left="1030" w:right="1385"/>
      </w:pPr>
      <w:r>
        <w:rPr>
          <w:color w:val="1B1B1B"/>
          <w:w w:val="105"/>
        </w:rPr>
        <w:t>A key aim was to activate the community. Attendees, organisations and networks were encouraged to continue progressing inclusive volunteering initiatives in their regions and to commit to three actions that they would take in their own organisation over the next 3 months to make volunteering more inclusive for people living with disability.</w:t>
      </w:r>
    </w:p>
    <w:p w14:paraId="744CB392" w14:textId="77777777" w:rsidR="007470D6" w:rsidRDefault="007470D6">
      <w:pPr>
        <w:pStyle w:val="BodyText"/>
        <w:spacing w:before="14"/>
      </w:pPr>
    </w:p>
    <w:p w14:paraId="3D91D91B" w14:textId="77777777" w:rsidR="007470D6" w:rsidRDefault="00A70D17">
      <w:pPr>
        <w:pStyle w:val="Heading6"/>
      </w:pPr>
      <w:r>
        <w:rPr>
          <w:color w:val="1B1B1B"/>
          <w:w w:val="115"/>
        </w:rPr>
        <w:t>Newsletter</w:t>
      </w:r>
    </w:p>
    <w:p w14:paraId="1F42BE65" w14:textId="77777777" w:rsidR="007470D6" w:rsidRDefault="007470D6">
      <w:pPr>
        <w:pStyle w:val="BodyText"/>
        <w:rPr>
          <w:rFonts w:ascii="Arial"/>
          <w:b/>
          <w:sz w:val="27"/>
        </w:rPr>
      </w:pPr>
    </w:p>
    <w:p w14:paraId="5E8EFD82" w14:textId="77777777" w:rsidR="007470D6" w:rsidRDefault="00A70D17">
      <w:pPr>
        <w:pStyle w:val="BodyText"/>
        <w:spacing w:line="235" w:lineRule="auto"/>
        <w:ind w:left="1030" w:right="1270"/>
      </w:pPr>
      <w:r>
        <w:rPr>
          <w:color w:val="1B1B1B"/>
          <w:w w:val="105"/>
        </w:rPr>
        <w:t>A project stakeholder newsletter was been developed to provide project updates and promote awareness of issues and activities relating to volunteering and disability. Most importantly the newsletters</w:t>
      </w:r>
      <w:r>
        <w:rPr>
          <w:color w:val="1B1B1B"/>
          <w:spacing w:val="-13"/>
          <w:w w:val="105"/>
        </w:rPr>
        <w:t xml:space="preserve"> </w:t>
      </w:r>
      <w:r>
        <w:rPr>
          <w:color w:val="1B1B1B"/>
          <w:w w:val="105"/>
        </w:rPr>
        <w:t>provided</w:t>
      </w:r>
      <w:r>
        <w:rPr>
          <w:color w:val="1B1B1B"/>
          <w:spacing w:val="-12"/>
          <w:w w:val="105"/>
        </w:rPr>
        <w:t xml:space="preserve"> </w:t>
      </w:r>
      <w:r>
        <w:rPr>
          <w:color w:val="1B1B1B"/>
          <w:w w:val="105"/>
        </w:rPr>
        <w:t>a</w:t>
      </w:r>
      <w:r>
        <w:rPr>
          <w:color w:val="1B1B1B"/>
          <w:spacing w:val="-13"/>
          <w:w w:val="105"/>
        </w:rPr>
        <w:t xml:space="preserve"> </w:t>
      </w:r>
      <w:r>
        <w:rPr>
          <w:color w:val="1B1B1B"/>
          <w:w w:val="105"/>
        </w:rPr>
        <w:t>platform</w:t>
      </w:r>
      <w:r>
        <w:rPr>
          <w:color w:val="1B1B1B"/>
          <w:spacing w:val="-12"/>
          <w:w w:val="105"/>
        </w:rPr>
        <w:t xml:space="preserve"> </w:t>
      </w:r>
      <w:r>
        <w:rPr>
          <w:color w:val="1B1B1B"/>
          <w:w w:val="105"/>
        </w:rPr>
        <w:t>for</w:t>
      </w:r>
      <w:r>
        <w:rPr>
          <w:color w:val="1B1B1B"/>
          <w:spacing w:val="-13"/>
          <w:w w:val="105"/>
        </w:rPr>
        <w:t xml:space="preserve"> </w:t>
      </w:r>
      <w:r>
        <w:rPr>
          <w:color w:val="1B1B1B"/>
          <w:w w:val="105"/>
        </w:rPr>
        <w:t>people</w:t>
      </w:r>
      <w:r>
        <w:rPr>
          <w:color w:val="1B1B1B"/>
          <w:spacing w:val="-12"/>
          <w:w w:val="105"/>
        </w:rPr>
        <w:t xml:space="preserve"> </w:t>
      </w:r>
      <w:r>
        <w:rPr>
          <w:color w:val="1B1B1B"/>
          <w:w w:val="105"/>
        </w:rPr>
        <w:t>with</w:t>
      </w:r>
      <w:r>
        <w:rPr>
          <w:color w:val="1B1B1B"/>
          <w:spacing w:val="-13"/>
          <w:w w:val="105"/>
        </w:rPr>
        <w:t xml:space="preserve"> </w:t>
      </w:r>
      <w:r>
        <w:rPr>
          <w:color w:val="1B1B1B"/>
          <w:w w:val="105"/>
        </w:rPr>
        <w:t>disabilities</w:t>
      </w:r>
      <w:r>
        <w:rPr>
          <w:color w:val="1B1B1B"/>
          <w:spacing w:val="-12"/>
          <w:w w:val="105"/>
        </w:rPr>
        <w:t xml:space="preserve"> </w:t>
      </w:r>
      <w:r>
        <w:rPr>
          <w:color w:val="1B1B1B"/>
          <w:w w:val="105"/>
        </w:rPr>
        <w:t>to</w:t>
      </w:r>
      <w:r>
        <w:rPr>
          <w:color w:val="1B1B1B"/>
          <w:spacing w:val="-13"/>
          <w:w w:val="105"/>
        </w:rPr>
        <w:t xml:space="preserve"> </w:t>
      </w:r>
      <w:r>
        <w:rPr>
          <w:color w:val="1B1B1B"/>
          <w:w w:val="105"/>
        </w:rPr>
        <w:t>tell</w:t>
      </w:r>
      <w:r>
        <w:rPr>
          <w:color w:val="1B1B1B"/>
          <w:spacing w:val="-13"/>
          <w:w w:val="105"/>
        </w:rPr>
        <w:t xml:space="preserve"> </w:t>
      </w:r>
      <w:r>
        <w:rPr>
          <w:color w:val="1B1B1B"/>
          <w:w w:val="105"/>
        </w:rPr>
        <w:t>their</w:t>
      </w:r>
      <w:r>
        <w:rPr>
          <w:color w:val="1B1B1B"/>
          <w:spacing w:val="-12"/>
          <w:w w:val="105"/>
        </w:rPr>
        <w:t xml:space="preserve"> </w:t>
      </w:r>
      <w:r>
        <w:rPr>
          <w:color w:val="1B1B1B"/>
          <w:w w:val="105"/>
        </w:rPr>
        <w:t>stories.</w:t>
      </w:r>
      <w:r>
        <w:rPr>
          <w:color w:val="1B1B1B"/>
          <w:spacing w:val="-13"/>
          <w:w w:val="105"/>
        </w:rPr>
        <w:t xml:space="preserve"> </w:t>
      </w:r>
      <w:r>
        <w:rPr>
          <w:color w:val="1B1B1B"/>
          <w:w w:val="105"/>
        </w:rPr>
        <w:t>The</w:t>
      </w:r>
      <w:r>
        <w:rPr>
          <w:color w:val="1B1B1B"/>
          <w:spacing w:val="-12"/>
          <w:w w:val="105"/>
        </w:rPr>
        <w:t xml:space="preserve"> </w:t>
      </w:r>
      <w:r>
        <w:rPr>
          <w:color w:val="1B1B1B"/>
          <w:w w:val="105"/>
        </w:rPr>
        <w:t>newsletter</w:t>
      </w:r>
      <w:r>
        <w:rPr>
          <w:color w:val="1B1B1B"/>
          <w:spacing w:val="-13"/>
          <w:w w:val="105"/>
        </w:rPr>
        <w:t xml:space="preserve"> </w:t>
      </w:r>
      <w:r>
        <w:rPr>
          <w:color w:val="1B1B1B"/>
          <w:spacing w:val="-5"/>
          <w:w w:val="105"/>
        </w:rPr>
        <w:t xml:space="preserve">also </w:t>
      </w:r>
      <w:r>
        <w:rPr>
          <w:color w:val="1B1B1B"/>
          <w:w w:val="105"/>
        </w:rPr>
        <w:t>put</w:t>
      </w:r>
      <w:r>
        <w:rPr>
          <w:color w:val="1B1B1B"/>
          <w:spacing w:val="-16"/>
          <w:w w:val="105"/>
        </w:rPr>
        <w:t xml:space="preserve"> </w:t>
      </w:r>
      <w:r>
        <w:rPr>
          <w:color w:val="1B1B1B"/>
          <w:w w:val="105"/>
        </w:rPr>
        <w:t>a</w:t>
      </w:r>
      <w:r>
        <w:rPr>
          <w:color w:val="1B1B1B"/>
          <w:spacing w:val="-15"/>
          <w:w w:val="105"/>
        </w:rPr>
        <w:t xml:space="preserve"> </w:t>
      </w:r>
      <w:r>
        <w:rPr>
          <w:color w:val="1B1B1B"/>
          <w:w w:val="105"/>
        </w:rPr>
        <w:t>spotlight</w:t>
      </w:r>
      <w:r>
        <w:rPr>
          <w:color w:val="1B1B1B"/>
          <w:spacing w:val="-15"/>
          <w:w w:val="105"/>
        </w:rPr>
        <w:t xml:space="preserve"> </w:t>
      </w:r>
      <w:r>
        <w:rPr>
          <w:color w:val="1B1B1B"/>
          <w:w w:val="105"/>
        </w:rPr>
        <w:t>on</w:t>
      </w:r>
      <w:r>
        <w:rPr>
          <w:color w:val="1B1B1B"/>
          <w:spacing w:val="-15"/>
          <w:w w:val="105"/>
        </w:rPr>
        <w:t xml:space="preserve"> </w:t>
      </w:r>
      <w:r>
        <w:rPr>
          <w:color w:val="1B1B1B"/>
          <w:w w:val="105"/>
        </w:rPr>
        <w:t>people</w:t>
      </w:r>
      <w:r>
        <w:rPr>
          <w:color w:val="1B1B1B"/>
          <w:spacing w:val="-15"/>
          <w:w w:val="105"/>
        </w:rPr>
        <w:t xml:space="preserve"> </w:t>
      </w:r>
      <w:r>
        <w:rPr>
          <w:color w:val="1B1B1B"/>
          <w:w w:val="105"/>
        </w:rPr>
        <w:t>undertaking</w:t>
      </w:r>
      <w:r>
        <w:rPr>
          <w:color w:val="1B1B1B"/>
          <w:spacing w:val="-16"/>
          <w:w w:val="105"/>
        </w:rPr>
        <w:t xml:space="preserve"> </w:t>
      </w:r>
      <w:r>
        <w:rPr>
          <w:color w:val="1B1B1B"/>
          <w:w w:val="105"/>
        </w:rPr>
        <w:t>disability</w:t>
      </w:r>
      <w:r>
        <w:rPr>
          <w:color w:val="1B1B1B"/>
          <w:spacing w:val="-15"/>
          <w:w w:val="105"/>
        </w:rPr>
        <w:t xml:space="preserve"> </w:t>
      </w:r>
      <w:r>
        <w:rPr>
          <w:color w:val="1B1B1B"/>
          <w:w w:val="105"/>
        </w:rPr>
        <w:t>inclusion</w:t>
      </w:r>
      <w:r>
        <w:rPr>
          <w:color w:val="1B1B1B"/>
          <w:spacing w:val="-15"/>
          <w:w w:val="105"/>
        </w:rPr>
        <w:t xml:space="preserve"> </w:t>
      </w:r>
      <w:r>
        <w:rPr>
          <w:color w:val="1B1B1B"/>
          <w:w w:val="105"/>
        </w:rPr>
        <w:t>work.</w:t>
      </w:r>
    </w:p>
    <w:p w14:paraId="2EA055BF" w14:textId="77777777" w:rsidR="007470D6" w:rsidRDefault="007470D6">
      <w:pPr>
        <w:pStyle w:val="BodyText"/>
        <w:spacing w:before="15"/>
      </w:pPr>
    </w:p>
    <w:p w14:paraId="58063AFB" w14:textId="77777777" w:rsidR="007470D6" w:rsidRDefault="00A70D17">
      <w:pPr>
        <w:pStyle w:val="Heading6"/>
      </w:pPr>
      <w:r>
        <w:rPr>
          <w:color w:val="1B1B1B"/>
          <w:w w:val="115"/>
        </w:rPr>
        <w:t>Micro-credentials</w:t>
      </w:r>
    </w:p>
    <w:p w14:paraId="02118AAD" w14:textId="77777777" w:rsidR="007470D6" w:rsidRDefault="007470D6">
      <w:pPr>
        <w:pStyle w:val="BodyText"/>
        <w:spacing w:before="3"/>
        <w:rPr>
          <w:rFonts w:ascii="Arial"/>
          <w:b/>
          <w:sz w:val="28"/>
        </w:rPr>
      </w:pPr>
    </w:p>
    <w:p w14:paraId="7601BA01" w14:textId="77777777" w:rsidR="007470D6" w:rsidRDefault="00A70D17">
      <w:pPr>
        <w:pStyle w:val="BodyText"/>
        <w:spacing w:line="235" w:lineRule="auto"/>
        <w:ind w:left="1030" w:right="1221"/>
      </w:pPr>
      <w:r>
        <w:rPr>
          <w:color w:val="1B1B1B"/>
          <w:w w:val="105"/>
        </w:rPr>
        <w:t>The Victoria ALIVE project worked with Coonara Community House to develop inclusive volunteering “micro-credentials”. The online micro-credentials provide organisations with training opportunities</w:t>
      </w:r>
      <w:r>
        <w:rPr>
          <w:color w:val="1B1B1B"/>
          <w:spacing w:val="-11"/>
          <w:w w:val="105"/>
        </w:rPr>
        <w:t xml:space="preserve"> </w:t>
      </w:r>
      <w:r>
        <w:rPr>
          <w:color w:val="1B1B1B"/>
          <w:w w:val="105"/>
        </w:rPr>
        <w:t>to</w:t>
      </w:r>
      <w:r>
        <w:rPr>
          <w:color w:val="1B1B1B"/>
          <w:spacing w:val="-10"/>
          <w:w w:val="105"/>
        </w:rPr>
        <w:t xml:space="preserve"> </w:t>
      </w:r>
      <w:r>
        <w:rPr>
          <w:color w:val="1B1B1B"/>
          <w:w w:val="105"/>
        </w:rPr>
        <w:t>improve</w:t>
      </w:r>
      <w:r>
        <w:rPr>
          <w:color w:val="1B1B1B"/>
          <w:spacing w:val="-11"/>
          <w:w w:val="105"/>
        </w:rPr>
        <w:t xml:space="preserve"> </w:t>
      </w:r>
      <w:r>
        <w:rPr>
          <w:color w:val="1B1B1B"/>
          <w:w w:val="105"/>
        </w:rPr>
        <w:t>inclusion</w:t>
      </w:r>
      <w:r>
        <w:rPr>
          <w:color w:val="1B1B1B"/>
          <w:spacing w:val="-10"/>
          <w:w w:val="105"/>
        </w:rPr>
        <w:t xml:space="preserve"> </w:t>
      </w:r>
      <w:r>
        <w:rPr>
          <w:color w:val="1B1B1B"/>
          <w:w w:val="105"/>
        </w:rPr>
        <w:t>for</w:t>
      </w:r>
      <w:r>
        <w:rPr>
          <w:color w:val="1B1B1B"/>
          <w:spacing w:val="-10"/>
          <w:w w:val="105"/>
        </w:rPr>
        <w:t xml:space="preserve"> </w:t>
      </w:r>
      <w:r>
        <w:rPr>
          <w:color w:val="1B1B1B"/>
          <w:w w:val="105"/>
        </w:rPr>
        <w:t>volunteers</w:t>
      </w:r>
      <w:r>
        <w:rPr>
          <w:color w:val="1B1B1B"/>
          <w:spacing w:val="-11"/>
          <w:w w:val="105"/>
        </w:rPr>
        <w:t xml:space="preserve"> </w:t>
      </w:r>
      <w:r>
        <w:rPr>
          <w:color w:val="1B1B1B"/>
          <w:w w:val="105"/>
        </w:rPr>
        <w:t>with</w:t>
      </w:r>
      <w:r>
        <w:rPr>
          <w:color w:val="1B1B1B"/>
          <w:spacing w:val="-10"/>
          <w:w w:val="105"/>
        </w:rPr>
        <w:t xml:space="preserve"> </w:t>
      </w:r>
      <w:r>
        <w:rPr>
          <w:color w:val="1B1B1B"/>
          <w:w w:val="105"/>
        </w:rPr>
        <w:t>disability.</w:t>
      </w:r>
      <w:r>
        <w:rPr>
          <w:color w:val="1B1B1B"/>
          <w:spacing w:val="-10"/>
          <w:w w:val="105"/>
        </w:rPr>
        <w:t xml:space="preserve"> </w:t>
      </w:r>
      <w:r>
        <w:rPr>
          <w:color w:val="1B1B1B"/>
          <w:w w:val="105"/>
        </w:rPr>
        <w:t>The</w:t>
      </w:r>
      <w:r>
        <w:rPr>
          <w:color w:val="1B1B1B"/>
          <w:spacing w:val="-11"/>
          <w:w w:val="105"/>
        </w:rPr>
        <w:t xml:space="preserve"> </w:t>
      </w:r>
      <w:r>
        <w:rPr>
          <w:color w:val="1B1B1B"/>
          <w:w w:val="105"/>
        </w:rPr>
        <w:t>micro-credentials</w:t>
      </w:r>
      <w:r>
        <w:rPr>
          <w:color w:val="1B1B1B"/>
          <w:spacing w:val="-10"/>
          <w:w w:val="105"/>
        </w:rPr>
        <w:t xml:space="preserve"> </w:t>
      </w:r>
      <w:r>
        <w:rPr>
          <w:color w:val="1B1B1B"/>
          <w:w w:val="105"/>
        </w:rPr>
        <w:t>are</w:t>
      </w:r>
      <w:r>
        <w:rPr>
          <w:color w:val="1B1B1B"/>
          <w:spacing w:val="-11"/>
          <w:w w:val="105"/>
        </w:rPr>
        <w:t xml:space="preserve"> </w:t>
      </w:r>
      <w:r>
        <w:rPr>
          <w:color w:val="1B1B1B"/>
          <w:w w:val="105"/>
        </w:rPr>
        <w:t>available for</w:t>
      </w:r>
      <w:r>
        <w:rPr>
          <w:color w:val="1B1B1B"/>
          <w:spacing w:val="-15"/>
          <w:w w:val="105"/>
        </w:rPr>
        <w:t xml:space="preserve"> </w:t>
      </w:r>
      <w:r>
        <w:rPr>
          <w:color w:val="1B1B1B"/>
          <w:w w:val="105"/>
        </w:rPr>
        <w:t>anyone</w:t>
      </w:r>
      <w:r>
        <w:rPr>
          <w:color w:val="1B1B1B"/>
          <w:spacing w:val="-15"/>
          <w:w w:val="105"/>
        </w:rPr>
        <w:t xml:space="preserve"> </w:t>
      </w:r>
      <w:r>
        <w:rPr>
          <w:color w:val="1B1B1B"/>
          <w:w w:val="105"/>
        </w:rPr>
        <w:t>working</w:t>
      </w:r>
      <w:r>
        <w:rPr>
          <w:color w:val="1B1B1B"/>
          <w:spacing w:val="-15"/>
          <w:w w:val="105"/>
        </w:rPr>
        <w:t xml:space="preserve"> </w:t>
      </w:r>
      <w:r>
        <w:rPr>
          <w:color w:val="1B1B1B"/>
          <w:w w:val="105"/>
        </w:rPr>
        <w:t>or</w:t>
      </w:r>
      <w:r>
        <w:rPr>
          <w:color w:val="1B1B1B"/>
          <w:spacing w:val="-14"/>
          <w:w w:val="105"/>
        </w:rPr>
        <w:t xml:space="preserve"> </w:t>
      </w:r>
      <w:r>
        <w:rPr>
          <w:color w:val="1B1B1B"/>
          <w:w w:val="105"/>
        </w:rPr>
        <w:t>volunteering</w:t>
      </w:r>
      <w:r>
        <w:rPr>
          <w:color w:val="1B1B1B"/>
          <w:spacing w:val="-15"/>
          <w:w w:val="105"/>
        </w:rPr>
        <w:t xml:space="preserve"> </w:t>
      </w:r>
      <w:r>
        <w:rPr>
          <w:color w:val="1B1B1B"/>
          <w:w w:val="105"/>
        </w:rPr>
        <w:t>in</w:t>
      </w:r>
      <w:r>
        <w:rPr>
          <w:color w:val="1B1B1B"/>
          <w:spacing w:val="-15"/>
          <w:w w:val="105"/>
        </w:rPr>
        <w:t xml:space="preserve"> </w:t>
      </w:r>
      <w:r>
        <w:rPr>
          <w:color w:val="1B1B1B"/>
          <w:w w:val="105"/>
        </w:rPr>
        <w:t>a</w:t>
      </w:r>
      <w:r>
        <w:rPr>
          <w:color w:val="1B1B1B"/>
          <w:spacing w:val="-14"/>
          <w:w w:val="105"/>
        </w:rPr>
        <w:t xml:space="preserve"> </w:t>
      </w:r>
      <w:r>
        <w:rPr>
          <w:color w:val="1B1B1B"/>
          <w:w w:val="105"/>
        </w:rPr>
        <w:t>volunteer-involving</w:t>
      </w:r>
      <w:r>
        <w:rPr>
          <w:color w:val="1B1B1B"/>
          <w:spacing w:val="-15"/>
          <w:w w:val="105"/>
        </w:rPr>
        <w:t xml:space="preserve"> </w:t>
      </w:r>
      <w:r>
        <w:rPr>
          <w:color w:val="1B1B1B"/>
          <w:w w:val="105"/>
        </w:rPr>
        <w:t>organisation.</w:t>
      </w:r>
    </w:p>
    <w:p w14:paraId="3B49AA2F" w14:textId="77777777" w:rsidR="007470D6" w:rsidRDefault="007470D6">
      <w:pPr>
        <w:pStyle w:val="BodyText"/>
        <w:spacing w:before="9"/>
        <w:rPr>
          <w:sz w:val="16"/>
        </w:rPr>
      </w:pPr>
    </w:p>
    <w:p w14:paraId="1412942F" w14:textId="77777777" w:rsidR="007470D6" w:rsidRDefault="00A70D17">
      <w:pPr>
        <w:pStyle w:val="Heading5"/>
        <w:spacing w:before="123"/>
        <w:ind w:right="374"/>
      </w:pPr>
      <w:r>
        <w:rPr>
          <w:color w:val="FFFFFF"/>
          <w:w w:val="110"/>
        </w:rPr>
        <w:t>38</w:t>
      </w:r>
    </w:p>
    <w:p w14:paraId="27CB9103" w14:textId="77777777" w:rsidR="007470D6" w:rsidRDefault="007470D6">
      <w:pPr>
        <w:sectPr w:rsidR="007470D6">
          <w:pgSz w:w="12240" w:h="15840"/>
          <w:pgMar w:top="780" w:right="100" w:bottom="0" w:left="260" w:header="720" w:footer="720" w:gutter="0"/>
          <w:cols w:space="720"/>
        </w:sectPr>
      </w:pPr>
    </w:p>
    <w:p w14:paraId="4786F3EF" w14:textId="370A14AA" w:rsidR="007470D6" w:rsidRDefault="00A70D17">
      <w:pPr>
        <w:pStyle w:val="Heading6"/>
        <w:spacing w:before="106"/>
      </w:pPr>
      <w:r>
        <w:rPr>
          <w:color w:val="1B1B1B"/>
          <w:w w:val="105"/>
        </w:rPr>
        <w:lastRenderedPageBreak/>
        <w:t>The “So…” Podcast</w:t>
      </w:r>
    </w:p>
    <w:p w14:paraId="1F48FB7B" w14:textId="77777777" w:rsidR="007470D6" w:rsidRDefault="007470D6">
      <w:pPr>
        <w:pStyle w:val="BodyText"/>
        <w:spacing w:before="4"/>
        <w:rPr>
          <w:rFonts w:ascii="Arial"/>
          <w:b/>
          <w:sz w:val="28"/>
        </w:rPr>
      </w:pPr>
    </w:p>
    <w:p w14:paraId="4DE4677D" w14:textId="77777777" w:rsidR="007470D6" w:rsidRDefault="00A70D17">
      <w:pPr>
        <w:pStyle w:val="BodyText"/>
        <w:spacing w:line="235" w:lineRule="auto"/>
        <w:ind w:left="1030" w:right="1006"/>
      </w:pPr>
      <w:r>
        <w:rPr>
          <w:color w:val="1B1B1B"/>
          <w:w w:val="105"/>
        </w:rPr>
        <w:t>The</w:t>
      </w:r>
      <w:r>
        <w:rPr>
          <w:color w:val="1B1B1B"/>
          <w:spacing w:val="-11"/>
          <w:w w:val="105"/>
        </w:rPr>
        <w:t xml:space="preserve"> </w:t>
      </w:r>
      <w:r>
        <w:rPr>
          <w:color w:val="1B1B1B"/>
          <w:w w:val="105"/>
        </w:rPr>
        <w:t>“So…”</w:t>
      </w:r>
      <w:r>
        <w:rPr>
          <w:color w:val="1B1B1B"/>
          <w:spacing w:val="-10"/>
          <w:w w:val="105"/>
        </w:rPr>
        <w:t xml:space="preserve"> </w:t>
      </w:r>
      <w:r>
        <w:rPr>
          <w:color w:val="1B1B1B"/>
          <w:w w:val="105"/>
        </w:rPr>
        <w:t>podcast</w:t>
      </w:r>
      <w:r>
        <w:rPr>
          <w:color w:val="1B1B1B"/>
          <w:spacing w:val="-11"/>
          <w:w w:val="105"/>
        </w:rPr>
        <w:t xml:space="preserve"> </w:t>
      </w:r>
      <w:r>
        <w:rPr>
          <w:color w:val="1B1B1B"/>
          <w:w w:val="105"/>
        </w:rPr>
        <w:t>focuses</w:t>
      </w:r>
      <w:r>
        <w:rPr>
          <w:color w:val="1B1B1B"/>
          <w:spacing w:val="-10"/>
          <w:w w:val="105"/>
        </w:rPr>
        <w:t xml:space="preserve"> </w:t>
      </w:r>
      <w:r>
        <w:rPr>
          <w:color w:val="1B1B1B"/>
          <w:w w:val="105"/>
        </w:rPr>
        <w:t>on</w:t>
      </w:r>
      <w:r>
        <w:rPr>
          <w:color w:val="1B1B1B"/>
          <w:spacing w:val="-10"/>
          <w:w w:val="105"/>
        </w:rPr>
        <w:t xml:space="preserve"> </w:t>
      </w:r>
      <w:r>
        <w:rPr>
          <w:color w:val="1B1B1B"/>
          <w:w w:val="105"/>
        </w:rPr>
        <w:t>disability</w:t>
      </w:r>
      <w:r>
        <w:rPr>
          <w:color w:val="1B1B1B"/>
          <w:spacing w:val="-11"/>
          <w:w w:val="105"/>
        </w:rPr>
        <w:t xml:space="preserve"> </w:t>
      </w:r>
      <w:r>
        <w:rPr>
          <w:color w:val="1B1B1B"/>
          <w:w w:val="105"/>
        </w:rPr>
        <w:t>issues</w:t>
      </w:r>
      <w:r>
        <w:rPr>
          <w:color w:val="1B1B1B"/>
          <w:spacing w:val="-10"/>
          <w:w w:val="105"/>
        </w:rPr>
        <w:t xml:space="preserve"> </w:t>
      </w:r>
      <w:r>
        <w:rPr>
          <w:color w:val="1B1B1B"/>
          <w:w w:val="105"/>
        </w:rPr>
        <w:t>through</w:t>
      </w:r>
      <w:r>
        <w:rPr>
          <w:color w:val="1B1B1B"/>
          <w:spacing w:val="-10"/>
          <w:w w:val="105"/>
        </w:rPr>
        <w:t xml:space="preserve"> </w:t>
      </w:r>
      <w:r>
        <w:rPr>
          <w:color w:val="1B1B1B"/>
          <w:w w:val="105"/>
        </w:rPr>
        <w:t>conversation</w:t>
      </w:r>
      <w:r>
        <w:rPr>
          <w:color w:val="1B1B1B"/>
          <w:spacing w:val="-11"/>
          <w:w w:val="105"/>
        </w:rPr>
        <w:t xml:space="preserve"> </w:t>
      </w:r>
      <w:r>
        <w:rPr>
          <w:color w:val="1B1B1B"/>
          <w:w w:val="105"/>
        </w:rPr>
        <w:t>with</w:t>
      </w:r>
      <w:r>
        <w:rPr>
          <w:color w:val="1B1B1B"/>
          <w:spacing w:val="-10"/>
          <w:w w:val="105"/>
        </w:rPr>
        <w:t xml:space="preserve"> </w:t>
      </w:r>
      <w:r>
        <w:rPr>
          <w:color w:val="1B1B1B"/>
          <w:w w:val="105"/>
        </w:rPr>
        <w:t>everyday</w:t>
      </w:r>
      <w:r>
        <w:rPr>
          <w:color w:val="1B1B1B"/>
          <w:spacing w:val="-10"/>
          <w:w w:val="105"/>
        </w:rPr>
        <w:t xml:space="preserve"> </w:t>
      </w:r>
      <w:r>
        <w:rPr>
          <w:color w:val="1B1B1B"/>
          <w:w w:val="105"/>
        </w:rPr>
        <w:t>people,</w:t>
      </w:r>
      <w:r>
        <w:rPr>
          <w:color w:val="1B1B1B"/>
          <w:spacing w:val="-11"/>
          <w:w w:val="105"/>
        </w:rPr>
        <w:t xml:space="preserve"> </w:t>
      </w:r>
      <w:r>
        <w:rPr>
          <w:color w:val="1B1B1B"/>
          <w:w w:val="105"/>
        </w:rPr>
        <w:t>such</w:t>
      </w:r>
      <w:r>
        <w:rPr>
          <w:color w:val="1B1B1B"/>
          <w:spacing w:val="-10"/>
          <w:w w:val="105"/>
        </w:rPr>
        <w:t xml:space="preserve"> </w:t>
      </w:r>
      <w:r>
        <w:rPr>
          <w:color w:val="1B1B1B"/>
          <w:spacing w:val="-6"/>
          <w:w w:val="105"/>
        </w:rPr>
        <w:t xml:space="preserve">as: </w:t>
      </w:r>
      <w:r>
        <w:rPr>
          <w:color w:val="1B1B1B"/>
          <w:w w:val="105"/>
        </w:rPr>
        <w:t>social</w:t>
      </w:r>
      <w:r>
        <w:rPr>
          <w:color w:val="1B1B1B"/>
          <w:spacing w:val="-16"/>
          <w:w w:val="105"/>
        </w:rPr>
        <w:t xml:space="preserve"> </w:t>
      </w:r>
      <w:r>
        <w:rPr>
          <w:color w:val="1B1B1B"/>
          <w:w w:val="105"/>
        </w:rPr>
        <w:t>workers,</w:t>
      </w:r>
      <w:r>
        <w:rPr>
          <w:color w:val="1B1B1B"/>
          <w:spacing w:val="-16"/>
          <w:w w:val="105"/>
        </w:rPr>
        <w:t xml:space="preserve"> </w:t>
      </w:r>
      <w:r>
        <w:rPr>
          <w:color w:val="1B1B1B"/>
          <w:w w:val="105"/>
        </w:rPr>
        <w:t>CEOs,</w:t>
      </w:r>
      <w:r>
        <w:rPr>
          <w:color w:val="1B1B1B"/>
          <w:spacing w:val="-16"/>
          <w:w w:val="105"/>
        </w:rPr>
        <w:t xml:space="preserve"> </w:t>
      </w:r>
      <w:r>
        <w:rPr>
          <w:color w:val="1B1B1B"/>
          <w:w w:val="105"/>
        </w:rPr>
        <w:t>activists,</w:t>
      </w:r>
      <w:r>
        <w:rPr>
          <w:color w:val="1B1B1B"/>
          <w:spacing w:val="-16"/>
          <w:w w:val="105"/>
        </w:rPr>
        <w:t xml:space="preserve"> </w:t>
      </w:r>
      <w:r>
        <w:rPr>
          <w:color w:val="1B1B1B"/>
          <w:w w:val="105"/>
        </w:rPr>
        <w:t>politicians,</w:t>
      </w:r>
      <w:r>
        <w:rPr>
          <w:color w:val="1B1B1B"/>
          <w:spacing w:val="-16"/>
          <w:w w:val="105"/>
        </w:rPr>
        <w:t xml:space="preserve"> </w:t>
      </w:r>
      <w:r>
        <w:rPr>
          <w:color w:val="1B1B1B"/>
          <w:w w:val="105"/>
        </w:rPr>
        <w:t>artists,</w:t>
      </w:r>
      <w:r>
        <w:rPr>
          <w:color w:val="1B1B1B"/>
          <w:spacing w:val="-15"/>
          <w:w w:val="105"/>
        </w:rPr>
        <w:t xml:space="preserve"> </w:t>
      </w:r>
      <w:r>
        <w:rPr>
          <w:color w:val="1B1B1B"/>
          <w:w w:val="105"/>
        </w:rPr>
        <w:t>accountants</w:t>
      </w:r>
      <w:r>
        <w:rPr>
          <w:color w:val="1B1B1B"/>
          <w:spacing w:val="-16"/>
          <w:w w:val="105"/>
        </w:rPr>
        <w:t xml:space="preserve"> </w:t>
      </w:r>
      <w:r>
        <w:rPr>
          <w:color w:val="1B1B1B"/>
          <w:w w:val="105"/>
        </w:rPr>
        <w:t>and</w:t>
      </w:r>
      <w:r>
        <w:rPr>
          <w:color w:val="1B1B1B"/>
          <w:spacing w:val="-16"/>
          <w:w w:val="105"/>
        </w:rPr>
        <w:t xml:space="preserve"> </w:t>
      </w:r>
      <w:r>
        <w:rPr>
          <w:color w:val="1B1B1B"/>
          <w:w w:val="105"/>
        </w:rPr>
        <w:t>“everyone</w:t>
      </w:r>
      <w:r>
        <w:rPr>
          <w:color w:val="1B1B1B"/>
          <w:spacing w:val="-16"/>
          <w:w w:val="105"/>
        </w:rPr>
        <w:t xml:space="preserve"> </w:t>
      </w:r>
      <w:r>
        <w:rPr>
          <w:color w:val="1B1B1B"/>
          <w:w w:val="105"/>
        </w:rPr>
        <w:t>with</w:t>
      </w:r>
      <w:r>
        <w:rPr>
          <w:color w:val="1B1B1B"/>
          <w:spacing w:val="-16"/>
          <w:w w:val="105"/>
        </w:rPr>
        <w:t xml:space="preserve"> </w:t>
      </w:r>
      <w:r>
        <w:rPr>
          <w:color w:val="1B1B1B"/>
          <w:w w:val="105"/>
        </w:rPr>
        <w:t>a</w:t>
      </w:r>
      <w:r>
        <w:rPr>
          <w:color w:val="1B1B1B"/>
          <w:spacing w:val="-16"/>
          <w:w w:val="105"/>
        </w:rPr>
        <w:t xml:space="preserve"> </w:t>
      </w:r>
      <w:r>
        <w:rPr>
          <w:color w:val="1B1B1B"/>
          <w:w w:val="105"/>
        </w:rPr>
        <w:t>story</w:t>
      </w:r>
      <w:r>
        <w:rPr>
          <w:color w:val="1B1B1B"/>
          <w:spacing w:val="-15"/>
          <w:w w:val="105"/>
        </w:rPr>
        <w:t xml:space="preserve"> </w:t>
      </w:r>
      <w:r>
        <w:rPr>
          <w:color w:val="1B1B1B"/>
          <w:w w:val="105"/>
        </w:rPr>
        <w:t>to</w:t>
      </w:r>
      <w:r>
        <w:rPr>
          <w:color w:val="1B1B1B"/>
          <w:spacing w:val="-16"/>
          <w:w w:val="105"/>
        </w:rPr>
        <w:t xml:space="preserve"> </w:t>
      </w:r>
      <w:r>
        <w:rPr>
          <w:color w:val="1B1B1B"/>
          <w:w w:val="105"/>
        </w:rPr>
        <w:t>tell”.</w:t>
      </w:r>
    </w:p>
    <w:p w14:paraId="4E62FD07" w14:textId="77777777" w:rsidR="007470D6" w:rsidRDefault="00A70D17">
      <w:pPr>
        <w:pStyle w:val="BodyText"/>
        <w:spacing w:line="235" w:lineRule="auto"/>
        <w:ind w:left="1030" w:right="1423"/>
      </w:pPr>
      <w:r>
        <w:rPr>
          <w:color w:val="1B1B1B"/>
          <w:w w:val="110"/>
        </w:rPr>
        <w:t>Members</w:t>
      </w:r>
      <w:r>
        <w:rPr>
          <w:color w:val="1B1B1B"/>
          <w:spacing w:val="-29"/>
          <w:w w:val="110"/>
        </w:rPr>
        <w:t xml:space="preserve"> </w:t>
      </w:r>
      <w:r>
        <w:rPr>
          <w:color w:val="1B1B1B"/>
          <w:w w:val="110"/>
        </w:rPr>
        <w:t>of</w:t>
      </w:r>
      <w:r>
        <w:rPr>
          <w:color w:val="1B1B1B"/>
          <w:spacing w:val="-29"/>
          <w:w w:val="110"/>
        </w:rPr>
        <w:t xml:space="preserve"> </w:t>
      </w:r>
      <w:r>
        <w:rPr>
          <w:color w:val="1B1B1B"/>
          <w:w w:val="110"/>
        </w:rPr>
        <w:t>the</w:t>
      </w:r>
      <w:r>
        <w:rPr>
          <w:color w:val="1B1B1B"/>
          <w:spacing w:val="-28"/>
          <w:w w:val="110"/>
        </w:rPr>
        <w:t xml:space="preserve"> </w:t>
      </w:r>
      <w:r>
        <w:rPr>
          <w:color w:val="1B1B1B"/>
          <w:w w:val="110"/>
        </w:rPr>
        <w:t>Victoria</w:t>
      </w:r>
      <w:r>
        <w:rPr>
          <w:color w:val="1B1B1B"/>
          <w:spacing w:val="-29"/>
          <w:w w:val="110"/>
        </w:rPr>
        <w:t xml:space="preserve"> </w:t>
      </w:r>
      <w:r>
        <w:rPr>
          <w:color w:val="1B1B1B"/>
          <w:w w:val="110"/>
        </w:rPr>
        <w:t>ALIVE</w:t>
      </w:r>
      <w:r>
        <w:rPr>
          <w:color w:val="1B1B1B"/>
          <w:spacing w:val="-28"/>
          <w:w w:val="110"/>
        </w:rPr>
        <w:t xml:space="preserve"> </w:t>
      </w:r>
      <w:r>
        <w:rPr>
          <w:color w:val="1B1B1B"/>
          <w:w w:val="110"/>
        </w:rPr>
        <w:t>project</w:t>
      </w:r>
      <w:r>
        <w:rPr>
          <w:color w:val="1B1B1B"/>
          <w:spacing w:val="-29"/>
          <w:w w:val="110"/>
        </w:rPr>
        <w:t xml:space="preserve"> </w:t>
      </w:r>
      <w:r>
        <w:rPr>
          <w:color w:val="1B1B1B"/>
          <w:w w:val="110"/>
        </w:rPr>
        <w:t>team</w:t>
      </w:r>
      <w:r>
        <w:rPr>
          <w:color w:val="1B1B1B"/>
          <w:spacing w:val="-28"/>
          <w:w w:val="110"/>
        </w:rPr>
        <w:t xml:space="preserve"> </w:t>
      </w:r>
      <w:r>
        <w:rPr>
          <w:color w:val="1B1B1B"/>
          <w:w w:val="110"/>
        </w:rPr>
        <w:t>featured</w:t>
      </w:r>
      <w:r>
        <w:rPr>
          <w:color w:val="1B1B1B"/>
          <w:spacing w:val="-29"/>
          <w:w w:val="110"/>
        </w:rPr>
        <w:t xml:space="preserve"> </w:t>
      </w:r>
      <w:r>
        <w:rPr>
          <w:color w:val="1B1B1B"/>
          <w:w w:val="110"/>
        </w:rPr>
        <w:t>on</w:t>
      </w:r>
      <w:r>
        <w:rPr>
          <w:color w:val="1B1B1B"/>
          <w:spacing w:val="-28"/>
          <w:w w:val="110"/>
        </w:rPr>
        <w:t xml:space="preserve"> </w:t>
      </w:r>
      <w:r>
        <w:rPr>
          <w:color w:val="1B1B1B"/>
          <w:w w:val="110"/>
        </w:rPr>
        <w:t>the</w:t>
      </w:r>
      <w:r>
        <w:rPr>
          <w:color w:val="1B1B1B"/>
          <w:spacing w:val="-29"/>
          <w:w w:val="110"/>
        </w:rPr>
        <w:t xml:space="preserve"> </w:t>
      </w:r>
      <w:r>
        <w:rPr>
          <w:color w:val="1B1B1B"/>
          <w:w w:val="110"/>
        </w:rPr>
        <w:t>podcast</w:t>
      </w:r>
      <w:r>
        <w:rPr>
          <w:color w:val="1B1B1B"/>
          <w:spacing w:val="-28"/>
          <w:w w:val="110"/>
        </w:rPr>
        <w:t xml:space="preserve"> </w:t>
      </w:r>
      <w:r>
        <w:rPr>
          <w:color w:val="1B1B1B"/>
          <w:w w:val="110"/>
        </w:rPr>
        <w:t>to</w:t>
      </w:r>
      <w:r>
        <w:rPr>
          <w:color w:val="1B1B1B"/>
          <w:spacing w:val="-29"/>
          <w:w w:val="110"/>
        </w:rPr>
        <w:t xml:space="preserve"> </w:t>
      </w:r>
      <w:r>
        <w:rPr>
          <w:color w:val="1B1B1B"/>
          <w:w w:val="110"/>
        </w:rPr>
        <w:t>talk</w:t>
      </w:r>
      <w:r>
        <w:rPr>
          <w:color w:val="1B1B1B"/>
          <w:spacing w:val="-28"/>
          <w:w w:val="110"/>
        </w:rPr>
        <w:t xml:space="preserve"> </w:t>
      </w:r>
      <w:r>
        <w:rPr>
          <w:color w:val="1B1B1B"/>
          <w:w w:val="110"/>
        </w:rPr>
        <w:t>about</w:t>
      </w:r>
      <w:r>
        <w:rPr>
          <w:color w:val="1B1B1B"/>
          <w:spacing w:val="-29"/>
          <w:w w:val="110"/>
        </w:rPr>
        <w:t xml:space="preserve"> </w:t>
      </w:r>
      <w:r>
        <w:rPr>
          <w:color w:val="1B1B1B"/>
          <w:w w:val="110"/>
        </w:rPr>
        <w:t>the</w:t>
      </w:r>
      <w:r>
        <w:rPr>
          <w:color w:val="1B1B1B"/>
          <w:spacing w:val="-28"/>
          <w:w w:val="110"/>
        </w:rPr>
        <w:t xml:space="preserve"> </w:t>
      </w:r>
      <w:r>
        <w:rPr>
          <w:color w:val="1B1B1B"/>
          <w:w w:val="110"/>
        </w:rPr>
        <w:t>project</w:t>
      </w:r>
      <w:r>
        <w:rPr>
          <w:color w:val="1B1B1B"/>
          <w:spacing w:val="-29"/>
          <w:w w:val="110"/>
        </w:rPr>
        <w:t xml:space="preserve"> </w:t>
      </w:r>
      <w:r>
        <w:rPr>
          <w:color w:val="1B1B1B"/>
          <w:spacing w:val="-6"/>
          <w:w w:val="110"/>
        </w:rPr>
        <w:t xml:space="preserve">and </w:t>
      </w:r>
      <w:r>
        <w:rPr>
          <w:color w:val="1B1B1B"/>
          <w:w w:val="110"/>
        </w:rPr>
        <w:t>what</w:t>
      </w:r>
      <w:r>
        <w:rPr>
          <w:color w:val="1B1B1B"/>
          <w:spacing w:val="-19"/>
          <w:w w:val="110"/>
        </w:rPr>
        <w:t xml:space="preserve"> </w:t>
      </w:r>
      <w:r>
        <w:rPr>
          <w:color w:val="1B1B1B"/>
          <w:w w:val="110"/>
        </w:rPr>
        <w:t>they</w:t>
      </w:r>
      <w:r>
        <w:rPr>
          <w:color w:val="1B1B1B"/>
          <w:spacing w:val="-18"/>
          <w:w w:val="110"/>
        </w:rPr>
        <w:t xml:space="preserve"> </w:t>
      </w:r>
      <w:r>
        <w:rPr>
          <w:color w:val="1B1B1B"/>
          <w:w w:val="110"/>
        </w:rPr>
        <w:t>had</w:t>
      </w:r>
      <w:r>
        <w:rPr>
          <w:color w:val="1B1B1B"/>
          <w:spacing w:val="-18"/>
          <w:w w:val="110"/>
        </w:rPr>
        <w:t xml:space="preserve"> </w:t>
      </w:r>
      <w:r>
        <w:rPr>
          <w:color w:val="1B1B1B"/>
          <w:w w:val="110"/>
        </w:rPr>
        <w:t>learned.</w:t>
      </w:r>
    </w:p>
    <w:p w14:paraId="4691CE7C" w14:textId="77777777" w:rsidR="007470D6" w:rsidRDefault="007470D6">
      <w:pPr>
        <w:pStyle w:val="BodyText"/>
        <w:spacing w:before="14"/>
      </w:pPr>
    </w:p>
    <w:p w14:paraId="62AB35D3" w14:textId="77777777" w:rsidR="007470D6" w:rsidRDefault="00A70D17">
      <w:pPr>
        <w:pStyle w:val="Heading6"/>
        <w:spacing w:before="1"/>
      </w:pPr>
      <w:r>
        <w:rPr>
          <w:color w:val="1B1B1B"/>
          <w:w w:val="110"/>
        </w:rPr>
        <w:t>NHVic</w:t>
      </w:r>
      <w:r>
        <w:rPr>
          <w:color w:val="1B1B1B"/>
          <w:spacing w:val="-34"/>
          <w:w w:val="110"/>
        </w:rPr>
        <w:t xml:space="preserve"> </w:t>
      </w:r>
      <w:r>
        <w:rPr>
          <w:color w:val="1B1B1B"/>
          <w:w w:val="110"/>
        </w:rPr>
        <w:t>2019</w:t>
      </w:r>
      <w:r>
        <w:rPr>
          <w:color w:val="1B1B1B"/>
          <w:spacing w:val="-33"/>
          <w:w w:val="110"/>
        </w:rPr>
        <w:t xml:space="preserve"> </w:t>
      </w:r>
      <w:r>
        <w:rPr>
          <w:color w:val="1B1B1B"/>
          <w:w w:val="110"/>
        </w:rPr>
        <w:t>Conference</w:t>
      </w:r>
    </w:p>
    <w:p w14:paraId="5D3CC421" w14:textId="77777777" w:rsidR="007470D6" w:rsidRDefault="007470D6">
      <w:pPr>
        <w:pStyle w:val="BodyText"/>
        <w:spacing w:before="3"/>
        <w:rPr>
          <w:rFonts w:ascii="Arial"/>
          <w:b/>
          <w:sz w:val="28"/>
        </w:rPr>
      </w:pPr>
    </w:p>
    <w:p w14:paraId="7F3D1614" w14:textId="77777777" w:rsidR="007470D6" w:rsidRDefault="00A70D17">
      <w:pPr>
        <w:pStyle w:val="BodyText"/>
        <w:spacing w:line="235" w:lineRule="auto"/>
        <w:ind w:left="1030" w:right="1270"/>
      </w:pPr>
      <w:r>
        <w:rPr>
          <w:color w:val="1B1B1B"/>
          <w:w w:val="105"/>
        </w:rPr>
        <w:t>The</w:t>
      </w:r>
      <w:r>
        <w:rPr>
          <w:color w:val="1B1B1B"/>
          <w:spacing w:val="-13"/>
          <w:w w:val="105"/>
        </w:rPr>
        <w:t xml:space="preserve"> </w:t>
      </w:r>
      <w:r>
        <w:rPr>
          <w:color w:val="1B1B1B"/>
          <w:w w:val="105"/>
        </w:rPr>
        <w:t>Victoria</w:t>
      </w:r>
      <w:r>
        <w:rPr>
          <w:color w:val="1B1B1B"/>
          <w:spacing w:val="-12"/>
          <w:w w:val="105"/>
        </w:rPr>
        <w:t xml:space="preserve"> </w:t>
      </w:r>
      <w:r>
        <w:rPr>
          <w:color w:val="1B1B1B"/>
          <w:w w:val="105"/>
        </w:rPr>
        <w:t>ALIVE</w:t>
      </w:r>
      <w:r>
        <w:rPr>
          <w:color w:val="1B1B1B"/>
          <w:spacing w:val="-13"/>
          <w:w w:val="105"/>
        </w:rPr>
        <w:t xml:space="preserve"> </w:t>
      </w:r>
      <w:r>
        <w:rPr>
          <w:color w:val="1B1B1B"/>
          <w:w w:val="105"/>
        </w:rPr>
        <w:t>project</w:t>
      </w:r>
      <w:r>
        <w:rPr>
          <w:color w:val="1B1B1B"/>
          <w:spacing w:val="-12"/>
          <w:w w:val="105"/>
        </w:rPr>
        <w:t xml:space="preserve"> </w:t>
      </w:r>
      <w:r>
        <w:rPr>
          <w:color w:val="1B1B1B"/>
          <w:w w:val="105"/>
        </w:rPr>
        <w:t>held</w:t>
      </w:r>
      <w:r>
        <w:rPr>
          <w:color w:val="1B1B1B"/>
          <w:spacing w:val="-13"/>
          <w:w w:val="105"/>
        </w:rPr>
        <w:t xml:space="preserve"> </w:t>
      </w:r>
      <w:r>
        <w:rPr>
          <w:color w:val="1B1B1B"/>
          <w:w w:val="105"/>
        </w:rPr>
        <w:t>a</w:t>
      </w:r>
      <w:r>
        <w:rPr>
          <w:color w:val="1B1B1B"/>
          <w:spacing w:val="-12"/>
          <w:w w:val="105"/>
        </w:rPr>
        <w:t xml:space="preserve"> </w:t>
      </w:r>
      <w:r>
        <w:rPr>
          <w:color w:val="1B1B1B"/>
          <w:w w:val="105"/>
        </w:rPr>
        <w:t>stall</w:t>
      </w:r>
      <w:r>
        <w:rPr>
          <w:color w:val="1B1B1B"/>
          <w:spacing w:val="-12"/>
          <w:w w:val="105"/>
        </w:rPr>
        <w:t xml:space="preserve"> </w:t>
      </w:r>
      <w:r>
        <w:rPr>
          <w:color w:val="1B1B1B"/>
          <w:w w:val="105"/>
        </w:rPr>
        <w:t>and</w:t>
      </w:r>
      <w:r>
        <w:rPr>
          <w:color w:val="1B1B1B"/>
          <w:spacing w:val="-13"/>
          <w:w w:val="105"/>
        </w:rPr>
        <w:t xml:space="preserve"> </w:t>
      </w:r>
      <w:r>
        <w:rPr>
          <w:color w:val="1B1B1B"/>
          <w:w w:val="105"/>
        </w:rPr>
        <w:t>delivered</w:t>
      </w:r>
      <w:r>
        <w:rPr>
          <w:color w:val="1B1B1B"/>
          <w:spacing w:val="-12"/>
          <w:w w:val="105"/>
        </w:rPr>
        <w:t xml:space="preserve"> </w:t>
      </w:r>
      <w:r>
        <w:rPr>
          <w:color w:val="1B1B1B"/>
          <w:w w:val="105"/>
        </w:rPr>
        <w:t>a</w:t>
      </w:r>
      <w:r>
        <w:rPr>
          <w:color w:val="1B1B1B"/>
          <w:spacing w:val="-13"/>
          <w:w w:val="105"/>
        </w:rPr>
        <w:t xml:space="preserve"> </w:t>
      </w:r>
      <w:r>
        <w:rPr>
          <w:color w:val="1B1B1B"/>
          <w:w w:val="105"/>
        </w:rPr>
        <w:t>breakout</w:t>
      </w:r>
      <w:r>
        <w:rPr>
          <w:color w:val="1B1B1B"/>
          <w:spacing w:val="-12"/>
          <w:w w:val="105"/>
        </w:rPr>
        <w:t xml:space="preserve"> </w:t>
      </w:r>
      <w:r>
        <w:rPr>
          <w:color w:val="1B1B1B"/>
          <w:w w:val="105"/>
        </w:rPr>
        <w:t>workshop</w:t>
      </w:r>
      <w:r>
        <w:rPr>
          <w:color w:val="1B1B1B"/>
          <w:spacing w:val="-12"/>
          <w:w w:val="105"/>
        </w:rPr>
        <w:t xml:space="preserve"> </w:t>
      </w:r>
      <w:r>
        <w:rPr>
          <w:color w:val="1B1B1B"/>
          <w:w w:val="105"/>
        </w:rPr>
        <w:t>on</w:t>
      </w:r>
      <w:r>
        <w:rPr>
          <w:color w:val="1B1B1B"/>
          <w:spacing w:val="-13"/>
          <w:w w:val="105"/>
        </w:rPr>
        <w:t xml:space="preserve"> </w:t>
      </w:r>
      <w:r>
        <w:rPr>
          <w:color w:val="1B1B1B"/>
          <w:w w:val="105"/>
        </w:rPr>
        <w:t>Thursday</w:t>
      </w:r>
      <w:r>
        <w:rPr>
          <w:color w:val="1B1B1B"/>
          <w:spacing w:val="-12"/>
          <w:w w:val="105"/>
        </w:rPr>
        <w:t xml:space="preserve"> </w:t>
      </w:r>
      <w:r>
        <w:rPr>
          <w:color w:val="1B1B1B"/>
          <w:w w:val="105"/>
        </w:rPr>
        <w:t>9</w:t>
      </w:r>
      <w:r>
        <w:rPr>
          <w:color w:val="1B1B1B"/>
          <w:spacing w:val="-13"/>
          <w:w w:val="105"/>
        </w:rPr>
        <w:t xml:space="preserve"> </w:t>
      </w:r>
      <w:r>
        <w:rPr>
          <w:color w:val="1B1B1B"/>
          <w:w w:val="105"/>
        </w:rPr>
        <w:t>May.</w:t>
      </w:r>
      <w:r>
        <w:rPr>
          <w:color w:val="1B1B1B"/>
          <w:spacing w:val="-12"/>
          <w:w w:val="105"/>
        </w:rPr>
        <w:t xml:space="preserve"> </w:t>
      </w:r>
      <w:r>
        <w:rPr>
          <w:color w:val="1B1B1B"/>
          <w:w w:val="105"/>
        </w:rPr>
        <w:t xml:space="preserve">The workshop was entitled “Making volunteering disability inclusive”. The session provided a professional development opportunity for the neighbourhood house sector to learn about the project research findings, hear from a panel with lived experience with disability on how best practice volunteer management and also to commit to actions in their organisations to </w:t>
      </w:r>
      <w:r>
        <w:rPr>
          <w:color w:val="1B1B1B"/>
          <w:spacing w:val="-3"/>
          <w:w w:val="105"/>
        </w:rPr>
        <w:t xml:space="preserve">become </w:t>
      </w:r>
      <w:r>
        <w:rPr>
          <w:color w:val="1B1B1B"/>
          <w:w w:val="105"/>
        </w:rPr>
        <w:t>more disability</w:t>
      </w:r>
      <w:r>
        <w:rPr>
          <w:color w:val="1B1B1B"/>
          <w:spacing w:val="-31"/>
          <w:w w:val="105"/>
        </w:rPr>
        <w:t xml:space="preserve"> </w:t>
      </w:r>
      <w:r>
        <w:rPr>
          <w:color w:val="1B1B1B"/>
          <w:w w:val="105"/>
        </w:rPr>
        <w:t>inclusive.</w:t>
      </w:r>
    </w:p>
    <w:p w14:paraId="6584F347" w14:textId="77777777" w:rsidR="007470D6" w:rsidRDefault="007470D6">
      <w:pPr>
        <w:pStyle w:val="BodyText"/>
        <w:spacing w:before="12"/>
      </w:pPr>
    </w:p>
    <w:p w14:paraId="3875C7EE" w14:textId="77777777" w:rsidR="007470D6" w:rsidRDefault="00A70D17">
      <w:pPr>
        <w:pStyle w:val="Heading6"/>
      </w:pPr>
      <w:r>
        <w:rPr>
          <w:color w:val="1B1B1B"/>
          <w:w w:val="110"/>
        </w:rPr>
        <w:t>Volunteering Victoria 2019 Conference</w:t>
      </w:r>
    </w:p>
    <w:p w14:paraId="1983C6D6" w14:textId="77777777" w:rsidR="007470D6" w:rsidRDefault="007470D6">
      <w:pPr>
        <w:pStyle w:val="BodyText"/>
        <w:spacing w:before="4"/>
        <w:rPr>
          <w:rFonts w:ascii="Arial"/>
          <w:b/>
          <w:sz w:val="28"/>
        </w:rPr>
      </w:pPr>
    </w:p>
    <w:p w14:paraId="6F6FBD41" w14:textId="77777777" w:rsidR="007470D6" w:rsidRDefault="00A70D17">
      <w:pPr>
        <w:pStyle w:val="BodyText"/>
        <w:spacing w:line="235" w:lineRule="auto"/>
        <w:ind w:left="1030" w:right="1472"/>
      </w:pPr>
      <w:r>
        <w:rPr>
          <w:color w:val="1B1B1B"/>
          <w:w w:val="110"/>
        </w:rPr>
        <w:t>The</w:t>
      </w:r>
      <w:r>
        <w:rPr>
          <w:color w:val="1B1B1B"/>
          <w:spacing w:val="-30"/>
          <w:w w:val="110"/>
        </w:rPr>
        <w:t xml:space="preserve"> </w:t>
      </w:r>
      <w:r>
        <w:rPr>
          <w:color w:val="1B1B1B"/>
          <w:w w:val="110"/>
        </w:rPr>
        <w:t>Victoria</w:t>
      </w:r>
      <w:r>
        <w:rPr>
          <w:color w:val="1B1B1B"/>
          <w:spacing w:val="-29"/>
          <w:w w:val="110"/>
        </w:rPr>
        <w:t xml:space="preserve"> </w:t>
      </w:r>
      <w:r>
        <w:rPr>
          <w:color w:val="1B1B1B"/>
          <w:w w:val="110"/>
        </w:rPr>
        <w:t>ALIVE</w:t>
      </w:r>
      <w:r>
        <w:rPr>
          <w:color w:val="1B1B1B"/>
          <w:spacing w:val="-29"/>
          <w:w w:val="110"/>
        </w:rPr>
        <w:t xml:space="preserve"> </w:t>
      </w:r>
      <w:r>
        <w:rPr>
          <w:color w:val="1B1B1B"/>
          <w:w w:val="110"/>
        </w:rPr>
        <w:t>project</w:t>
      </w:r>
      <w:r>
        <w:rPr>
          <w:color w:val="1B1B1B"/>
          <w:spacing w:val="-29"/>
          <w:w w:val="110"/>
        </w:rPr>
        <w:t xml:space="preserve"> </w:t>
      </w:r>
      <w:r>
        <w:rPr>
          <w:color w:val="1B1B1B"/>
          <w:w w:val="110"/>
        </w:rPr>
        <w:t>collaborated</w:t>
      </w:r>
      <w:r>
        <w:rPr>
          <w:color w:val="1B1B1B"/>
          <w:spacing w:val="-30"/>
          <w:w w:val="110"/>
        </w:rPr>
        <w:t xml:space="preserve"> </w:t>
      </w:r>
      <w:r>
        <w:rPr>
          <w:color w:val="1B1B1B"/>
          <w:w w:val="110"/>
        </w:rPr>
        <w:t>with</w:t>
      </w:r>
      <w:r>
        <w:rPr>
          <w:color w:val="1B1B1B"/>
          <w:spacing w:val="-29"/>
          <w:w w:val="110"/>
        </w:rPr>
        <w:t xml:space="preserve"> </w:t>
      </w:r>
      <w:r>
        <w:rPr>
          <w:color w:val="1B1B1B"/>
          <w:w w:val="110"/>
        </w:rPr>
        <w:t>the</w:t>
      </w:r>
      <w:r>
        <w:rPr>
          <w:color w:val="1B1B1B"/>
          <w:spacing w:val="-29"/>
          <w:w w:val="110"/>
        </w:rPr>
        <w:t xml:space="preserve"> </w:t>
      </w:r>
      <w:r>
        <w:rPr>
          <w:color w:val="1B1B1B"/>
          <w:w w:val="110"/>
        </w:rPr>
        <w:t>Department</w:t>
      </w:r>
      <w:r>
        <w:rPr>
          <w:color w:val="1B1B1B"/>
          <w:spacing w:val="-29"/>
          <w:w w:val="110"/>
        </w:rPr>
        <w:t xml:space="preserve"> </w:t>
      </w:r>
      <w:r>
        <w:rPr>
          <w:color w:val="1B1B1B"/>
          <w:w w:val="110"/>
        </w:rPr>
        <w:t>of</w:t>
      </w:r>
      <w:r>
        <w:rPr>
          <w:color w:val="1B1B1B"/>
          <w:spacing w:val="-30"/>
          <w:w w:val="110"/>
        </w:rPr>
        <w:t xml:space="preserve"> </w:t>
      </w:r>
      <w:r>
        <w:rPr>
          <w:color w:val="1B1B1B"/>
          <w:w w:val="110"/>
        </w:rPr>
        <w:t>Health</w:t>
      </w:r>
      <w:r>
        <w:rPr>
          <w:color w:val="1B1B1B"/>
          <w:spacing w:val="-29"/>
          <w:w w:val="110"/>
        </w:rPr>
        <w:t xml:space="preserve"> </w:t>
      </w:r>
      <w:r>
        <w:rPr>
          <w:color w:val="1B1B1B"/>
          <w:w w:val="110"/>
        </w:rPr>
        <w:t>and</w:t>
      </w:r>
      <w:r>
        <w:rPr>
          <w:color w:val="1B1B1B"/>
          <w:spacing w:val="-29"/>
          <w:w w:val="110"/>
        </w:rPr>
        <w:t xml:space="preserve"> </w:t>
      </w:r>
      <w:r>
        <w:rPr>
          <w:color w:val="1B1B1B"/>
          <w:w w:val="110"/>
        </w:rPr>
        <w:t>Human</w:t>
      </w:r>
      <w:r>
        <w:rPr>
          <w:color w:val="1B1B1B"/>
          <w:spacing w:val="-29"/>
          <w:w w:val="110"/>
        </w:rPr>
        <w:t xml:space="preserve"> </w:t>
      </w:r>
      <w:r>
        <w:rPr>
          <w:color w:val="1B1B1B"/>
          <w:w w:val="110"/>
        </w:rPr>
        <w:t>Services</w:t>
      </w:r>
      <w:r>
        <w:rPr>
          <w:color w:val="1B1B1B"/>
          <w:spacing w:val="-29"/>
          <w:w w:val="110"/>
        </w:rPr>
        <w:t xml:space="preserve"> </w:t>
      </w:r>
      <w:r>
        <w:rPr>
          <w:color w:val="1B1B1B"/>
          <w:w w:val="110"/>
        </w:rPr>
        <w:t>to deliver</w:t>
      </w:r>
      <w:r>
        <w:rPr>
          <w:color w:val="1B1B1B"/>
          <w:spacing w:val="-42"/>
          <w:w w:val="110"/>
        </w:rPr>
        <w:t xml:space="preserve"> </w:t>
      </w:r>
      <w:r>
        <w:rPr>
          <w:color w:val="1B1B1B"/>
          <w:w w:val="110"/>
        </w:rPr>
        <w:t>a</w:t>
      </w:r>
      <w:r>
        <w:rPr>
          <w:color w:val="1B1B1B"/>
          <w:spacing w:val="-42"/>
          <w:w w:val="110"/>
        </w:rPr>
        <w:t xml:space="preserve"> </w:t>
      </w:r>
      <w:r>
        <w:rPr>
          <w:color w:val="1B1B1B"/>
          <w:w w:val="110"/>
        </w:rPr>
        <w:t>conference</w:t>
      </w:r>
      <w:r>
        <w:rPr>
          <w:color w:val="1B1B1B"/>
          <w:spacing w:val="-42"/>
          <w:w w:val="110"/>
        </w:rPr>
        <w:t xml:space="preserve"> </w:t>
      </w:r>
      <w:r>
        <w:rPr>
          <w:color w:val="1B1B1B"/>
          <w:w w:val="110"/>
        </w:rPr>
        <w:t>session</w:t>
      </w:r>
      <w:r>
        <w:rPr>
          <w:color w:val="1B1B1B"/>
          <w:spacing w:val="-42"/>
          <w:w w:val="110"/>
        </w:rPr>
        <w:t xml:space="preserve"> </w:t>
      </w:r>
      <w:r>
        <w:rPr>
          <w:color w:val="1B1B1B"/>
          <w:w w:val="110"/>
        </w:rPr>
        <w:t>called</w:t>
      </w:r>
      <w:r>
        <w:rPr>
          <w:color w:val="1B1B1B"/>
          <w:spacing w:val="-42"/>
          <w:w w:val="110"/>
        </w:rPr>
        <w:t xml:space="preserve"> </w:t>
      </w:r>
      <w:r>
        <w:rPr>
          <w:color w:val="1B1B1B"/>
          <w:w w:val="110"/>
        </w:rPr>
        <w:t>“Inclusive</w:t>
      </w:r>
      <w:r>
        <w:rPr>
          <w:color w:val="1B1B1B"/>
          <w:spacing w:val="-42"/>
          <w:w w:val="110"/>
        </w:rPr>
        <w:t xml:space="preserve"> </w:t>
      </w:r>
      <w:r>
        <w:rPr>
          <w:color w:val="1B1B1B"/>
          <w:w w:val="110"/>
        </w:rPr>
        <w:t>Program</w:t>
      </w:r>
      <w:r>
        <w:rPr>
          <w:color w:val="1B1B1B"/>
          <w:spacing w:val="-42"/>
          <w:w w:val="110"/>
        </w:rPr>
        <w:t xml:space="preserve"> </w:t>
      </w:r>
      <w:r>
        <w:rPr>
          <w:color w:val="1B1B1B"/>
          <w:w w:val="110"/>
        </w:rPr>
        <w:t>Design:</w:t>
      </w:r>
      <w:r>
        <w:rPr>
          <w:color w:val="1B1B1B"/>
          <w:spacing w:val="-42"/>
          <w:w w:val="110"/>
        </w:rPr>
        <w:t xml:space="preserve"> </w:t>
      </w:r>
      <w:r>
        <w:rPr>
          <w:color w:val="1B1B1B"/>
          <w:w w:val="110"/>
        </w:rPr>
        <w:t>Delivering</w:t>
      </w:r>
      <w:r>
        <w:rPr>
          <w:color w:val="1B1B1B"/>
          <w:spacing w:val="-42"/>
          <w:w w:val="110"/>
        </w:rPr>
        <w:t xml:space="preserve"> </w:t>
      </w:r>
      <w:r>
        <w:rPr>
          <w:color w:val="1B1B1B"/>
          <w:w w:val="110"/>
        </w:rPr>
        <w:t>for</w:t>
      </w:r>
      <w:r>
        <w:rPr>
          <w:color w:val="1B1B1B"/>
          <w:spacing w:val="-42"/>
          <w:w w:val="110"/>
        </w:rPr>
        <w:t xml:space="preserve"> </w:t>
      </w:r>
      <w:r>
        <w:rPr>
          <w:color w:val="1B1B1B"/>
          <w:w w:val="110"/>
        </w:rPr>
        <w:t>Your</w:t>
      </w:r>
      <w:r>
        <w:rPr>
          <w:color w:val="1B1B1B"/>
          <w:spacing w:val="-42"/>
          <w:w w:val="110"/>
        </w:rPr>
        <w:t xml:space="preserve"> </w:t>
      </w:r>
      <w:r>
        <w:rPr>
          <w:color w:val="1B1B1B"/>
          <w:w w:val="110"/>
        </w:rPr>
        <w:t>Volunteers</w:t>
      </w:r>
      <w:r>
        <w:rPr>
          <w:color w:val="1B1B1B"/>
          <w:spacing w:val="-42"/>
          <w:w w:val="110"/>
        </w:rPr>
        <w:t xml:space="preserve"> </w:t>
      </w:r>
      <w:r>
        <w:rPr>
          <w:color w:val="1B1B1B"/>
          <w:spacing w:val="-6"/>
          <w:w w:val="110"/>
        </w:rPr>
        <w:t xml:space="preserve">and </w:t>
      </w:r>
      <w:r>
        <w:rPr>
          <w:color w:val="1B1B1B"/>
          <w:w w:val="110"/>
        </w:rPr>
        <w:t>Community”. The workshop included a panel discussion of people with lived experience, a presentation</w:t>
      </w:r>
      <w:r>
        <w:rPr>
          <w:color w:val="1B1B1B"/>
          <w:spacing w:val="-23"/>
          <w:w w:val="110"/>
        </w:rPr>
        <w:t xml:space="preserve"> </w:t>
      </w:r>
      <w:r>
        <w:rPr>
          <w:color w:val="1B1B1B"/>
          <w:w w:val="110"/>
        </w:rPr>
        <w:t>of</w:t>
      </w:r>
      <w:r>
        <w:rPr>
          <w:color w:val="1B1B1B"/>
          <w:spacing w:val="-23"/>
          <w:w w:val="110"/>
        </w:rPr>
        <w:t xml:space="preserve"> </w:t>
      </w:r>
      <w:r>
        <w:rPr>
          <w:color w:val="1B1B1B"/>
          <w:w w:val="110"/>
        </w:rPr>
        <w:t>Designing</w:t>
      </w:r>
      <w:r>
        <w:rPr>
          <w:color w:val="1B1B1B"/>
          <w:spacing w:val="-23"/>
          <w:w w:val="110"/>
        </w:rPr>
        <w:t xml:space="preserve"> </w:t>
      </w:r>
      <w:r>
        <w:rPr>
          <w:color w:val="1B1B1B"/>
          <w:w w:val="110"/>
        </w:rPr>
        <w:t>for</w:t>
      </w:r>
      <w:r>
        <w:rPr>
          <w:color w:val="1B1B1B"/>
          <w:spacing w:val="-23"/>
          <w:w w:val="110"/>
        </w:rPr>
        <w:t xml:space="preserve"> </w:t>
      </w:r>
      <w:r>
        <w:rPr>
          <w:color w:val="1B1B1B"/>
          <w:w w:val="110"/>
        </w:rPr>
        <w:t>Diversity</w:t>
      </w:r>
      <w:r>
        <w:rPr>
          <w:color w:val="1B1B1B"/>
          <w:spacing w:val="-23"/>
          <w:w w:val="110"/>
        </w:rPr>
        <w:t xml:space="preserve"> </w:t>
      </w:r>
      <w:r>
        <w:rPr>
          <w:color w:val="1B1B1B"/>
          <w:w w:val="110"/>
        </w:rPr>
        <w:t>and</w:t>
      </w:r>
      <w:r>
        <w:rPr>
          <w:color w:val="1B1B1B"/>
          <w:spacing w:val="-23"/>
          <w:w w:val="110"/>
        </w:rPr>
        <w:t xml:space="preserve"> </w:t>
      </w:r>
      <w:r>
        <w:rPr>
          <w:color w:val="1B1B1B"/>
          <w:w w:val="110"/>
        </w:rPr>
        <w:t>an</w:t>
      </w:r>
      <w:r>
        <w:rPr>
          <w:color w:val="1B1B1B"/>
          <w:spacing w:val="-23"/>
          <w:w w:val="110"/>
        </w:rPr>
        <w:t xml:space="preserve"> </w:t>
      </w:r>
      <w:r>
        <w:rPr>
          <w:color w:val="1B1B1B"/>
          <w:w w:val="110"/>
        </w:rPr>
        <w:t>interactive</w:t>
      </w:r>
      <w:r>
        <w:rPr>
          <w:color w:val="1B1B1B"/>
          <w:spacing w:val="-23"/>
          <w:w w:val="110"/>
        </w:rPr>
        <w:t xml:space="preserve"> </w:t>
      </w:r>
      <w:r>
        <w:rPr>
          <w:color w:val="1B1B1B"/>
          <w:w w:val="110"/>
        </w:rPr>
        <w:t>group</w:t>
      </w:r>
      <w:r>
        <w:rPr>
          <w:color w:val="1B1B1B"/>
          <w:spacing w:val="-23"/>
          <w:w w:val="110"/>
        </w:rPr>
        <w:t xml:space="preserve"> </w:t>
      </w:r>
      <w:r>
        <w:rPr>
          <w:color w:val="1B1B1B"/>
          <w:w w:val="110"/>
        </w:rPr>
        <w:t>discussion.</w:t>
      </w:r>
    </w:p>
    <w:p w14:paraId="2CBC6BB0" w14:textId="77777777" w:rsidR="007470D6" w:rsidRDefault="007470D6">
      <w:pPr>
        <w:pStyle w:val="BodyText"/>
        <w:spacing w:before="14"/>
      </w:pPr>
    </w:p>
    <w:p w14:paraId="537C0931" w14:textId="77777777" w:rsidR="007470D6" w:rsidRDefault="00A70D17">
      <w:pPr>
        <w:pStyle w:val="Heading6"/>
        <w:spacing w:before="1"/>
      </w:pPr>
      <w:r>
        <w:rPr>
          <w:color w:val="1B1B1B"/>
          <w:w w:val="110"/>
        </w:rPr>
        <w:t>Disability Inclusion: Volunteer Management Training</w:t>
      </w:r>
    </w:p>
    <w:p w14:paraId="587976DD" w14:textId="77777777" w:rsidR="007470D6" w:rsidRDefault="007470D6">
      <w:pPr>
        <w:pStyle w:val="BodyText"/>
        <w:spacing w:before="3"/>
        <w:rPr>
          <w:rFonts w:ascii="Arial"/>
          <w:b/>
          <w:sz w:val="28"/>
        </w:rPr>
      </w:pPr>
    </w:p>
    <w:p w14:paraId="46D1E2DD" w14:textId="77777777" w:rsidR="007470D6" w:rsidRDefault="00A70D17">
      <w:pPr>
        <w:pStyle w:val="BodyText"/>
        <w:spacing w:line="235" w:lineRule="auto"/>
        <w:ind w:left="1030" w:right="1270"/>
      </w:pPr>
      <w:r>
        <w:rPr>
          <w:color w:val="1B1B1B"/>
          <w:w w:val="105"/>
        </w:rPr>
        <w:t>The</w:t>
      </w:r>
      <w:r>
        <w:rPr>
          <w:color w:val="1B1B1B"/>
          <w:spacing w:val="-12"/>
          <w:w w:val="105"/>
        </w:rPr>
        <w:t xml:space="preserve"> </w:t>
      </w:r>
      <w:r>
        <w:rPr>
          <w:color w:val="1B1B1B"/>
          <w:w w:val="105"/>
        </w:rPr>
        <w:t>Victoria</w:t>
      </w:r>
      <w:r>
        <w:rPr>
          <w:color w:val="1B1B1B"/>
          <w:spacing w:val="-11"/>
          <w:w w:val="105"/>
        </w:rPr>
        <w:t xml:space="preserve"> </w:t>
      </w:r>
      <w:r>
        <w:rPr>
          <w:color w:val="1B1B1B"/>
          <w:w w:val="105"/>
        </w:rPr>
        <w:t>ALIVE</w:t>
      </w:r>
      <w:r>
        <w:rPr>
          <w:color w:val="1B1B1B"/>
          <w:spacing w:val="-11"/>
          <w:w w:val="105"/>
        </w:rPr>
        <w:t xml:space="preserve"> </w:t>
      </w:r>
      <w:r>
        <w:rPr>
          <w:color w:val="1B1B1B"/>
          <w:w w:val="105"/>
        </w:rPr>
        <w:t>project</w:t>
      </w:r>
      <w:r>
        <w:rPr>
          <w:color w:val="1B1B1B"/>
          <w:spacing w:val="-11"/>
          <w:w w:val="105"/>
        </w:rPr>
        <w:t xml:space="preserve"> </w:t>
      </w:r>
      <w:r>
        <w:rPr>
          <w:color w:val="1B1B1B"/>
          <w:w w:val="105"/>
        </w:rPr>
        <w:t>held</w:t>
      </w:r>
      <w:r>
        <w:rPr>
          <w:color w:val="1B1B1B"/>
          <w:spacing w:val="-11"/>
          <w:w w:val="105"/>
        </w:rPr>
        <w:t xml:space="preserve"> </w:t>
      </w:r>
      <w:r>
        <w:rPr>
          <w:color w:val="1B1B1B"/>
          <w:w w:val="105"/>
        </w:rPr>
        <w:t>a</w:t>
      </w:r>
      <w:r>
        <w:rPr>
          <w:color w:val="1B1B1B"/>
          <w:spacing w:val="-11"/>
          <w:w w:val="105"/>
        </w:rPr>
        <w:t xml:space="preserve"> </w:t>
      </w:r>
      <w:r>
        <w:rPr>
          <w:color w:val="1B1B1B"/>
          <w:w w:val="105"/>
        </w:rPr>
        <w:t>one-off</w:t>
      </w:r>
      <w:r>
        <w:rPr>
          <w:color w:val="1B1B1B"/>
          <w:spacing w:val="-11"/>
          <w:w w:val="105"/>
        </w:rPr>
        <w:t xml:space="preserve"> </w:t>
      </w:r>
      <w:r>
        <w:rPr>
          <w:color w:val="1B1B1B"/>
          <w:w w:val="105"/>
        </w:rPr>
        <w:t>training</w:t>
      </w:r>
      <w:r>
        <w:rPr>
          <w:color w:val="1B1B1B"/>
          <w:spacing w:val="-11"/>
          <w:w w:val="105"/>
        </w:rPr>
        <w:t xml:space="preserve"> </w:t>
      </w:r>
      <w:r>
        <w:rPr>
          <w:color w:val="1B1B1B"/>
          <w:w w:val="105"/>
        </w:rPr>
        <w:t>session</w:t>
      </w:r>
      <w:r>
        <w:rPr>
          <w:color w:val="1B1B1B"/>
          <w:spacing w:val="-11"/>
          <w:w w:val="105"/>
        </w:rPr>
        <w:t xml:space="preserve"> </w:t>
      </w:r>
      <w:r>
        <w:rPr>
          <w:color w:val="1B1B1B"/>
          <w:w w:val="105"/>
        </w:rPr>
        <w:t>to</w:t>
      </w:r>
      <w:r>
        <w:rPr>
          <w:color w:val="1B1B1B"/>
          <w:spacing w:val="-11"/>
          <w:w w:val="105"/>
        </w:rPr>
        <w:t xml:space="preserve"> </w:t>
      </w:r>
      <w:r>
        <w:rPr>
          <w:color w:val="1B1B1B"/>
          <w:w w:val="105"/>
        </w:rPr>
        <w:t>help</w:t>
      </w:r>
      <w:r>
        <w:rPr>
          <w:color w:val="1B1B1B"/>
          <w:spacing w:val="-11"/>
          <w:w w:val="105"/>
        </w:rPr>
        <w:t xml:space="preserve"> </w:t>
      </w:r>
      <w:r>
        <w:rPr>
          <w:color w:val="1B1B1B"/>
          <w:w w:val="105"/>
        </w:rPr>
        <w:t>people</w:t>
      </w:r>
      <w:r>
        <w:rPr>
          <w:color w:val="1B1B1B"/>
          <w:spacing w:val="-11"/>
          <w:w w:val="105"/>
        </w:rPr>
        <w:t xml:space="preserve"> </w:t>
      </w:r>
      <w:r>
        <w:rPr>
          <w:color w:val="1B1B1B"/>
          <w:w w:val="105"/>
        </w:rPr>
        <w:t>who</w:t>
      </w:r>
      <w:r>
        <w:rPr>
          <w:color w:val="1B1B1B"/>
          <w:spacing w:val="-11"/>
          <w:w w:val="105"/>
        </w:rPr>
        <w:t xml:space="preserve"> </w:t>
      </w:r>
      <w:r>
        <w:rPr>
          <w:color w:val="1B1B1B"/>
          <w:w w:val="105"/>
        </w:rPr>
        <w:t>lead</w:t>
      </w:r>
      <w:r>
        <w:rPr>
          <w:color w:val="1B1B1B"/>
          <w:spacing w:val="-11"/>
          <w:w w:val="105"/>
        </w:rPr>
        <w:t xml:space="preserve"> </w:t>
      </w:r>
      <w:r>
        <w:rPr>
          <w:color w:val="1B1B1B"/>
          <w:w w:val="105"/>
        </w:rPr>
        <w:t>volunteers</w:t>
      </w:r>
      <w:r>
        <w:rPr>
          <w:color w:val="1B1B1B"/>
          <w:spacing w:val="-11"/>
          <w:w w:val="105"/>
        </w:rPr>
        <w:t xml:space="preserve"> </w:t>
      </w:r>
      <w:r>
        <w:rPr>
          <w:color w:val="1B1B1B"/>
          <w:spacing w:val="-4"/>
          <w:w w:val="105"/>
        </w:rPr>
        <w:t xml:space="preserve">with </w:t>
      </w:r>
      <w:r>
        <w:rPr>
          <w:color w:val="1B1B1B"/>
          <w:w w:val="105"/>
        </w:rPr>
        <w:t>the</w:t>
      </w:r>
      <w:r>
        <w:rPr>
          <w:color w:val="1B1B1B"/>
          <w:spacing w:val="-5"/>
          <w:w w:val="105"/>
        </w:rPr>
        <w:t xml:space="preserve"> </w:t>
      </w:r>
      <w:r>
        <w:rPr>
          <w:color w:val="1B1B1B"/>
          <w:w w:val="105"/>
        </w:rPr>
        <w:t>basic</w:t>
      </w:r>
      <w:r>
        <w:rPr>
          <w:color w:val="1B1B1B"/>
          <w:spacing w:val="-4"/>
          <w:w w:val="105"/>
        </w:rPr>
        <w:t xml:space="preserve"> </w:t>
      </w:r>
      <w:r>
        <w:rPr>
          <w:color w:val="1B1B1B"/>
          <w:w w:val="105"/>
        </w:rPr>
        <w:t>theoretical</w:t>
      </w:r>
      <w:r>
        <w:rPr>
          <w:color w:val="1B1B1B"/>
          <w:spacing w:val="-5"/>
          <w:w w:val="105"/>
        </w:rPr>
        <w:t xml:space="preserve"> </w:t>
      </w:r>
      <w:r>
        <w:rPr>
          <w:color w:val="1B1B1B"/>
          <w:w w:val="105"/>
        </w:rPr>
        <w:t>basis</w:t>
      </w:r>
      <w:r>
        <w:rPr>
          <w:color w:val="1B1B1B"/>
          <w:spacing w:val="-5"/>
          <w:w w:val="105"/>
        </w:rPr>
        <w:t xml:space="preserve"> </w:t>
      </w:r>
      <w:r>
        <w:rPr>
          <w:color w:val="1B1B1B"/>
          <w:w w:val="105"/>
        </w:rPr>
        <w:t>and</w:t>
      </w:r>
      <w:r>
        <w:rPr>
          <w:color w:val="1B1B1B"/>
          <w:spacing w:val="-4"/>
          <w:w w:val="105"/>
        </w:rPr>
        <w:t xml:space="preserve"> </w:t>
      </w:r>
      <w:r>
        <w:rPr>
          <w:color w:val="1B1B1B"/>
          <w:w w:val="105"/>
        </w:rPr>
        <w:t>a</w:t>
      </w:r>
      <w:r>
        <w:rPr>
          <w:color w:val="1B1B1B"/>
          <w:spacing w:val="-5"/>
          <w:w w:val="105"/>
        </w:rPr>
        <w:t xml:space="preserve"> </w:t>
      </w:r>
      <w:r>
        <w:rPr>
          <w:color w:val="1B1B1B"/>
          <w:w w:val="105"/>
        </w:rPr>
        <w:t>range</w:t>
      </w:r>
      <w:r>
        <w:rPr>
          <w:color w:val="1B1B1B"/>
          <w:spacing w:val="-4"/>
          <w:w w:val="105"/>
        </w:rPr>
        <w:t xml:space="preserve"> </w:t>
      </w:r>
      <w:r>
        <w:rPr>
          <w:color w:val="1B1B1B"/>
          <w:w w:val="105"/>
        </w:rPr>
        <w:t>of</w:t>
      </w:r>
      <w:r>
        <w:rPr>
          <w:color w:val="1B1B1B"/>
          <w:spacing w:val="-5"/>
          <w:w w:val="105"/>
        </w:rPr>
        <w:t xml:space="preserve"> </w:t>
      </w:r>
      <w:r>
        <w:rPr>
          <w:color w:val="1B1B1B"/>
          <w:w w:val="105"/>
        </w:rPr>
        <w:t>practical</w:t>
      </w:r>
      <w:r>
        <w:rPr>
          <w:color w:val="1B1B1B"/>
          <w:spacing w:val="-4"/>
          <w:w w:val="105"/>
        </w:rPr>
        <w:t xml:space="preserve"> </w:t>
      </w:r>
      <w:r>
        <w:rPr>
          <w:color w:val="1B1B1B"/>
          <w:w w:val="105"/>
        </w:rPr>
        <w:t>skills</w:t>
      </w:r>
      <w:r>
        <w:rPr>
          <w:color w:val="1B1B1B"/>
          <w:spacing w:val="-5"/>
          <w:w w:val="105"/>
        </w:rPr>
        <w:t xml:space="preserve"> </w:t>
      </w:r>
      <w:r>
        <w:rPr>
          <w:color w:val="1B1B1B"/>
          <w:w w:val="105"/>
        </w:rPr>
        <w:t>to</w:t>
      </w:r>
      <w:r>
        <w:rPr>
          <w:color w:val="1B1B1B"/>
          <w:spacing w:val="-4"/>
          <w:w w:val="105"/>
        </w:rPr>
        <w:t xml:space="preserve"> </w:t>
      </w:r>
      <w:r>
        <w:rPr>
          <w:color w:val="1B1B1B"/>
          <w:w w:val="105"/>
        </w:rPr>
        <w:t>support</w:t>
      </w:r>
      <w:r>
        <w:rPr>
          <w:color w:val="1B1B1B"/>
          <w:spacing w:val="-5"/>
          <w:w w:val="105"/>
        </w:rPr>
        <w:t xml:space="preserve"> </w:t>
      </w:r>
      <w:r>
        <w:rPr>
          <w:color w:val="1B1B1B"/>
          <w:w w:val="105"/>
        </w:rPr>
        <w:t>inclusive</w:t>
      </w:r>
      <w:r>
        <w:rPr>
          <w:color w:val="1B1B1B"/>
          <w:spacing w:val="-4"/>
          <w:w w:val="105"/>
        </w:rPr>
        <w:t xml:space="preserve"> </w:t>
      </w:r>
      <w:r>
        <w:rPr>
          <w:color w:val="1B1B1B"/>
          <w:w w:val="105"/>
        </w:rPr>
        <w:t>volunteering.</w:t>
      </w:r>
      <w:r>
        <w:rPr>
          <w:color w:val="1B1B1B"/>
          <w:spacing w:val="-5"/>
          <w:w w:val="105"/>
        </w:rPr>
        <w:t xml:space="preserve"> </w:t>
      </w:r>
      <w:r>
        <w:rPr>
          <w:color w:val="1B1B1B"/>
          <w:spacing w:val="-4"/>
          <w:w w:val="105"/>
        </w:rPr>
        <w:t xml:space="preserve">Those </w:t>
      </w:r>
      <w:r>
        <w:rPr>
          <w:color w:val="1B1B1B"/>
          <w:w w:val="105"/>
        </w:rPr>
        <w:t>who attended were provided with an introduction to Disability Inclusion in Volunteering micro- credentials and participated in workshop activities on volunteer management developed by Volunteering</w:t>
      </w:r>
      <w:r>
        <w:rPr>
          <w:color w:val="1B1B1B"/>
          <w:spacing w:val="-16"/>
          <w:w w:val="105"/>
        </w:rPr>
        <w:t xml:space="preserve"> </w:t>
      </w:r>
      <w:r>
        <w:rPr>
          <w:color w:val="1B1B1B"/>
          <w:w w:val="105"/>
        </w:rPr>
        <w:t>Victoria.</w:t>
      </w:r>
    </w:p>
    <w:p w14:paraId="7CF9054F" w14:textId="77777777" w:rsidR="007470D6" w:rsidRDefault="007470D6">
      <w:pPr>
        <w:pStyle w:val="BodyText"/>
        <w:rPr>
          <w:sz w:val="20"/>
        </w:rPr>
      </w:pPr>
    </w:p>
    <w:p w14:paraId="784D9D69" w14:textId="77777777" w:rsidR="007470D6" w:rsidRDefault="007470D6">
      <w:pPr>
        <w:pStyle w:val="BodyText"/>
        <w:rPr>
          <w:sz w:val="20"/>
        </w:rPr>
      </w:pPr>
    </w:p>
    <w:p w14:paraId="549CACC5" w14:textId="77777777" w:rsidR="007470D6" w:rsidRDefault="007470D6">
      <w:pPr>
        <w:pStyle w:val="BodyText"/>
        <w:rPr>
          <w:sz w:val="20"/>
        </w:rPr>
      </w:pPr>
    </w:p>
    <w:p w14:paraId="199CE380" w14:textId="77777777" w:rsidR="007470D6" w:rsidRDefault="007470D6">
      <w:pPr>
        <w:pStyle w:val="BodyText"/>
        <w:rPr>
          <w:sz w:val="20"/>
        </w:rPr>
      </w:pPr>
    </w:p>
    <w:p w14:paraId="32D0687D" w14:textId="77777777" w:rsidR="007470D6" w:rsidRDefault="007470D6">
      <w:pPr>
        <w:pStyle w:val="BodyText"/>
        <w:rPr>
          <w:sz w:val="20"/>
        </w:rPr>
      </w:pPr>
    </w:p>
    <w:p w14:paraId="004545BA" w14:textId="77777777" w:rsidR="007470D6" w:rsidRDefault="007470D6">
      <w:pPr>
        <w:pStyle w:val="BodyText"/>
        <w:rPr>
          <w:sz w:val="20"/>
        </w:rPr>
      </w:pPr>
    </w:p>
    <w:p w14:paraId="7C909A87" w14:textId="77777777" w:rsidR="007470D6" w:rsidRDefault="007470D6">
      <w:pPr>
        <w:pStyle w:val="BodyText"/>
        <w:rPr>
          <w:sz w:val="20"/>
        </w:rPr>
      </w:pPr>
    </w:p>
    <w:p w14:paraId="52852275" w14:textId="77777777" w:rsidR="007470D6" w:rsidRDefault="007470D6">
      <w:pPr>
        <w:pStyle w:val="BodyText"/>
        <w:rPr>
          <w:sz w:val="20"/>
        </w:rPr>
      </w:pPr>
    </w:p>
    <w:p w14:paraId="5887BCA4" w14:textId="77777777" w:rsidR="007470D6" w:rsidRDefault="007470D6">
      <w:pPr>
        <w:pStyle w:val="BodyText"/>
        <w:rPr>
          <w:sz w:val="20"/>
        </w:rPr>
      </w:pPr>
    </w:p>
    <w:p w14:paraId="6A5CCD1F" w14:textId="77777777" w:rsidR="007470D6" w:rsidRDefault="007470D6">
      <w:pPr>
        <w:pStyle w:val="BodyText"/>
        <w:rPr>
          <w:sz w:val="20"/>
        </w:rPr>
      </w:pPr>
    </w:p>
    <w:p w14:paraId="05360D89" w14:textId="77777777" w:rsidR="007470D6" w:rsidRDefault="007470D6">
      <w:pPr>
        <w:pStyle w:val="BodyText"/>
        <w:rPr>
          <w:sz w:val="20"/>
        </w:rPr>
      </w:pPr>
    </w:p>
    <w:p w14:paraId="05B1EA22" w14:textId="77777777" w:rsidR="007470D6" w:rsidRDefault="007470D6">
      <w:pPr>
        <w:pStyle w:val="BodyText"/>
        <w:rPr>
          <w:sz w:val="20"/>
        </w:rPr>
      </w:pPr>
    </w:p>
    <w:p w14:paraId="156FD805" w14:textId="77777777" w:rsidR="007470D6" w:rsidRDefault="007470D6">
      <w:pPr>
        <w:pStyle w:val="BodyText"/>
        <w:rPr>
          <w:sz w:val="20"/>
        </w:rPr>
      </w:pPr>
    </w:p>
    <w:p w14:paraId="7EBEFE18" w14:textId="77777777" w:rsidR="007470D6" w:rsidRDefault="007470D6">
      <w:pPr>
        <w:pStyle w:val="BodyText"/>
        <w:rPr>
          <w:sz w:val="20"/>
        </w:rPr>
      </w:pPr>
    </w:p>
    <w:p w14:paraId="0026ED76" w14:textId="77777777" w:rsidR="007470D6" w:rsidRDefault="007470D6">
      <w:pPr>
        <w:pStyle w:val="BodyText"/>
        <w:rPr>
          <w:sz w:val="20"/>
        </w:rPr>
      </w:pPr>
    </w:p>
    <w:p w14:paraId="70707C64" w14:textId="77777777" w:rsidR="007470D6" w:rsidRDefault="007470D6">
      <w:pPr>
        <w:pStyle w:val="BodyText"/>
        <w:rPr>
          <w:sz w:val="20"/>
        </w:rPr>
      </w:pPr>
    </w:p>
    <w:p w14:paraId="2660EED5" w14:textId="77777777" w:rsidR="007470D6" w:rsidRDefault="007470D6">
      <w:pPr>
        <w:pStyle w:val="BodyText"/>
        <w:rPr>
          <w:sz w:val="20"/>
        </w:rPr>
      </w:pPr>
    </w:p>
    <w:p w14:paraId="6FB735D2" w14:textId="77777777" w:rsidR="007470D6" w:rsidRDefault="007470D6">
      <w:pPr>
        <w:pStyle w:val="BodyText"/>
        <w:spacing w:before="5"/>
        <w:rPr>
          <w:sz w:val="18"/>
        </w:rPr>
      </w:pPr>
    </w:p>
    <w:p w14:paraId="6298AE53" w14:textId="77777777" w:rsidR="007470D6" w:rsidRDefault="00A70D17">
      <w:pPr>
        <w:pStyle w:val="Heading5"/>
        <w:spacing w:before="1"/>
        <w:ind w:right="362"/>
      </w:pPr>
      <w:r>
        <w:rPr>
          <w:color w:val="FFFFFF"/>
          <w:w w:val="105"/>
        </w:rPr>
        <w:t>39</w:t>
      </w:r>
    </w:p>
    <w:p w14:paraId="16649BDE" w14:textId="77777777" w:rsidR="007470D6" w:rsidRDefault="007470D6">
      <w:pPr>
        <w:sectPr w:rsidR="007470D6">
          <w:pgSz w:w="12240" w:h="15840"/>
          <w:pgMar w:top="1140" w:right="100" w:bottom="0" w:left="260" w:header="720" w:footer="720" w:gutter="0"/>
          <w:cols w:space="720"/>
        </w:sectPr>
      </w:pPr>
    </w:p>
    <w:p w14:paraId="2CBC54D6" w14:textId="77777777" w:rsidR="007470D6" w:rsidRDefault="007470D6">
      <w:pPr>
        <w:pStyle w:val="BodyText"/>
        <w:rPr>
          <w:rFonts w:ascii="Arial"/>
          <w:b/>
          <w:sz w:val="20"/>
        </w:rPr>
      </w:pPr>
    </w:p>
    <w:p w14:paraId="500F70A1" w14:textId="77777777" w:rsidR="007470D6" w:rsidRDefault="007470D6">
      <w:pPr>
        <w:pStyle w:val="BodyText"/>
        <w:rPr>
          <w:rFonts w:ascii="Arial"/>
          <w:b/>
          <w:sz w:val="20"/>
        </w:rPr>
      </w:pPr>
    </w:p>
    <w:p w14:paraId="7B60B6FD" w14:textId="77777777" w:rsidR="007470D6" w:rsidRDefault="007470D6">
      <w:pPr>
        <w:pStyle w:val="BodyText"/>
        <w:rPr>
          <w:rFonts w:ascii="Arial"/>
          <w:b/>
          <w:sz w:val="20"/>
        </w:rPr>
      </w:pPr>
    </w:p>
    <w:p w14:paraId="4858F455" w14:textId="77777777" w:rsidR="007470D6" w:rsidRDefault="007470D6">
      <w:pPr>
        <w:pStyle w:val="BodyText"/>
        <w:rPr>
          <w:rFonts w:ascii="Arial"/>
          <w:b/>
          <w:sz w:val="20"/>
        </w:rPr>
      </w:pPr>
    </w:p>
    <w:p w14:paraId="17A2346D" w14:textId="77777777" w:rsidR="007470D6" w:rsidRDefault="007470D6">
      <w:pPr>
        <w:pStyle w:val="BodyText"/>
        <w:rPr>
          <w:rFonts w:ascii="Arial"/>
          <w:b/>
          <w:sz w:val="20"/>
        </w:rPr>
      </w:pPr>
    </w:p>
    <w:p w14:paraId="44C20161" w14:textId="77777777" w:rsidR="007470D6" w:rsidRDefault="007470D6">
      <w:pPr>
        <w:pStyle w:val="BodyText"/>
        <w:rPr>
          <w:rFonts w:ascii="Arial"/>
          <w:b/>
          <w:sz w:val="20"/>
        </w:rPr>
      </w:pPr>
    </w:p>
    <w:p w14:paraId="61BBC086" w14:textId="77777777" w:rsidR="007470D6" w:rsidRDefault="007470D6">
      <w:pPr>
        <w:pStyle w:val="BodyText"/>
        <w:rPr>
          <w:rFonts w:ascii="Arial"/>
          <w:b/>
          <w:sz w:val="20"/>
        </w:rPr>
      </w:pPr>
    </w:p>
    <w:p w14:paraId="7AD5D029" w14:textId="77777777" w:rsidR="007470D6" w:rsidRDefault="007470D6">
      <w:pPr>
        <w:pStyle w:val="BodyText"/>
        <w:rPr>
          <w:rFonts w:ascii="Arial"/>
          <w:b/>
          <w:sz w:val="20"/>
        </w:rPr>
      </w:pPr>
    </w:p>
    <w:p w14:paraId="779F9BEB" w14:textId="77777777" w:rsidR="007470D6" w:rsidRDefault="007470D6">
      <w:pPr>
        <w:pStyle w:val="BodyText"/>
        <w:rPr>
          <w:rFonts w:ascii="Arial"/>
          <w:b/>
          <w:sz w:val="20"/>
        </w:rPr>
      </w:pPr>
    </w:p>
    <w:p w14:paraId="412D7D48" w14:textId="77777777" w:rsidR="007470D6" w:rsidRDefault="007470D6">
      <w:pPr>
        <w:pStyle w:val="BodyText"/>
        <w:rPr>
          <w:rFonts w:ascii="Arial"/>
          <w:b/>
          <w:sz w:val="20"/>
        </w:rPr>
      </w:pPr>
    </w:p>
    <w:p w14:paraId="092C1730" w14:textId="77777777" w:rsidR="007470D6" w:rsidRDefault="007470D6">
      <w:pPr>
        <w:pStyle w:val="BodyText"/>
        <w:rPr>
          <w:rFonts w:ascii="Arial"/>
          <w:b/>
          <w:sz w:val="20"/>
        </w:rPr>
      </w:pPr>
    </w:p>
    <w:p w14:paraId="7B8252B8" w14:textId="77777777" w:rsidR="007470D6" w:rsidRDefault="007470D6">
      <w:pPr>
        <w:pStyle w:val="BodyText"/>
        <w:rPr>
          <w:rFonts w:ascii="Arial"/>
          <w:b/>
          <w:sz w:val="20"/>
        </w:rPr>
      </w:pPr>
    </w:p>
    <w:p w14:paraId="51AC4538" w14:textId="77777777" w:rsidR="007470D6" w:rsidRDefault="007470D6">
      <w:pPr>
        <w:pStyle w:val="BodyText"/>
        <w:rPr>
          <w:rFonts w:ascii="Arial"/>
          <w:b/>
          <w:sz w:val="20"/>
        </w:rPr>
      </w:pPr>
    </w:p>
    <w:p w14:paraId="58E8503B" w14:textId="77777777" w:rsidR="007470D6" w:rsidRDefault="007470D6">
      <w:pPr>
        <w:pStyle w:val="BodyText"/>
        <w:rPr>
          <w:rFonts w:ascii="Arial"/>
          <w:b/>
          <w:sz w:val="20"/>
        </w:rPr>
      </w:pPr>
    </w:p>
    <w:p w14:paraId="635ACDEF" w14:textId="77777777" w:rsidR="007470D6" w:rsidRDefault="007470D6">
      <w:pPr>
        <w:pStyle w:val="BodyText"/>
        <w:rPr>
          <w:rFonts w:ascii="Arial"/>
          <w:b/>
          <w:sz w:val="20"/>
        </w:rPr>
      </w:pPr>
    </w:p>
    <w:p w14:paraId="2D9B363F" w14:textId="77777777" w:rsidR="007470D6" w:rsidRDefault="007470D6">
      <w:pPr>
        <w:pStyle w:val="BodyText"/>
        <w:rPr>
          <w:rFonts w:ascii="Arial"/>
          <w:b/>
          <w:sz w:val="20"/>
        </w:rPr>
      </w:pPr>
    </w:p>
    <w:p w14:paraId="367CE25C" w14:textId="77777777" w:rsidR="007470D6" w:rsidRDefault="007470D6">
      <w:pPr>
        <w:pStyle w:val="BodyText"/>
        <w:rPr>
          <w:rFonts w:ascii="Arial"/>
          <w:b/>
          <w:sz w:val="20"/>
        </w:rPr>
      </w:pPr>
    </w:p>
    <w:p w14:paraId="7004A43B" w14:textId="77777777" w:rsidR="007470D6" w:rsidRDefault="007470D6">
      <w:pPr>
        <w:pStyle w:val="BodyText"/>
        <w:rPr>
          <w:rFonts w:ascii="Arial"/>
          <w:b/>
          <w:sz w:val="20"/>
        </w:rPr>
      </w:pPr>
    </w:p>
    <w:p w14:paraId="7D1D7034" w14:textId="77777777" w:rsidR="007470D6" w:rsidRDefault="007470D6">
      <w:pPr>
        <w:pStyle w:val="BodyText"/>
        <w:rPr>
          <w:rFonts w:ascii="Arial"/>
          <w:b/>
          <w:sz w:val="20"/>
        </w:rPr>
      </w:pPr>
    </w:p>
    <w:p w14:paraId="6D6675FF" w14:textId="77777777" w:rsidR="007470D6" w:rsidRDefault="007470D6">
      <w:pPr>
        <w:pStyle w:val="BodyText"/>
        <w:rPr>
          <w:rFonts w:ascii="Arial"/>
          <w:b/>
          <w:sz w:val="20"/>
        </w:rPr>
      </w:pPr>
    </w:p>
    <w:p w14:paraId="0EC9A243" w14:textId="77777777" w:rsidR="007470D6" w:rsidRDefault="007470D6">
      <w:pPr>
        <w:pStyle w:val="BodyText"/>
        <w:rPr>
          <w:rFonts w:ascii="Arial"/>
          <w:b/>
          <w:sz w:val="20"/>
        </w:rPr>
      </w:pPr>
    </w:p>
    <w:p w14:paraId="6862AA19" w14:textId="77777777" w:rsidR="007470D6" w:rsidRDefault="007470D6">
      <w:pPr>
        <w:pStyle w:val="BodyText"/>
        <w:rPr>
          <w:rFonts w:ascii="Arial"/>
          <w:b/>
          <w:sz w:val="20"/>
        </w:rPr>
      </w:pPr>
    </w:p>
    <w:p w14:paraId="2C245F0B" w14:textId="77777777" w:rsidR="007470D6" w:rsidRDefault="007470D6">
      <w:pPr>
        <w:pStyle w:val="BodyText"/>
        <w:rPr>
          <w:rFonts w:ascii="Arial"/>
          <w:b/>
          <w:sz w:val="20"/>
        </w:rPr>
      </w:pPr>
    </w:p>
    <w:p w14:paraId="0A5EFA4C" w14:textId="77777777" w:rsidR="007470D6" w:rsidRDefault="007470D6">
      <w:pPr>
        <w:pStyle w:val="BodyText"/>
        <w:rPr>
          <w:rFonts w:ascii="Arial"/>
          <w:b/>
          <w:sz w:val="20"/>
        </w:rPr>
      </w:pPr>
    </w:p>
    <w:p w14:paraId="78B4EC27" w14:textId="77777777" w:rsidR="007470D6" w:rsidRDefault="007470D6">
      <w:pPr>
        <w:pStyle w:val="BodyText"/>
        <w:rPr>
          <w:rFonts w:ascii="Arial"/>
          <w:b/>
          <w:sz w:val="20"/>
        </w:rPr>
      </w:pPr>
    </w:p>
    <w:p w14:paraId="4FD49D5C" w14:textId="77777777" w:rsidR="007470D6" w:rsidRDefault="007470D6">
      <w:pPr>
        <w:pStyle w:val="BodyText"/>
        <w:rPr>
          <w:rFonts w:ascii="Arial"/>
          <w:b/>
          <w:sz w:val="20"/>
        </w:rPr>
      </w:pPr>
    </w:p>
    <w:p w14:paraId="2AA5C2BE" w14:textId="77777777" w:rsidR="007470D6" w:rsidRDefault="007470D6">
      <w:pPr>
        <w:pStyle w:val="BodyText"/>
        <w:rPr>
          <w:rFonts w:ascii="Arial"/>
          <w:b/>
          <w:sz w:val="20"/>
        </w:rPr>
      </w:pPr>
    </w:p>
    <w:p w14:paraId="342CB137" w14:textId="77777777" w:rsidR="007470D6" w:rsidRDefault="007470D6">
      <w:pPr>
        <w:pStyle w:val="BodyText"/>
        <w:rPr>
          <w:rFonts w:ascii="Arial"/>
          <w:b/>
          <w:sz w:val="20"/>
        </w:rPr>
      </w:pPr>
    </w:p>
    <w:p w14:paraId="31975BAE" w14:textId="77777777" w:rsidR="007470D6" w:rsidRDefault="007470D6">
      <w:pPr>
        <w:pStyle w:val="BodyText"/>
        <w:rPr>
          <w:rFonts w:ascii="Arial"/>
          <w:b/>
          <w:sz w:val="20"/>
        </w:rPr>
      </w:pPr>
    </w:p>
    <w:p w14:paraId="16A4EDBE" w14:textId="77777777" w:rsidR="007470D6" w:rsidRDefault="007470D6">
      <w:pPr>
        <w:pStyle w:val="BodyText"/>
        <w:rPr>
          <w:rFonts w:ascii="Arial"/>
          <w:b/>
          <w:sz w:val="20"/>
        </w:rPr>
      </w:pPr>
    </w:p>
    <w:p w14:paraId="50414918" w14:textId="77777777" w:rsidR="007470D6" w:rsidRDefault="007470D6">
      <w:pPr>
        <w:pStyle w:val="BodyText"/>
        <w:rPr>
          <w:rFonts w:ascii="Arial"/>
          <w:b/>
          <w:sz w:val="20"/>
        </w:rPr>
      </w:pPr>
    </w:p>
    <w:p w14:paraId="739E0AF6" w14:textId="77777777" w:rsidR="007470D6" w:rsidRDefault="007470D6">
      <w:pPr>
        <w:pStyle w:val="BodyText"/>
        <w:rPr>
          <w:rFonts w:ascii="Arial"/>
          <w:b/>
          <w:sz w:val="20"/>
        </w:rPr>
      </w:pPr>
    </w:p>
    <w:p w14:paraId="11177921" w14:textId="77777777" w:rsidR="007470D6" w:rsidRDefault="007470D6">
      <w:pPr>
        <w:pStyle w:val="BodyText"/>
        <w:rPr>
          <w:rFonts w:ascii="Arial"/>
          <w:b/>
          <w:sz w:val="20"/>
        </w:rPr>
      </w:pPr>
    </w:p>
    <w:p w14:paraId="4C8EA0E8" w14:textId="77777777" w:rsidR="007470D6" w:rsidRDefault="007470D6">
      <w:pPr>
        <w:pStyle w:val="BodyText"/>
        <w:rPr>
          <w:rFonts w:ascii="Arial"/>
          <w:b/>
          <w:sz w:val="20"/>
        </w:rPr>
      </w:pPr>
    </w:p>
    <w:p w14:paraId="16BFCDC8" w14:textId="77777777" w:rsidR="007470D6" w:rsidRDefault="007470D6">
      <w:pPr>
        <w:pStyle w:val="BodyText"/>
        <w:rPr>
          <w:rFonts w:ascii="Arial"/>
          <w:b/>
          <w:sz w:val="20"/>
        </w:rPr>
      </w:pPr>
    </w:p>
    <w:p w14:paraId="574641E7" w14:textId="77777777" w:rsidR="007470D6" w:rsidRDefault="007470D6">
      <w:pPr>
        <w:pStyle w:val="BodyText"/>
        <w:rPr>
          <w:rFonts w:ascii="Arial"/>
          <w:b/>
          <w:sz w:val="20"/>
        </w:rPr>
      </w:pPr>
    </w:p>
    <w:p w14:paraId="3D5B295D" w14:textId="77777777" w:rsidR="007470D6" w:rsidRDefault="007470D6">
      <w:pPr>
        <w:pStyle w:val="BodyText"/>
        <w:spacing w:before="5"/>
        <w:rPr>
          <w:rFonts w:ascii="Arial"/>
          <w:b/>
          <w:sz w:val="10"/>
        </w:rPr>
      </w:pPr>
    </w:p>
    <w:p w14:paraId="6D4EA495" w14:textId="77777777" w:rsidR="007470D6" w:rsidRDefault="00A70D17">
      <w:pPr>
        <w:pStyle w:val="BodyText"/>
        <w:ind w:left="2755"/>
        <w:rPr>
          <w:rFonts w:ascii="Arial"/>
          <w:sz w:val="20"/>
        </w:rPr>
      </w:pPr>
      <w:r>
        <w:rPr>
          <w:rFonts w:ascii="Arial"/>
          <w:noProof/>
          <w:sz w:val="20"/>
        </w:rPr>
        <w:drawing>
          <wp:inline distT="0" distB="0" distL="0" distR="0" wp14:anchorId="069EDBB8" wp14:editId="175FE62E">
            <wp:extent cx="4268808" cy="1285875"/>
            <wp:effectExtent l="0" t="0" r="0" b="0"/>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png"/>
                    <pic:cNvPicPr/>
                  </pic:nvPicPr>
                  <pic:blipFill>
                    <a:blip r:embed="rId24" cstate="print"/>
                    <a:stretch>
                      <a:fillRect/>
                    </a:stretch>
                  </pic:blipFill>
                  <pic:spPr>
                    <a:xfrm>
                      <a:off x="0" y="0"/>
                      <a:ext cx="4268808" cy="1285875"/>
                    </a:xfrm>
                    <a:prstGeom prst="rect">
                      <a:avLst/>
                    </a:prstGeom>
                  </pic:spPr>
                </pic:pic>
              </a:graphicData>
            </a:graphic>
          </wp:inline>
        </w:drawing>
      </w:r>
    </w:p>
    <w:p w14:paraId="7D0CD320" w14:textId="77777777" w:rsidR="007470D6" w:rsidRDefault="007470D6">
      <w:pPr>
        <w:pStyle w:val="BodyText"/>
        <w:rPr>
          <w:rFonts w:ascii="Arial"/>
          <w:b/>
          <w:sz w:val="20"/>
        </w:rPr>
      </w:pPr>
    </w:p>
    <w:p w14:paraId="700C5B26" w14:textId="77777777" w:rsidR="007470D6" w:rsidRDefault="007470D6">
      <w:pPr>
        <w:pStyle w:val="BodyText"/>
        <w:rPr>
          <w:rFonts w:ascii="Arial"/>
          <w:b/>
          <w:sz w:val="20"/>
        </w:rPr>
      </w:pPr>
    </w:p>
    <w:p w14:paraId="2511A9A2" w14:textId="77777777" w:rsidR="007470D6" w:rsidRDefault="007470D6">
      <w:pPr>
        <w:pStyle w:val="BodyText"/>
        <w:rPr>
          <w:rFonts w:ascii="Arial"/>
          <w:b/>
          <w:sz w:val="20"/>
        </w:rPr>
      </w:pPr>
    </w:p>
    <w:p w14:paraId="31A563D3" w14:textId="77777777" w:rsidR="007470D6" w:rsidRDefault="007470D6">
      <w:pPr>
        <w:pStyle w:val="BodyText"/>
        <w:rPr>
          <w:rFonts w:ascii="Arial"/>
          <w:b/>
          <w:sz w:val="20"/>
        </w:rPr>
      </w:pPr>
    </w:p>
    <w:p w14:paraId="30F3636E" w14:textId="77777777" w:rsidR="007470D6" w:rsidRDefault="00A70D17">
      <w:pPr>
        <w:pStyle w:val="BodyText"/>
        <w:spacing w:before="1"/>
        <w:rPr>
          <w:rFonts w:ascii="Arial"/>
          <w:b/>
          <w:sz w:val="21"/>
        </w:rPr>
      </w:pPr>
      <w:r>
        <w:rPr>
          <w:noProof/>
        </w:rPr>
        <w:drawing>
          <wp:anchor distT="0" distB="0" distL="0" distR="0" simplePos="0" relativeHeight="251625984" behindDoc="0" locked="0" layoutInCell="1" allowOverlap="1" wp14:anchorId="550E3F5D" wp14:editId="1CC186B5">
            <wp:simplePos x="0" y="0"/>
            <wp:positionH relativeFrom="page">
              <wp:posOffset>527208</wp:posOffset>
            </wp:positionH>
            <wp:positionV relativeFrom="paragraph">
              <wp:posOffset>178889</wp:posOffset>
            </wp:positionV>
            <wp:extent cx="1515220" cy="660654"/>
            <wp:effectExtent l="0" t="0" r="0" b="0"/>
            <wp:wrapTopAndBottom/>
            <wp:docPr id="3"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jpeg"/>
                    <pic:cNvPicPr/>
                  </pic:nvPicPr>
                  <pic:blipFill>
                    <a:blip r:embed="rId25" cstate="print"/>
                    <a:stretch>
                      <a:fillRect/>
                    </a:stretch>
                  </pic:blipFill>
                  <pic:spPr>
                    <a:xfrm>
                      <a:off x="0" y="0"/>
                      <a:ext cx="1515220" cy="660654"/>
                    </a:xfrm>
                    <a:prstGeom prst="rect">
                      <a:avLst/>
                    </a:prstGeom>
                  </pic:spPr>
                </pic:pic>
              </a:graphicData>
            </a:graphic>
          </wp:anchor>
        </w:drawing>
      </w:r>
      <w:r>
        <w:rPr>
          <w:noProof/>
        </w:rPr>
        <w:drawing>
          <wp:anchor distT="0" distB="0" distL="0" distR="0" simplePos="0" relativeHeight="251627008" behindDoc="0" locked="0" layoutInCell="1" allowOverlap="1" wp14:anchorId="3A5CF3D3" wp14:editId="47597FE1">
            <wp:simplePos x="0" y="0"/>
            <wp:positionH relativeFrom="page">
              <wp:posOffset>4495800</wp:posOffset>
            </wp:positionH>
            <wp:positionV relativeFrom="paragraph">
              <wp:posOffset>387399</wp:posOffset>
            </wp:positionV>
            <wp:extent cx="1939796" cy="482536"/>
            <wp:effectExtent l="0" t="0" r="0" b="0"/>
            <wp:wrapTopAndBottom/>
            <wp:docPr id="5"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26" cstate="print"/>
                    <a:stretch>
                      <a:fillRect/>
                    </a:stretch>
                  </pic:blipFill>
                  <pic:spPr>
                    <a:xfrm>
                      <a:off x="0" y="0"/>
                      <a:ext cx="1939796" cy="482536"/>
                    </a:xfrm>
                    <a:prstGeom prst="rect">
                      <a:avLst/>
                    </a:prstGeom>
                  </pic:spPr>
                </pic:pic>
              </a:graphicData>
            </a:graphic>
          </wp:anchor>
        </w:drawing>
      </w:r>
    </w:p>
    <w:p w14:paraId="043A3B45" w14:textId="77777777" w:rsidR="007470D6" w:rsidRDefault="007470D6">
      <w:pPr>
        <w:pStyle w:val="BodyText"/>
        <w:spacing w:before="2"/>
        <w:rPr>
          <w:rFonts w:ascii="Arial"/>
          <w:b/>
          <w:sz w:val="18"/>
        </w:rPr>
      </w:pPr>
    </w:p>
    <w:p w14:paraId="49008468" w14:textId="77777777" w:rsidR="007470D6" w:rsidRDefault="007470D6">
      <w:pPr>
        <w:rPr>
          <w:rFonts w:ascii="Arial"/>
          <w:sz w:val="18"/>
        </w:rPr>
        <w:sectPr w:rsidR="007470D6">
          <w:pgSz w:w="12240" w:h="15840"/>
          <w:pgMar w:top="0" w:right="100" w:bottom="280" w:left="260" w:header="720" w:footer="720" w:gutter="0"/>
          <w:cols w:space="720"/>
        </w:sectPr>
      </w:pPr>
    </w:p>
    <w:p w14:paraId="33E4686B" w14:textId="77777777" w:rsidR="007470D6" w:rsidRDefault="00A70D17">
      <w:pPr>
        <w:spacing w:before="112" w:line="223" w:lineRule="auto"/>
        <w:ind w:left="640" w:right="37"/>
      </w:pPr>
      <w:r>
        <w:rPr>
          <w:noProof/>
        </w:rPr>
        <w:drawing>
          <wp:anchor distT="0" distB="0" distL="0" distR="0" simplePos="0" relativeHeight="251634176" behindDoc="1" locked="0" layoutInCell="1" allowOverlap="1" wp14:anchorId="535977DE" wp14:editId="3520397A">
            <wp:simplePos x="0" y="0"/>
            <wp:positionH relativeFrom="page">
              <wp:posOffset>0</wp:posOffset>
            </wp:positionH>
            <wp:positionV relativeFrom="page">
              <wp:posOffset>0</wp:posOffset>
            </wp:positionV>
            <wp:extent cx="7772400" cy="4200524"/>
            <wp:effectExtent l="0" t="0" r="0" b="0"/>
            <wp:wrapNone/>
            <wp:docPr id="7"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27" cstate="print"/>
                    <a:stretch>
                      <a:fillRect/>
                    </a:stretch>
                  </pic:blipFill>
                  <pic:spPr>
                    <a:xfrm>
                      <a:off x="0" y="0"/>
                      <a:ext cx="7772400" cy="4200524"/>
                    </a:xfrm>
                    <a:prstGeom prst="rect">
                      <a:avLst/>
                    </a:prstGeom>
                  </pic:spPr>
                </pic:pic>
              </a:graphicData>
            </a:graphic>
          </wp:anchor>
        </w:drawing>
      </w:r>
      <w:r>
        <w:rPr>
          <w:color w:val="1B1B1B"/>
        </w:rPr>
        <w:t>744/750</w:t>
      </w:r>
      <w:r>
        <w:rPr>
          <w:color w:val="1B1B1B"/>
          <w:spacing w:val="-22"/>
        </w:rPr>
        <w:t xml:space="preserve"> </w:t>
      </w:r>
      <w:r>
        <w:rPr>
          <w:color w:val="1B1B1B"/>
        </w:rPr>
        <w:t>Bourke</w:t>
      </w:r>
      <w:r>
        <w:rPr>
          <w:color w:val="1B1B1B"/>
          <w:spacing w:val="-22"/>
        </w:rPr>
        <w:t xml:space="preserve"> </w:t>
      </w:r>
      <w:r>
        <w:rPr>
          <w:color w:val="1B1B1B"/>
        </w:rPr>
        <w:t>St,</w:t>
      </w:r>
      <w:r>
        <w:rPr>
          <w:color w:val="1B1B1B"/>
          <w:spacing w:val="-22"/>
        </w:rPr>
        <w:t xml:space="preserve"> </w:t>
      </w:r>
      <w:r>
        <w:rPr>
          <w:color w:val="1B1B1B"/>
        </w:rPr>
        <w:t>Docklands,</w:t>
      </w:r>
      <w:r>
        <w:rPr>
          <w:color w:val="1B1B1B"/>
          <w:spacing w:val="-22"/>
        </w:rPr>
        <w:t xml:space="preserve"> </w:t>
      </w:r>
      <w:r>
        <w:rPr>
          <w:color w:val="1B1B1B"/>
        </w:rPr>
        <w:t>VIC</w:t>
      </w:r>
      <w:r>
        <w:rPr>
          <w:color w:val="1B1B1B"/>
          <w:spacing w:val="-22"/>
        </w:rPr>
        <w:t xml:space="preserve"> </w:t>
      </w:r>
      <w:r>
        <w:rPr>
          <w:color w:val="1B1B1B"/>
          <w:spacing w:val="-4"/>
        </w:rPr>
        <w:t xml:space="preserve">3008 </w:t>
      </w:r>
      <w:r>
        <w:rPr>
          <w:color w:val="1B1B1B"/>
        </w:rPr>
        <w:t>T.</w:t>
      </w:r>
      <w:r>
        <w:rPr>
          <w:color w:val="1B1B1B"/>
          <w:spacing w:val="-19"/>
        </w:rPr>
        <w:t xml:space="preserve"> </w:t>
      </w:r>
      <w:r>
        <w:rPr>
          <w:color w:val="1B1B1B"/>
        </w:rPr>
        <w:t>03</w:t>
      </w:r>
      <w:r>
        <w:rPr>
          <w:color w:val="1B1B1B"/>
          <w:spacing w:val="-18"/>
        </w:rPr>
        <w:t xml:space="preserve"> </w:t>
      </w:r>
      <w:r>
        <w:rPr>
          <w:color w:val="1B1B1B"/>
        </w:rPr>
        <w:t>9602</w:t>
      </w:r>
      <w:r>
        <w:rPr>
          <w:color w:val="1B1B1B"/>
          <w:spacing w:val="-18"/>
        </w:rPr>
        <w:t xml:space="preserve"> </w:t>
      </w:r>
      <w:r>
        <w:rPr>
          <w:color w:val="1B1B1B"/>
        </w:rPr>
        <w:t>1228</w:t>
      </w:r>
    </w:p>
    <w:p w14:paraId="5C869428" w14:textId="77777777" w:rsidR="007470D6" w:rsidRDefault="00A70D17">
      <w:pPr>
        <w:spacing w:line="311" w:lineRule="exact"/>
        <w:ind w:left="640"/>
      </w:pPr>
      <w:r>
        <w:rPr>
          <w:color w:val="1B1B1B"/>
        </w:rPr>
        <w:t xml:space="preserve">E. </w:t>
      </w:r>
      <w:hyperlink r:id="rId28">
        <w:r>
          <w:rPr>
            <w:color w:val="1B1B1B"/>
          </w:rPr>
          <w:t>info@nhvic.org.au</w:t>
        </w:r>
      </w:hyperlink>
    </w:p>
    <w:p w14:paraId="31EEA0B8" w14:textId="77777777" w:rsidR="007470D6" w:rsidRDefault="00A70D17">
      <w:pPr>
        <w:spacing w:line="327" w:lineRule="exact"/>
        <w:ind w:left="640"/>
      </w:pPr>
      <w:r>
        <w:rPr>
          <w:color w:val="1B1B1B"/>
        </w:rPr>
        <w:t>W. nhvic.org.au</w:t>
      </w:r>
    </w:p>
    <w:p w14:paraId="2A9872AF" w14:textId="77777777" w:rsidR="007470D6" w:rsidRDefault="00A70D17">
      <w:pPr>
        <w:spacing w:before="112" w:line="223" w:lineRule="auto"/>
        <w:ind w:left="570" w:right="335"/>
      </w:pPr>
      <w:r>
        <w:br w:type="column"/>
      </w:r>
      <w:r>
        <w:rPr>
          <w:color w:val="1B1B1B"/>
        </w:rPr>
        <w:t>2/491</w:t>
      </w:r>
      <w:r>
        <w:rPr>
          <w:color w:val="1B1B1B"/>
          <w:spacing w:val="-18"/>
        </w:rPr>
        <w:t xml:space="preserve"> </w:t>
      </w:r>
      <w:r>
        <w:rPr>
          <w:color w:val="1B1B1B"/>
        </w:rPr>
        <w:t>King</w:t>
      </w:r>
      <w:r>
        <w:rPr>
          <w:color w:val="1B1B1B"/>
          <w:spacing w:val="-18"/>
        </w:rPr>
        <w:t xml:space="preserve"> </w:t>
      </w:r>
      <w:r>
        <w:rPr>
          <w:color w:val="1B1B1B"/>
        </w:rPr>
        <w:t>Street,</w:t>
      </w:r>
      <w:r>
        <w:rPr>
          <w:color w:val="1B1B1B"/>
          <w:spacing w:val="-18"/>
        </w:rPr>
        <w:t xml:space="preserve"> </w:t>
      </w:r>
      <w:r>
        <w:rPr>
          <w:color w:val="1B1B1B"/>
        </w:rPr>
        <w:t>West</w:t>
      </w:r>
      <w:r>
        <w:rPr>
          <w:color w:val="1B1B1B"/>
          <w:spacing w:val="-18"/>
        </w:rPr>
        <w:t xml:space="preserve"> </w:t>
      </w:r>
      <w:r>
        <w:rPr>
          <w:color w:val="1B1B1B"/>
        </w:rPr>
        <w:t>Melbourne,</w:t>
      </w:r>
      <w:r>
        <w:rPr>
          <w:color w:val="1B1B1B"/>
          <w:spacing w:val="-17"/>
        </w:rPr>
        <w:t xml:space="preserve"> </w:t>
      </w:r>
      <w:r>
        <w:rPr>
          <w:color w:val="1B1B1B"/>
        </w:rPr>
        <w:t>VIC</w:t>
      </w:r>
      <w:r>
        <w:rPr>
          <w:color w:val="1B1B1B"/>
          <w:spacing w:val="-18"/>
        </w:rPr>
        <w:t xml:space="preserve"> </w:t>
      </w:r>
      <w:r>
        <w:rPr>
          <w:color w:val="1B1B1B"/>
          <w:spacing w:val="-3"/>
        </w:rPr>
        <w:t xml:space="preserve">3003 </w:t>
      </w:r>
      <w:r>
        <w:rPr>
          <w:color w:val="1B1B1B"/>
        </w:rPr>
        <w:t>T. 03 8327</w:t>
      </w:r>
      <w:r>
        <w:rPr>
          <w:color w:val="1B1B1B"/>
          <w:spacing w:val="-51"/>
        </w:rPr>
        <w:t xml:space="preserve"> </w:t>
      </w:r>
      <w:r>
        <w:rPr>
          <w:color w:val="1B1B1B"/>
        </w:rPr>
        <w:t>8500</w:t>
      </w:r>
    </w:p>
    <w:p w14:paraId="35747420" w14:textId="77777777" w:rsidR="007470D6" w:rsidRDefault="00A70D17">
      <w:pPr>
        <w:spacing w:line="311" w:lineRule="exact"/>
        <w:ind w:left="570"/>
      </w:pPr>
      <w:r>
        <w:rPr>
          <w:color w:val="1B1B1B"/>
        </w:rPr>
        <w:t xml:space="preserve">E. </w:t>
      </w:r>
      <w:hyperlink r:id="rId29">
        <w:r>
          <w:rPr>
            <w:color w:val="1B1B1B"/>
          </w:rPr>
          <w:t>info@volunteeringvictoria.org.au</w:t>
        </w:r>
      </w:hyperlink>
    </w:p>
    <w:p w14:paraId="4F97AD37" w14:textId="77777777" w:rsidR="007470D6" w:rsidRDefault="00A70D17">
      <w:pPr>
        <w:spacing w:line="327" w:lineRule="exact"/>
        <w:ind w:left="570"/>
      </w:pPr>
      <w:r>
        <w:rPr>
          <w:color w:val="1B1B1B"/>
        </w:rPr>
        <w:t>W. victoriaalive.org.au</w:t>
      </w:r>
    </w:p>
    <w:sectPr w:rsidR="007470D6">
      <w:type w:val="continuous"/>
      <w:pgSz w:w="12240" w:h="15840"/>
      <w:pgMar w:top="1500" w:right="100" w:bottom="280" w:left="260" w:header="720" w:footer="720" w:gutter="0"/>
      <w:cols w:num="2" w:space="720" w:equalWidth="0">
        <w:col w:w="4978" w:space="1212"/>
        <w:col w:w="569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AD0EE" w14:textId="77777777" w:rsidR="003A5DA9" w:rsidRDefault="003A5DA9" w:rsidP="00655292">
      <w:r>
        <w:separator/>
      </w:r>
    </w:p>
  </w:endnote>
  <w:endnote w:type="continuationSeparator" w:id="0">
    <w:p w14:paraId="1A67CB1A" w14:textId="77777777" w:rsidR="003A5DA9" w:rsidRDefault="003A5DA9" w:rsidP="0065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Gotham 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49062" w14:textId="77777777" w:rsidR="003A5DA9" w:rsidRDefault="003A5DA9" w:rsidP="00655292">
      <w:r>
        <w:separator/>
      </w:r>
    </w:p>
  </w:footnote>
  <w:footnote w:type="continuationSeparator" w:id="0">
    <w:p w14:paraId="193C0E06" w14:textId="77777777" w:rsidR="003A5DA9" w:rsidRDefault="003A5DA9" w:rsidP="00655292">
      <w:r>
        <w:continuationSeparator/>
      </w:r>
    </w:p>
  </w:footnote>
  <w:footnote w:id="1">
    <w:p w14:paraId="596E60E2" w14:textId="77777777" w:rsidR="00415CB0" w:rsidRDefault="00415CB0" w:rsidP="00655292">
      <w:pPr>
        <w:pStyle w:val="FootnoteText"/>
      </w:pPr>
      <w:r>
        <w:rPr>
          <w:rStyle w:val="FootnoteReference"/>
        </w:rPr>
        <w:footnoteRef/>
      </w:r>
      <w:r>
        <w:t xml:space="preserve"> </w:t>
      </w:r>
      <w:hyperlink r:id="rId1" w:history="1">
        <w:r>
          <w:rPr>
            <w:rStyle w:val="Hyperlink"/>
          </w:rPr>
          <w:t>https://pwd.org.au/about-us/our-history/history-of-disability-rights-movement-in-australia/</w:t>
        </w:r>
      </w:hyperlink>
    </w:p>
  </w:footnote>
  <w:footnote w:id="2">
    <w:p w14:paraId="7A879457" w14:textId="77777777" w:rsidR="00415CB0" w:rsidRDefault="00415CB0" w:rsidP="00655292">
      <w:pPr>
        <w:pStyle w:val="FootnoteText"/>
      </w:pPr>
      <w:r>
        <w:rPr>
          <w:rStyle w:val="FootnoteReference"/>
        </w:rPr>
        <w:footnoteRef/>
      </w:r>
      <w:r>
        <w:t xml:space="preserve"> For further details see </w:t>
      </w:r>
      <w:hyperlink r:id="rId2" w:history="1">
        <w:r>
          <w:rPr>
            <w:rStyle w:val="Hyperlink"/>
          </w:rPr>
          <w:t>https://www.pwc.com.au/industry/government/assets/disability-in-australia.pdf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ACB"/>
    <w:multiLevelType w:val="hybridMultilevel"/>
    <w:tmpl w:val="790E8FD8"/>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82646"/>
    <w:multiLevelType w:val="hybridMultilevel"/>
    <w:tmpl w:val="1C4C0D82"/>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E71B2"/>
    <w:multiLevelType w:val="hybridMultilevel"/>
    <w:tmpl w:val="FE886838"/>
    <w:lvl w:ilvl="0" w:tplc="AD4CC994">
      <w:start w:val="37"/>
      <w:numFmt w:val="decimal"/>
      <w:lvlText w:val="%1"/>
      <w:lvlJc w:val="left"/>
      <w:pPr>
        <w:ind w:left="1906" w:hanging="323"/>
      </w:pPr>
      <w:rPr>
        <w:rFonts w:ascii="Lucida Sans Unicode" w:eastAsia="Lucida Sans Unicode" w:hAnsi="Lucida Sans Unicode" w:cs="Lucida Sans Unicode" w:hint="default"/>
        <w:w w:val="86"/>
        <w:sz w:val="24"/>
        <w:szCs w:val="24"/>
      </w:rPr>
    </w:lvl>
    <w:lvl w:ilvl="1" w:tplc="E74042A8">
      <w:numFmt w:val="bullet"/>
      <w:lvlText w:val="•"/>
      <w:lvlJc w:val="left"/>
      <w:pPr>
        <w:ind w:left="2898" w:hanging="323"/>
      </w:pPr>
      <w:rPr>
        <w:rFonts w:hint="default"/>
      </w:rPr>
    </w:lvl>
    <w:lvl w:ilvl="2" w:tplc="89449B14">
      <w:numFmt w:val="bullet"/>
      <w:lvlText w:val="•"/>
      <w:lvlJc w:val="left"/>
      <w:pPr>
        <w:ind w:left="3896" w:hanging="323"/>
      </w:pPr>
      <w:rPr>
        <w:rFonts w:hint="default"/>
      </w:rPr>
    </w:lvl>
    <w:lvl w:ilvl="3" w:tplc="CE2C0228">
      <w:numFmt w:val="bullet"/>
      <w:lvlText w:val="•"/>
      <w:lvlJc w:val="left"/>
      <w:pPr>
        <w:ind w:left="4894" w:hanging="323"/>
      </w:pPr>
      <w:rPr>
        <w:rFonts w:hint="default"/>
      </w:rPr>
    </w:lvl>
    <w:lvl w:ilvl="4" w:tplc="299E117C">
      <w:numFmt w:val="bullet"/>
      <w:lvlText w:val="•"/>
      <w:lvlJc w:val="left"/>
      <w:pPr>
        <w:ind w:left="5892" w:hanging="323"/>
      </w:pPr>
      <w:rPr>
        <w:rFonts w:hint="default"/>
      </w:rPr>
    </w:lvl>
    <w:lvl w:ilvl="5" w:tplc="07FC9252">
      <w:numFmt w:val="bullet"/>
      <w:lvlText w:val="•"/>
      <w:lvlJc w:val="left"/>
      <w:pPr>
        <w:ind w:left="6890" w:hanging="323"/>
      </w:pPr>
      <w:rPr>
        <w:rFonts w:hint="default"/>
      </w:rPr>
    </w:lvl>
    <w:lvl w:ilvl="6" w:tplc="EBB669C0">
      <w:numFmt w:val="bullet"/>
      <w:lvlText w:val="•"/>
      <w:lvlJc w:val="left"/>
      <w:pPr>
        <w:ind w:left="7888" w:hanging="323"/>
      </w:pPr>
      <w:rPr>
        <w:rFonts w:hint="default"/>
      </w:rPr>
    </w:lvl>
    <w:lvl w:ilvl="7" w:tplc="70005174">
      <w:numFmt w:val="bullet"/>
      <w:lvlText w:val="•"/>
      <w:lvlJc w:val="left"/>
      <w:pPr>
        <w:ind w:left="8886" w:hanging="323"/>
      </w:pPr>
      <w:rPr>
        <w:rFonts w:hint="default"/>
      </w:rPr>
    </w:lvl>
    <w:lvl w:ilvl="8" w:tplc="364A2334">
      <w:numFmt w:val="bullet"/>
      <w:lvlText w:val="•"/>
      <w:lvlJc w:val="left"/>
      <w:pPr>
        <w:ind w:left="9884" w:hanging="323"/>
      </w:pPr>
      <w:rPr>
        <w:rFonts w:hint="default"/>
      </w:rPr>
    </w:lvl>
  </w:abstractNum>
  <w:abstractNum w:abstractNumId="3" w15:restartNumberingAfterBreak="0">
    <w:nsid w:val="14A35E7A"/>
    <w:multiLevelType w:val="hybridMultilevel"/>
    <w:tmpl w:val="5EC6332A"/>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23D49"/>
    <w:multiLevelType w:val="hybridMultilevel"/>
    <w:tmpl w:val="BF00D76E"/>
    <w:lvl w:ilvl="0" w:tplc="0C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44F61"/>
    <w:multiLevelType w:val="hybridMultilevel"/>
    <w:tmpl w:val="12E64D44"/>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5250F"/>
    <w:multiLevelType w:val="hybridMultilevel"/>
    <w:tmpl w:val="D022407A"/>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461AB"/>
    <w:multiLevelType w:val="multilevel"/>
    <w:tmpl w:val="76DE811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455702"/>
    <w:multiLevelType w:val="hybridMultilevel"/>
    <w:tmpl w:val="643A7586"/>
    <w:lvl w:ilvl="0" w:tplc="0A38891A">
      <w:numFmt w:val="bullet"/>
      <w:lvlText w:val="o"/>
      <w:lvlJc w:val="left"/>
      <w:pPr>
        <w:ind w:left="150" w:hanging="356"/>
      </w:pPr>
      <w:rPr>
        <w:rFonts w:ascii="Lucida Sans Unicode" w:eastAsia="Lucida Sans Unicode" w:hAnsi="Lucida Sans Unicode" w:cs="Lucida Sans Unicode" w:hint="default"/>
        <w:color w:val="1B1B1B"/>
        <w:w w:val="104"/>
        <w:sz w:val="18"/>
        <w:szCs w:val="18"/>
      </w:rPr>
    </w:lvl>
    <w:lvl w:ilvl="1" w:tplc="0F429470">
      <w:numFmt w:val="bullet"/>
      <w:lvlText w:val="•"/>
      <w:lvlJc w:val="left"/>
      <w:pPr>
        <w:ind w:left="1053" w:hanging="356"/>
      </w:pPr>
      <w:rPr>
        <w:rFonts w:hint="default"/>
      </w:rPr>
    </w:lvl>
    <w:lvl w:ilvl="2" w:tplc="2A10364A">
      <w:numFmt w:val="bullet"/>
      <w:lvlText w:val="•"/>
      <w:lvlJc w:val="left"/>
      <w:pPr>
        <w:ind w:left="1966" w:hanging="356"/>
      </w:pPr>
      <w:rPr>
        <w:rFonts w:hint="default"/>
      </w:rPr>
    </w:lvl>
    <w:lvl w:ilvl="3" w:tplc="3CE46B2A">
      <w:numFmt w:val="bullet"/>
      <w:lvlText w:val="•"/>
      <w:lvlJc w:val="left"/>
      <w:pPr>
        <w:ind w:left="2879" w:hanging="356"/>
      </w:pPr>
      <w:rPr>
        <w:rFonts w:hint="default"/>
      </w:rPr>
    </w:lvl>
    <w:lvl w:ilvl="4" w:tplc="AD4CB42C">
      <w:numFmt w:val="bullet"/>
      <w:lvlText w:val="•"/>
      <w:lvlJc w:val="left"/>
      <w:pPr>
        <w:ind w:left="3792" w:hanging="356"/>
      </w:pPr>
      <w:rPr>
        <w:rFonts w:hint="default"/>
      </w:rPr>
    </w:lvl>
    <w:lvl w:ilvl="5" w:tplc="9E826892">
      <w:numFmt w:val="bullet"/>
      <w:lvlText w:val="•"/>
      <w:lvlJc w:val="left"/>
      <w:pPr>
        <w:ind w:left="4705" w:hanging="356"/>
      </w:pPr>
      <w:rPr>
        <w:rFonts w:hint="default"/>
      </w:rPr>
    </w:lvl>
    <w:lvl w:ilvl="6" w:tplc="2F7AD8CA">
      <w:numFmt w:val="bullet"/>
      <w:lvlText w:val="•"/>
      <w:lvlJc w:val="left"/>
      <w:pPr>
        <w:ind w:left="5618" w:hanging="356"/>
      </w:pPr>
      <w:rPr>
        <w:rFonts w:hint="default"/>
      </w:rPr>
    </w:lvl>
    <w:lvl w:ilvl="7" w:tplc="3E1878AA">
      <w:numFmt w:val="bullet"/>
      <w:lvlText w:val="•"/>
      <w:lvlJc w:val="left"/>
      <w:pPr>
        <w:ind w:left="6531" w:hanging="356"/>
      </w:pPr>
      <w:rPr>
        <w:rFonts w:hint="default"/>
      </w:rPr>
    </w:lvl>
    <w:lvl w:ilvl="8" w:tplc="7BC80A20">
      <w:numFmt w:val="bullet"/>
      <w:lvlText w:val="•"/>
      <w:lvlJc w:val="left"/>
      <w:pPr>
        <w:ind w:left="7444" w:hanging="356"/>
      </w:pPr>
      <w:rPr>
        <w:rFonts w:hint="default"/>
      </w:rPr>
    </w:lvl>
  </w:abstractNum>
  <w:abstractNum w:abstractNumId="9" w15:restartNumberingAfterBreak="0">
    <w:nsid w:val="34903CF7"/>
    <w:multiLevelType w:val="hybridMultilevel"/>
    <w:tmpl w:val="3B20CEEE"/>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7D1CFB"/>
    <w:multiLevelType w:val="hybridMultilevel"/>
    <w:tmpl w:val="23387D52"/>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339E9"/>
    <w:multiLevelType w:val="hybridMultilevel"/>
    <w:tmpl w:val="9E5C975C"/>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8B307D"/>
    <w:multiLevelType w:val="hybridMultilevel"/>
    <w:tmpl w:val="E7765950"/>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6A0B64"/>
    <w:multiLevelType w:val="hybridMultilevel"/>
    <w:tmpl w:val="7EA27BB8"/>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C1282D"/>
    <w:multiLevelType w:val="hybridMultilevel"/>
    <w:tmpl w:val="DBB0A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1216"/>
    <w:multiLevelType w:val="hybridMultilevel"/>
    <w:tmpl w:val="019E4842"/>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BF1CD8"/>
    <w:multiLevelType w:val="hybridMultilevel"/>
    <w:tmpl w:val="9D3C7480"/>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8439A1"/>
    <w:multiLevelType w:val="hybridMultilevel"/>
    <w:tmpl w:val="4DE4ADF4"/>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EE37A1"/>
    <w:multiLevelType w:val="hybridMultilevel"/>
    <w:tmpl w:val="D2965702"/>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51393"/>
    <w:multiLevelType w:val="hybridMultilevel"/>
    <w:tmpl w:val="3E163674"/>
    <w:lvl w:ilvl="0" w:tplc="5C20AD5A">
      <w:start w:val="10"/>
      <w:numFmt w:val="decimal"/>
      <w:lvlText w:val="%1"/>
      <w:lvlJc w:val="left"/>
      <w:pPr>
        <w:ind w:left="1404" w:hanging="300"/>
        <w:jc w:val="right"/>
      </w:pPr>
      <w:rPr>
        <w:rFonts w:hint="default"/>
        <w:b/>
        <w:bCs/>
        <w:w w:val="89"/>
      </w:rPr>
    </w:lvl>
    <w:lvl w:ilvl="1" w:tplc="DEAAAB9C">
      <w:numFmt w:val="bullet"/>
      <w:lvlText w:val="•"/>
      <w:lvlJc w:val="left"/>
      <w:pPr>
        <w:ind w:left="2448" w:hanging="300"/>
      </w:pPr>
      <w:rPr>
        <w:rFonts w:hint="default"/>
      </w:rPr>
    </w:lvl>
    <w:lvl w:ilvl="2" w:tplc="067071C6">
      <w:numFmt w:val="bullet"/>
      <w:lvlText w:val="•"/>
      <w:lvlJc w:val="left"/>
      <w:pPr>
        <w:ind w:left="3496" w:hanging="300"/>
      </w:pPr>
      <w:rPr>
        <w:rFonts w:hint="default"/>
      </w:rPr>
    </w:lvl>
    <w:lvl w:ilvl="3" w:tplc="219CE532">
      <w:numFmt w:val="bullet"/>
      <w:lvlText w:val="•"/>
      <w:lvlJc w:val="left"/>
      <w:pPr>
        <w:ind w:left="4544" w:hanging="300"/>
      </w:pPr>
      <w:rPr>
        <w:rFonts w:hint="default"/>
      </w:rPr>
    </w:lvl>
    <w:lvl w:ilvl="4" w:tplc="3414675C">
      <w:numFmt w:val="bullet"/>
      <w:lvlText w:val="•"/>
      <w:lvlJc w:val="left"/>
      <w:pPr>
        <w:ind w:left="5592" w:hanging="300"/>
      </w:pPr>
      <w:rPr>
        <w:rFonts w:hint="default"/>
      </w:rPr>
    </w:lvl>
    <w:lvl w:ilvl="5" w:tplc="C238635E">
      <w:numFmt w:val="bullet"/>
      <w:lvlText w:val="•"/>
      <w:lvlJc w:val="left"/>
      <w:pPr>
        <w:ind w:left="6640" w:hanging="300"/>
      </w:pPr>
      <w:rPr>
        <w:rFonts w:hint="default"/>
      </w:rPr>
    </w:lvl>
    <w:lvl w:ilvl="6" w:tplc="9C9EF6E4">
      <w:numFmt w:val="bullet"/>
      <w:lvlText w:val="•"/>
      <w:lvlJc w:val="left"/>
      <w:pPr>
        <w:ind w:left="7688" w:hanging="300"/>
      </w:pPr>
      <w:rPr>
        <w:rFonts w:hint="default"/>
      </w:rPr>
    </w:lvl>
    <w:lvl w:ilvl="7" w:tplc="0BC4BF70">
      <w:numFmt w:val="bullet"/>
      <w:lvlText w:val="•"/>
      <w:lvlJc w:val="left"/>
      <w:pPr>
        <w:ind w:left="8736" w:hanging="300"/>
      </w:pPr>
      <w:rPr>
        <w:rFonts w:hint="default"/>
      </w:rPr>
    </w:lvl>
    <w:lvl w:ilvl="8" w:tplc="DCD8FD30">
      <w:numFmt w:val="bullet"/>
      <w:lvlText w:val="•"/>
      <w:lvlJc w:val="left"/>
      <w:pPr>
        <w:ind w:left="9784" w:hanging="300"/>
      </w:pPr>
      <w:rPr>
        <w:rFonts w:hint="default"/>
      </w:rPr>
    </w:lvl>
  </w:abstractNum>
  <w:abstractNum w:abstractNumId="20" w15:restartNumberingAfterBreak="0">
    <w:nsid w:val="503A1856"/>
    <w:multiLevelType w:val="hybridMultilevel"/>
    <w:tmpl w:val="E036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5250A"/>
    <w:multiLevelType w:val="hybridMultilevel"/>
    <w:tmpl w:val="3084B4A2"/>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949AA"/>
    <w:multiLevelType w:val="hybridMultilevel"/>
    <w:tmpl w:val="6B66A9E6"/>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DB4913"/>
    <w:multiLevelType w:val="hybridMultilevel"/>
    <w:tmpl w:val="5338FBD6"/>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E321F8"/>
    <w:multiLevelType w:val="hybridMultilevel"/>
    <w:tmpl w:val="AC3CEBF0"/>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6841B2"/>
    <w:multiLevelType w:val="hybridMultilevel"/>
    <w:tmpl w:val="0C044A06"/>
    <w:lvl w:ilvl="0" w:tplc="1C8800EE">
      <w:numFmt w:val="bullet"/>
      <w:lvlText w:val="•"/>
      <w:lvlJc w:val="left"/>
      <w:pPr>
        <w:ind w:left="778" w:hanging="118"/>
      </w:pPr>
      <w:rPr>
        <w:rFonts w:ascii="Lucida Sans Unicode" w:eastAsia="Lucida Sans Unicode" w:hAnsi="Lucida Sans Unicode" w:cs="Lucida Sans Unicode" w:hint="default"/>
        <w:color w:val="323232"/>
        <w:w w:val="57"/>
        <w:sz w:val="19"/>
        <w:szCs w:val="19"/>
      </w:rPr>
    </w:lvl>
    <w:lvl w:ilvl="1" w:tplc="E490247C">
      <w:numFmt w:val="bullet"/>
      <w:lvlText w:val="•"/>
      <w:lvlJc w:val="left"/>
      <w:pPr>
        <w:ind w:left="1325" w:hanging="118"/>
      </w:pPr>
      <w:rPr>
        <w:rFonts w:hint="default"/>
      </w:rPr>
    </w:lvl>
    <w:lvl w:ilvl="2" w:tplc="0672B0A2">
      <w:numFmt w:val="bullet"/>
      <w:lvlText w:val="•"/>
      <w:lvlJc w:val="left"/>
      <w:pPr>
        <w:ind w:left="1870" w:hanging="118"/>
      </w:pPr>
      <w:rPr>
        <w:rFonts w:hint="default"/>
      </w:rPr>
    </w:lvl>
    <w:lvl w:ilvl="3" w:tplc="E8F485C2">
      <w:numFmt w:val="bullet"/>
      <w:lvlText w:val="•"/>
      <w:lvlJc w:val="left"/>
      <w:pPr>
        <w:ind w:left="2416" w:hanging="118"/>
      </w:pPr>
      <w:rPr>
        <w:rFonts w:hint="default"/>
      </w:rPr>
    </w:lvl>
    <w:lvl w:ilvl="4" w:tplc="D53C04C8">
      <w:numFmt w:val="bullet"/>
      <w:lvlText w:val="•"/>
      <w:lvlJc w:val="left"/>
      <w:pPr>
        <w:ind w:left="2961" w:hanging="118"/>
      </w:pPr>
      <w:rPr>
        <w:rFonts w:hint="default"/>
      </w:rPr>
    </w:lvl>
    <w:lvl w:ilvl="5" w:tplc="E77879C4">
      <w:numFmt w:val="bullet"/>
      <w:lvlText w:val="•"/>
      <w:lvlJc w:val="left"/>
      <w:pPr>
        <w:ind w:left="3506" w:hanging="118"/>
      </w:pPr>
      <w:rPr>
        <w:rFonts w:hint="default"/>
      </w:rPr>
    </w:lvl>
    <w:lvl w:ilvl="6" w:tplc="BB6CD60C">
      <w:numFmt w:val="bullet"/>
      <w:lvlText w:val="•"/>
      <w:lvlJc w:val="left"/>
      <w:pPr>
        <w:ind w:left="4052" w:hanging="118"/>
      </w:pPr>
      <w:rPr>
        <w:rFonts w:hint="default"/>
      </w:rPr>
    </w:lvl>
    <w:lvl w:ilvl="7" w:tplc="029EC7A4">
      <w:numFmt w:val="bullet"/>
      <w:lvlText w:val="•"/>
      <w:lvlJc w:val="left"/>
      <w:pPr>
        <w:ind w:left="4597" w:hanging="118"/>
      </w:pPr>
      <w:rPr>
        <w:rFonts w:hint="default"/>
      </w:rPr>
    </w:lvl>
    <w:lvl w:ilvl="8" w:tplc="6FB87F60">
      <w:numFmt w:val="bullet"/>
      <w:lvlText w:val="•"/>
      <w:lvlJc w:val="left"/>
      <w:pPr>
        <w:ind w:left="5142" w:hanging="118"/>
      </w:pPr>
      <w:rPr>
        <w:rFonts w:hint="default"/>
      </w:rPr>
    </w:lvl>
  </w:abstractNum>
  <w:abstractNum w:abstractNumId="26" w15:restartNumberingAfterBreak="0">
    <w:nsid w:val="61FC5927"/>
    <w:multiLevelType w:val="hybridMultilevel"/>
    <w:tmpl w:val="64EE7108"/>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66993"/>
    <w:multiLevelType w:val="hybridMultilevel"/>
    <w:tmpl w:val="DB3C443A"/>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5845C7"/>
    <w:multiLevelType w:val="multilevel"/>
    <w:tmpl w:val="76DE811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1F35A2"/>
    <w:multiLevelType w:val="hybridMultilevel"/>
    <w:tmpl w:val="73944E30"/>
    <w:lvl w:ilvl="0" w:tplc="1A7ED09A">
      <w:numFmt w:val="bullet"/>
      <w:lvlText w:val="o"/>
      <w:lvlJc w:val="left"/>
      <w:pPr>
        <w:ind w:left="2447" w:hanging="270"/>
      </w:pPr>
      <w:rPr>
        <w:rFonts w:ascii="Lucida Sans Unicode" w:eastAsia="Lucida Sans Unicode" w:hAnsi="Lucida Sans Unicode" w:cs="Lucida Sans Unicode" w:hint="default"/>
        <w:color w:val="1B1B1B"/>
        <w:w w:val="107"/>
        <w:sz w:val="19"/>
        <w:szCs w:val="19"/>
      </w:rPr>
    </w:lvl>
    <w:lvl w:ilvl="1" w:tplc="1D84D668">
      <w:numFmt w:val="bullet"/>
      <w:lvlText w:val="•"/>
      <w:lvlJc w:val="left"/>
      <w:pPr>
        <w:ind w:left="3384" w:hanging="270"/>
      </w:pPr>
      <w:rPr>
        <w:rFonts w:hint="default"/>
      </w:rPr>
    </w:lvl>
    <w:lvl w:ilvl="2" w:tplc="0718A582">
      <w:numFmt w:val="bullet"/>
      <w:lvlText w:val="•"/>
      <w:lvlJc w:val="left"/>
      <w:pPr>
        <w:ind w:left="4328" w:hanging="270"/>
      </w:pPr>
      <w:rPr>
        <w:rFonts w:hint="default"/>
      </w:rPr>
    </w:lvl>
    <w:lvl w:ilvl="3" w:tplc="1FA46128">
      <w:numFmt w:val="bullet"/>
      <w:lvlText w:val="•"/>
      <w:lvlJc w:val="left"/>
      <w:pPr>
        <w:ind w:left="5272" w:hanging="270"/>
      </w:pPr>
      <w:rPr>
        <w:rFonts w:hint="default"/>
      </w:rPr>
    </w:lvl>
    <w:lvl w:ilvl="4" w:tplc="C7C092A8">
      <w:numFmt w:val="bullet"/>
      <w:lvlText w:val="•"/>
      <w:lvlJc w:val="left"/>
      <w:pPr>
        <w:ind w:left="6216" w:hanging="270"/>
      </w:pPr>
      <w:rPr>
        <w:rFonts w:hint="default"/>
      </w:rPr>
    </w:lvl>
    <w:lvl w:ilvl="5" w:tplc="D778A402">
      <w:numFmt w:val="bullet"/>
      <w:lvlText w:val="•"/>
      <w:lvlJc w:val="left"/>
      <w:pPr>
        <w:ind w:left="7160" w:hanging="270"/>
      </w:pPr>
      <w:rPr>
        <w:rFonts w:hint="default"/>
      </w:rPr>
    </w:lvl>
    <w:lvl w:ilvl="6" w:tplc="63A6667E">
      <w:numFmt w:val="bullet"/>
      <w:lvlText w:val="•"/>
      <w:lvlJc w:val="left"/>
      <w:pPr>
        <w:ind w:left="8104" w:hanging="270"/>
      </w:pPr>
      <w:rPr>
        <w:rFonts w:hint="default"/>
      </w:rPr>
    </w:lvl>
    <w:lvl w:ilvl="7" w:tplc="91085396">
      <w:numFmt w:val="bullet"/>
      <w:lvlText w:val="•"/>
      <w:lvlJc w:val="left"/>
      <w:pPr>
        <w:ind w:left="9048" w:hanging="270"/>
      </w:pPr>
      <w:rPr>
        <w:rFonts w:hint="default"/>
      </w:rPr>
    </w:lvl>
    <w:lvl w:ilvl="8" w:tplc="0F466EA8">
      <w:numFmt w:val="bullet"/>
      <w:lvlText w:val="•"/>
      <w:lvlJc w:val="left"/>
      <w:pPr>
        <w:ind w:left="9992" w:hanging="270"/>
      </w:pPr>
      <w:rPr>
        <w:rFonts w:hint="default"/>
      </w:rPr>
    </w:lvl>
  </w:abstractNum>
  <w:abstractNum w:abstractNumId="30" w15:restartNumberingAfterBreak="0">
    <w:nsid w:val="6B987E94"/>
    <w:multiLevelType w:val="multilevel"/>
    <w:tmpl w:val="97E2580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302927"/>
    <w:multiLevelType w:val="hybridMultilevel"/>
    <w:tmpl w:val="E40077D4"/>
    <w:lvl w:ilvl="0" w:tplc="7570A302">
      <w:start w:val="1"/>
      <w:numFmt w:val="decimal"/>
      <w:lvlText w:val="%1"/>
      <w:lvlJc w:val="left"/>
      <w:pPr>
        <w:ind w:left="858" w:hanging="84"/>
        <w:jc w:val="right"/>
      </w:pPr>
      <w:rPr>
        <w:rFonts w:ascii="Arial" w:eastAsia="Arial" w:hAnsi="Arial" w:cs="Arial" w:hint="default"/>
        <w:b/>
        <w:bCs/>
        <w:color w:val="2C94EC"/>
        <w:w w:val="64"/>
        <w:sz w:val="15"/>
        <w:szCs w:val="15"/>
      </w:rPr>
    </w:lvl>
    <w:lvl w:ilvl="1" w:tplc="36C217B8">
      <w:start w:val="1"/>
      <w:numFmt w:val="decimal"/>
      <w:lvlText w:val="%2."/>
      <w:lvlJc w:val="left"/>
      <w:pPr>
        <w:ind w:left="1615" w:hanging="135"/>
      </w:pPr>
      <w:rPr>
        <w:rFonts w:ascii="Lucida Sans Unicode" w:eastAsia="Lucida Sans Unicode" w:hAnsi="Lucida Sans Unicode" w:cs="Lucida Sans Unicode" w:hint="default"/>
        <w:color w:val="1B1B1B"/>
        <w:spacing w:val="-11"/>
        <w:w w:val="46"/>
        <w:sz w:val="19"/>
        <w:szCs w:val="19"/>
      </w:rPr>
    </w:lvl>
    <w:lvl w:ilvl="2" w:tplc="6666D884">
      <w:numFmt w:val="bullet"/>
      <w:lvlText w:val="•"/>
      <w:lvlJc w:val="left"/>
      <w:pPr>
        <w:ind w:left="2760" w:hanging="135"/>
      </w:pPr>
      <w:rPr>
        <w:rFonts w:hint="default"/>
      </w:rPr>
    </w:lvl>
    <w:lvl w:ilvl="3" w:tplc="CA8CD6F2">
      <w:numFmt w:val="bullet"/>
      <w:lvlText w:val="•"/>
      <w:lvlJc w:val="left"/>
      <w:pPr>
        <w:ind w:left="3900" w:hanging="135"/>
      </w:pPr>
      <w:rPr>
        <w:rFonts w:hint="default"/>
      </w:rPr>
    </w:lvl>
    <w:lvl w:ilvl="4" w:tplc="BA000796">
      <w:numFmt w:val="bullet"/>
      <w:lvlText w:val="•"/>
      <w:lvlJc w:val="left"/>
      <w:pPr>
        <w:ind w:left="5040" w:hanging="135"/>
      </w:pPr>
      <w:rPr>
        <w:rFonts w:hint="default"/>
      </w:rPr>
    </w:lvl>
    <w:lvl w:ilvl="5" w:tplc="5E16ED0C">
      <w:numFmt w:val="bullet"/>
      <w:lvlText w:val="•"/>
      <w:lvlJc w:val="left"/>
      <w:pPr>
        <w:ind w:left="6180" w:hanging="135"/>
      </w:pPr>
      <w:rPr>
        <w:rFonts w:hint="default"/>
      </w:rPr>
    </w:lvl>
    <w:lvl w:ilvl="6" w:tplc="AE8CAD7C">
      <w:numFmt w:val="bullet"/>
      <w:lvlText w:val="•"/>
      <w:lvlJc w:val="left"/>
      <w:pPr>
        <w:ind w:left="7320" w:hanging="135"/>
      </w:pPr>
      <w:rPr>
        <w:rFonts w:hint="default"/>
      </w:rPr>
    </w:lvl>
    <w:lvl w:ilvl="7" w:tplc="1DF0CE54">
      <w:numFmt w:val="bullet"/>
      <w:lvlText w:val="•"/>
      <w:lvlJc w:val="left"/>
      <w:pPr>
        <w:ind w:left="8460" w:hanging="135"/>
      </w:pPr>
      <w:rPr>
        <w:rFonts w:hint="default"/>
      </w:rPr>
    </w:lvl>
    <w:lvl w:ilvl="8" w:tplc="FB4C3A46">
      <w:numFmt w:val="bullet"/>
      <w:lvlText w:val="•"/>
      <w:lvlJc w:val="left"/>
      <w:pPr>
        <w:ind w:left="9600" w:hanging="135"/>
      </w:pPr>
      <w:rPr>
        <w:rFonts w:hint="default"/>
      </w:rPr>
    </w:lvl>
  </w:abstractNum>
  <w:abstractNum w:abstractNumId="32" w15:restartNumberingAfterBreak="0">
    <w:nsid w:val="6DD5454A"/>
    <w:multiLevelType w:val="hybridMultilevel"/>
    <w:tmpl w:val="E39203C4"/>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D3319"/>
    <w:multiLevelType w:val="hybridMultilevel"/>
    <w:tmpl w:val="E4C01B74"/>
    <w:lvl w:ilvl="0" w:tplc="31D2AB3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A0510A"/>
    <w:multiLevelType w:val="hybridMultilevel"/>
    <w:tmpl w:val="83E2FE7C"/>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A90740"/>
    <w:multiLevelType w:val="hybridMultilevel"/>
    <w:tmpl w:val="96862650"/>
    <w:lvl w:ilvl="0" w:tplc="184C7FDA">
      <w:start w:val="6"/>
      <w:numFmt w:val="decimalZero"/>
      <w:lvlText w:val="%1"/>
      <w:lvlJc w:val="left"/>
      <w:pPr>
        <w:ind w:left="1643" w:hanging="356"/>
      </w:pPr>
      <w:rPr>
        <w:rFonts w:ascii="Lucida Sans Unicode" w:eastAsia="Lucida Sans Unicode" w:hAnsi="Lucida Sans Unicode" w:cs="Lucida Sans Unicode" w:hint="default"/>
        <w:color w:val="1B1B1B"/>
        <w:w w:val="97"/>
        <w:sz w:val="24"/>
        <w:szCs w:val="24"/>
      </w:rPr>
    </w:lvl>
    <w:lvl w:ilvl="1" w:tplc="5CBABCC2">
      <w:numFmt w:val="bullet"/>
      <w:lvlText w:val="•"/>
      <w:lvlJc w:val="left"/>
      <w:pPr>
        <w:ind w:left="2664" w:hanging="356"/>
      </w:pPr>
      <w:rPr>
        <w:rFonts w:hint="default"/>
      </w:rPr>
    </w:lvl>
    <w:lvl w:ilvl="2" w:tplc="CD8C0A24">
      <w:numFmt w:val="bullet"/>
      <w:lvlText w:val="•"/>
      <w:lvlJc w:val="left"/>
      <w:pPr>
        <w:ind w:left="3688" w:hanging="356"/>
      </w:pPr>
      <w:rPr>
        <w:rFonts w:hint="default"/>
      </w:rPr>
    </w:lvl>
    <w:lvl w:ilvl="3" w:tplc="4FB2D66E">
      <w:numFmt w:val="bullet"/>
      <w:lvlText w:val="•"/>
      <w:lvlJc w:val="left"/>
      <w:pPr>
        <w:ind w:left="4712" w:hanging="356"/>
      </w:pPr>
      <w:rPr>
        <w:rFonts w:hint="default"/>
      </w:rPr>
    </w:lvl>
    <w:lvl w:ilvl="4" w:tplc="C08E7FF4">
      <w:numFmt w:val="bullet"/>
      <w:lvlText w:val="•"/>
      <w:lvlJc w:val="left"/>
      <w:pPr>
        <w:ind w:left="5736" w:hanging="356"/>
      </w:pPr>
      <w:rPr>
        <w:rFonts w:hint="default"/>
      </w:rPr>
    </w:lvl>
    <w:lvl w:ilvl="5" w:tplc="586A5BDC">
      <w:numFmt w:val="bullet"/>
      <w:lvlText w:val="•"/>
      <w:lvlJc w:val="left"/>
      <w:pPr>
        <w:ind w:left="6760" w:hanging="356"/>
      </w:pPr>
      <w:rPr>
        <w:rFonts w:hint="default"/>
      </w:rPr>
    </w:lvl>
    <w:lvl w:ilvl="6" w:tplc="7DE072FE">
      <w:numFmt w:val="bullet"/>
      <w:lvlText w:val="•"/>
      <w:lvlJc w:val="left"/>
      <w:pPr>
        <w:ind w:left="7784" w:hanging="356"/>
      </w:pPr>
      <w:rPr>
        <w:rFonts w:hint="default"/>
      </w:rPr>
    </w:lvl>
    <w:lvl w:ilvl="7" w:tplc="EA3EF0DA">
      <w:numFmt w:val="bullet"/>
      <w:lvlText w:val="•"/>
      <w:lvlJc w:val="left"/>
      <w:pPr>
        <w:ind w:left="8808" w:hanging="356"/>
      </w:pPr>
      <w:rPr>
        <w:rFonts w:hint="default"/>
      </w:rPr>
    </w:lvl>
    <w:lvl w:ilvl="8" w:tplc="890ABC0E">
      <w:numFmt w:val="bullet"/>
      <w:lvlText w:val="•"/>
      <w:lvlJc w:val="left"/>
      <w:pPr>
        <w:ind w:left="9832" w:hanging="356"/>
      </w:pPr>
      <w:rPr>
        <w:rFonts w:hint="default"/>
      </w:rPr>
    </w:lvl>
  </w:abstractNum>
  <w:abstractNum w:abstractNumId="36" w15:restartNumberingAfterBreak="0">
    <w:nsid w:val="7B9D1A72"/>
    <w:multiLevelType w:val="hybridMultilevel"/>
    <w:tmpl w:val="87321040"/>
    <w:lvl w:ilvl="0" w:tplc="E24C01EA">
      <w:numFmt w:val="bullet"/>
      <w:lvlText w:val="•"/>
      <w:lvlJc w:val="left"/>
      <w:pPr>
        <w:ind w:left="952" w:hanging="118"/>
      </w:pPr>
      <w:rPr>
        <w:rFonts w:hint="default"/>
        <w:w w:val="57"/>
      </w:rPr>
    </w:lvl>
    <w:lvl w:ilvl="1" w:tplc="D96A667A">
      <w:numFmt w:val="bullet"/>
      <w:lvlText w:val="•"/>
      <w:lvlJc w:val="left"/>
      <w:pPr>
        <w:ind w:left="6367" w:hanging="118"/>
      </w:pPr>
      <w:rPr>
        <w:rFonts w:ascii="Lucida Sans Unicode" w:eastAsia="Lucida Sans Unicode" w:hAnsi="Lucida Sans Unicode" w:cs="Lucida Sans Unicode" w:hint="default"/>
        <w:color w:val="323232"/>
        <w:w w:val="57"/>
        <w:sz w:val="19"/>
        <w:szCs w:val="19"/>
      </w:rPr>
    </w:lvl>
    <w:lvl w:ilvl="2" w:tplc="D39808B0">
      <w:numFmt w:val="bullet"/>
      <w:lvlText w:val="•"/>
      <w:lvlJc w:val="left"/>
      <w:pPr>
        <w:ind w:left="6973" w:hanging="118"/>
      </w:pPr>
      <w:rPr>
        <w:rFonts w:hint="default"/>
      </w:rPr>
    </w:lvl>
    <w:lvl w:ilvl="3" w:tplc="A7481A5C">
      <w:numFmt w:val="bullet"/>
      <w:lvlText w:val="•"/>
      <w:lvlJc w:val="left"/>
      <w:pPr>
        <w:ind w:left="7586" w:hanging="118"/>
      </w:pPr>
      <w:rPr>
        <w:rFonts w:hint="default"/>
      </w:rPr>
    </w:lvl>
    <w:lvl w:ilvl="4" w:tplc="8B2A4F80">
      <w:numFmt w:val="bullet"/>
      <w:lvlText w:val="•"/>
      <w:lvlJc w:val="left"/>
      <w:pPr>
        <w:ind w:left="8200" w:hanging="118"/>
      </w:pPr>
      <w:rPr>
        <w:rFonts w:hint="default"/>
      </w:rPr>
    </w:lvl>
    <w:lvl w:ilvl="5" w:tplc="46DA6990">
      <w:numFmt w:val="bullet"/>
      <w:lvlText w:val="•"/>
      <w:lvlJc w:val="left"/>
      <w:pPr>
        <w:ind w:left="8813" w:hanging="118"/>
      </w:pPr>
      <w:rPr>
        <w:rFonts w:hint="default"/>
      </w:rPr>
    </w:lvl>
    <w:lvl w:ilvl="6" w:tplc="121C382A">
      <w:numFmt w:val="bullet"/>
      <w:lvlText w:val="•"/>
      <w:lvlJc w:val="left"/>
      <w:pPr>
        <w:ind w:left="9426" w:hanging="118"/>
      </w:pPr>
      <w:rPr>
        <w:rFonts w:hint="default"/>
      </w:rPr>
    </w:lvl>
    <w:lvl w:ilvl="7" w:tplc="1E0C3076">
      <w:numFmt w:val="bullet"/>
      <w:lvlText w:val="•"/>
      <w:lvlJc w:val="left"/>
      <w:pPr>
        <w:ind w:left="10040" w:hanging="118"/>
      </w:pPr>
      <w:rPr>
        <w:rFonts w:hint="default"/>
      </w:rPr>
    </w:lvl>
    <w:lvl w:ilvl="8" w:tplc="91C0E9E0">
      <w:numFmt w:val="bullet"/>
      <w:lvlText w:val="•"/>
      <w:lvlJc w:val="left"/>
      <w:pPr>
        <w:ind w:left="10653" w:hanging="118"/>
      </w:pPr>
      <w:rPr>
        <w:rFonts w:hint="default"/>
      </w:rPr>
    </w:lvl>
  </w:abstractNum>
  <w:abstractNum w:abstractNumId="37" w15:restartNumberingAfterBreak="0">
    <w:nsid w:val="7C176281"/>
    <w:multiLevelType w:val="hybridMultilevel"/>
    <w:tmpl w:val="95F8BB88"/>
    <w:lvl w:ilvl="0" w:tplc="E04C7CF6">
      <w:start w:val="1"/>
      <w:numFmt w:val="decimal"/>
      <w:lvlText w:val="%1."/>
      <w:lvlJc w:val="left"/>
      <w:pPr>
        <w:ind w:left="1487" w:hanging="155"/>
        <w:jc w:val="right"/>
      </w:pPr>
      <w:rPr>
        <w:rFonts w:ascii="Arial" w:eastAsia="Arial" w:hAnsi="Arial" w:cs="Arial" w:hint="default"/>
        <w:b/>
        <w:bCs/>
        <w:color w:val="1B1B1B"/>
        <w:w w:val="72"/>
        <w:sz w:val="19"/>
        <w:szCs w:val="19"/>
      </w:rPr>
    </w:lvl>
    <w:lvl w:ilvl="1" w:tplc="6FB865B0">
      <w:numFmt w:val="bullet"/>
      <w:lvlText w:val="•"/>
      <w:lvlJc w:val="left"/>
      <w:pPr>
        <w:ind w:left="2520" w:hanging="155"/>
      </w:pPr>
      <w:rPr>
        <w:rFonts w:hint="default"/>
      </w:rPr>
    </w:lvl>
    <w:lvl w:ilvl="2" w:tplc="6FB4B49A">
      <w:numFmt w:val="bullet"/>
      <w:lvlText w:val="•"/>
      <w:lvlJc w:val="left"/>
      <w:pPr>
        <w:ind w:left="3560" w:hanging="155"/>
      </w:pPr>
      <w:rPr>
        <w:rFonts w:hint="default"/>
      </w:rPr>
    </w:lvl>
    <w:lvl w:ilvl="3" w:tplc="1BBEC9C6">
      <w:numFmt w:val="bullet"/>
      <w:lvlText w:val="•"/>
      <w:lvlJc w:val="left"/>
      <w:pPr>
        <w:ind w:left="4600" w:hanging="155"/>
      </w:pPr>
      <w:rPr>
        <w:rFonts w:hint="default"/>
      </w:rPr>
    </w:lvl>
    <w:lvl w:ilvl="4" w:tplc="6A468028">
      <w:numFmt w:val="bullet"/>
      <w:lvlText w:val="•"/>
      <w:lvlJc w:val="left"/>
      <w:pPr>
        <w:ind w:left="5640" w:hanging="155"/>
      </w:pPr>
      <w:rPr>
        <w:rFonts w:hint="default"/>
      </w:rPr>
    </w:lvl>
    <w:lvl w:ilvl="5" w:tplc="0FD4A60C">
      <w:numFmt w:val="bullet"/>
      <w:lvlText w:val="•"/>
      <w:lvlJc w:val="left"/>
      <w:pPr>
        <w:ind w:left="6680" w:hanging="155"/>
      </w:pPr>
      <w:rPr>
        <w:rFonts w:hint="default"/>
      </w:rPr>
    </w:lvl>
    <w:lvl w:ilvl="6" w:tplc="8EB2E706">
      <w:numFmt w:val="bullet"/>
      <w:lvlText w:val="•"/>
      <w:lvlJc w:val="left"/>
      <w:pPr>
        <w:ind w:left="7720" w:hanging="155"/>
      </w:pPr>
      <w:rPr>
        <w:rFonts w:hint="default"/>
      </w:rPr>
    </w:lvl>
    <w:lvl w:ilvl="7" w:tplc="8250CCEC">
      <w:numFmt w:val="bullet"/>
      <w:lvlText w:val="•"/>
      <w:lvlJc w:val="left"/>
      <w:pPr>
        <w:ind w:left="8760" w:hanging="155"/>
      </w:pPr>
      <w:rPr>
        <w:rFonts w:hint="default"/>
      </w:rPr>
    </w:lvl>
    <w:lvl w:ilvl="8" w:tplc="FB603286">
      <w:numFmt w:val="bullet"/>
      <w:lvlText w:val="•"/>
      <w:lvlJc w:val="left"/>
      <w:pPr>
        <w:ind w:left="9800" w:hanging="155"/>
      </w:pPr>
      <w:rPr>
        <w:rFonts w:hint="default"/>
      </w:rPr>
    </w:lvl>
  </w:abstractNum>
  <w:abstractNum w:abstractNumId="38" w15:restartNumberingAfterBreak="0">
    <w:nsid w:val="7C830B86"/>
    <w:multiLevelType w:val="hybridMultilevel"/>
    <w:tmpl w:val="7404190A"/>
    <w:lvl w:ilvl="0" w:tplc="0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F94059"/>
    <w:multiLevelType w:val="hybridMultilevel"/>
    <w:tmpl w:val="A2BC8544"/>
    <w:lvl w:ilvl="0" w:tplc="F32C9EB6">
      <w:numFmt w:val="bullet"/>
      <w:lvlText w:val="-"/>
      <w:lvlJc w:val="left"/>
      <w:pPr>
        <w:ind w:left="1515" w:hanging="144"/>
      </w:pPr>
      <w:rPr>
        <w:rFonts w:ascii="Lucida Sans Unicode" w:eastAsia="Lucida Sans Unicode" w:hAnsi="Lucida Sans Unicode" w:cs="Lucida Sans Unicode" w:hint="default"/>
        <w:color w:val="1B1B1B"/>
        <w:w w:val="87"/>
        <w:sz w:val="19"/>
        <w:szCs w:val="19"/>
      </w:rPr>
    </w:lvl>
    <w:lvl w:ilvl="1" w:tplc="1644AC76">
      <w:numFmt w:val="bullet"/>
      <w:lvlText w:val="•"/>
      <w:lvlJc w:val="left"/>
      <w:pPr>
        <w:ind w:left="2556" w:hanging="144"/>
      </w:pPr>
      <w:rPr>
        <w:rFonts w:hint="default"/>
      </w:rPr>
    </w:lvl>
    <w:lvl w:ilvl="2" w:tplc="A78C414E">
      <w:numFmt w:val="bullet"/>
      <w:lvlText w:val="•"/>
      <w:lvlJc w:val="left"/>
      <w:pPr>
        <w:ind w:left="3592" w:hanging="144"/>
      </w:pPr>
      <w:rPr>
        <w:rFonts w:hint="default"/>
      </w:rPr>
    </w:lvl>
    <w:lvl w:ilvl="3" w:tplc="CBA63576">
      <w:numFmt w:val="bullet"/>
      <w:lvlText w:val="•"/>
      <w:lvlJc w:val="left"/>
      <w:pPr>
        <w:ind w:left="4628" w:hanging="144"/>
      </w:pPr>
      <w:rPr>
        <w:rFonts w:hint="default"/>
      </w:rPr>
    </w:lvl>
    <w:lvl w:ilvl="4" w:tplc="789C8FEC">
      <w:numFmt w:val="bullet"/>
      <w:lvlText w:val="•"/>
      <w:lvlJc w:val="left"/>
      <w:pPr>
        <w:ind w:left="5664" w:hanging="144"/>
      </w:pPr>
      <w:rPr>
        <w:rFonts w:hint="default"/>
      </w:rPr>
    </w:lvl>
    <w:lvl w:ilvl="5" w:tplc="B4C8EF00">
      <w:numFmt w:val="bullet"/>
      <w:lvlText w:val="•"/>
      <w:lvlJc w:val="left"/>
      <w:pPr>
        <w:ind w:left="6700" w:hanging="144"/>
      </w:pPr>
      <w:rPr>
        <w:rFonts w:hint="default"/>
      </w:rPr>
    </w:lvl>
    <w:lvl w:ilvl="6" w:tplc="790C6250">
      <w:numFmt w:val="bullet"/>
      <w:lvlText w:val="•"/>
      <w:lvlJc w:val="left"/>
      <w:pPr>
        <w:ind w:left="7736" w:hanging="144"/>
      </w:pPr>
      <w:rPr>
        <w:rFonts w:hint="default"/>
      </w:rPr>
    </w:lvl>
    <w:lvl w:ilvl="7" w:tplc="00C28334">
      <w:numFmt w:val="bullet"/>
      <w:lvlText w:val="•"/>
      <w:lvlJc w:val="left"/>
      <w:pPr>
        <w:ind w:left="8772" w:hanging="144"/>
      </w:pPr>
      <w:rPr>
        <w:rFonts w:hint="default"/>
      </w:rPr>
    </w:lvl>
    <w:lvl w:ilvl="8" w:tplc="F3BC03F0">
      <w:numFmt w:val="bullet"/>
      <w:lvlText w:val="•"/>
      <w:lvlJc w:val="left"/>
      <w:pPr>
        <w:ind w:left="9808" w:hanging="144"/>
      </w:pPr>
      <w:rPr>
        <w:rFonts w:hint="default"/>
      </w:rPr>
    </w:lvl>
  </w:abstractNum>
  <w:num w:numId="1">
    <w:abstractNumId w:val="2"/>
  </w:num>
  <w:num w:numId="2">
    <w:abstractNumId w:val="35"/>
  </w:num>
  <w:num w:numId="3">
    <w:abstractNumId w:val="39"/>
  </w:num>
  <w:num w:numId="4">
    <w:abstractNumId w:val="8"/>
  </w:num>
  <w:num w:numId="5">
    <w:abstractNumId w:val="25"/>
  </w:num>
  <w:num w:numId="6">
    <w:abstractNumId w:val="36"/>
  </w:num>
  <w:num w:numId="7">
    <w:abstractNumId w:val="31"/>
  </w:num>
  <w:num w:numId="8">
    <w:abstractNumId w:val="37"/>
  </w:num>
  <w:num w:numId="9">
    <w:abstractNumId w:val="29"/>
  </w:num>
  <w:num w:numId="10">
    <w:abstractNumId w:val="19"/>
  </w:num>
  <w:num w:numId="11">
    <w:abstractNumId w:val="20"/>
  </w:num>
  <w:num w:numId="12">
    <w:abstractNumId w:val="6"/>
  </w:num>
  <w:num w:numId="13">
    <w:abstractNumId w:val="26"/>
  </w:num>
  <w:num w:numId="14">
    <w:abstractNumId w:val="7"/>
  </w:num>
  <w:num w:numId="15">
    <w:abstractNumId w:val="28"/>
  </w:num>
  <w:num w:numId="16">
    <w:abstractNumId w:val="27"/>
  </w:num>
  <w:num w:numId="17">
    <w:abstractNumId w:val="9"/>
  </w:num>
  <w:num w:numId="18">
    <w:abstractNumId w:val="4"/>
  </w:num>
  <w:num w:numId="19">
    <w:abstractNumId w:val="30"/>
  </w:num>
  <w:num w:numId="20">
    <w:abstractNumId w:val="21"/>
  </w:num>
  <w:num w:numId="21">
    <w:abstractNumId w:val="16"/>
  </w:num>
  <w:num w:numId="22">
    <w:abstractNumId w:val="15"/>
  </w:num>
  <w:num w:numId="23">
    <w:abstractNumId w:val="11"/>
  </w:num>
  <w:num w:numId="24">
    <w:abstractNumId w:val="23"/>
  </w:num>
  <w:num w:numId="25">
    <w:abstractNumId w:val="0"/>
  </w:num>
  <w:num w:numId="26">
    <w:abstractNumId w:val="38"/>
  </w:num>
  <w:num w:numId="27">
    <w:abstractNumId w:val="32"/>
  </w:num>
  <w:num w:numId="28">
    <w:abstractNumId w:val="33"/>
  </w:num>
  <w:num w:numId="29">
    <w:abstractNumId w:val="18"/>
  </w:num>
  <w:num w:numId="30">
    <w:abstractNumId w:val="5"/>
  </w:num>
  <w:num w:numId="31">
    <w:abstractNumId w:val="22"/>
  </w:num>
  <w:num w:numId="32">
    <w:abstractNumId w:val="14"/>
  </w:num>
  <w:num w:numId="33">
    <w:abstractNumId w:val="24"/>
  </w:num>
  <w:num w:numId="34">
    <w:abstractNumId w:val="1"/>
  </w:num>
  <w:num w:numId="35">
    <w:abstractNumId w:val="12"/>
  </w:num>
  <w:num w:numId="36">
    <w:abstractNumId w:val="10"/>
  </w:num>
  <w:num w:numId="37">
    <w:abstractNumId w:val="3"/>
  </w:num>
  <w:num w:numId="38">
    <w:abstractNumId w:val="34"/>
  </w:num>
  <w:num w:numId="39">
    <w:abstractNumId w:val="1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0D6"/>
    <w:rsid w:val="003A5DA9"/>
    <w:rsid w:val="00415CB0"/>
    <w:rsid w:val="00655292"/>
    <w:rsid w:val="00720324"/>
    <w:rsid w:val="007470D6"/>
    <w:rsid w:val="00A70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24DFE"/>
  <w15:docId w15:val="{A633A8BA-1EA1-4CA5-95B4-7BD99035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142"/>
      <w:ind w:left="1000"/>
      <w:outlineLvl w:val="0"/>
    </w:pPr>
    <w:rPr>
      <w:rFonts w:ascii="Arial" w:eastAsia="Arial" w:hAnsi="Arial" w:cs="Arial"/>
      <w:b/>
      <w:bCs/>
      <w:sz w:val="60"/>
      <w:szCs w:val="60"/>
    </w:rPr>
  </w:style>
  <w:style w:type="paragraph" w:styleId="Heading2">
    <w:name w:val="heading 2"/>
    <w:basedOn w:val="Normal"/>
    <w:uiPriority w:val="9"/>
    <w:unhideWhenUsed/>
    <w:qFormat/>
    <w:pPr>
      <w:ind w:left="558"/>
      <w:outlineLvl w:val="1"/>
    </w:pPr>
    <w:rPr>
      <w:rFonts w:ascii="Arial" w:eastAsia="Arial" w:hAnsi="Arial" w:cs="Arial"/>
      <w:b/>
      <w:bCs/>
      <w:sz w:val="52"/>
      <w:szCs w:val="52"/>
    </w:rPr>
  </w:style>
  <w:style w:type="paragraph" w:styleId="Heading3">
    <w:name w:val="heading 3"/>
    <w:basedOn w:val="Normal"/>
    <w:uiPriority w:val="9"/>
    <w:unhideWhenUsed/>
    <w:qFormat/>
    <w:pPr>
      <w:spacing w:before="165"/>
      <w:ind w:left="239"/>
      <w:outlineLvl w:val="2"/>
    </w:pPr>
    <w:rPr>
      <w:rFonts w:ascii="Arial" w:eastAsia="Arial" w:hAnsi="Arial" w:cs="Arial"/>
      <w:b/>
      <w:bCs/>
      <w:sz w:val="24"/>
      <w:szCs w:val="24"/>
    </w:rPr>
  </w:style>
  <w:style w:type="paragraph" w:styleId="Heading4">
    <w:name w:val="heading 4"/>
    <w:basedOn w:val="Normal"/>
    <w:uiPriority w:val="9"/>
    <w:unhideWhenUsed/>
    <w:qFormat/>
    <w:pPr>
      <w:ind w:left="570"/>
      <w:outlineLvl w:val="3"/>
    </w:pPr>
  </w:style>
  <w:style w:type="paragraph" w:styleId="Heading5">
    <w:name w:val="heading 5"/>
    <w:basedOn w:val="Normal"/>
    <w:uiPriority w:val="9"/>
    <w:unhideWhenUsed/>
    <w:qFormat/>
    <w:pPr>
      <w:spacing w:before="124"/>
      <w:ind w:right="302"/>
      <w:jc w:val="right"/>
      <w:outlineLvl w:val="4"/>
    </w:pPr>
    <w:rPr>
      <w:rFonts w:ascii="Arial" w:eastAsia="Arial" w:hAnsi="Arial" w:cs="Arial"/>
      <w:b/>
      <w:bCs/>
      <w:sz w:val="21"/>
      <w:szCs w:val="21"/>
    </w:rPr>
  </w:style>
  <w:style w:type="paragraph" w:styleId="Heading6">
    <w:name w:val="heading 6"/>
    <w:basedOn w:val="Normal"/>
    <w:uiPriority w:val="9"/>
    <w:unhideWhenUsed/>
    <w:qFormat/>
    <w:pPr>
      <w:ind w:left="1030"/>
      <w:outlineLvl w:val="5"/>
    </w:pPr>
    <w:rPr>
      <w:rFonts w:ascii="Arial" w:eastAsia="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34"/>
    <w:qFormat/>
    <w:pPr>
      <w:ind w:left="778" w:hanging="145"/>
    </w:pPr>
  </w:style>
  <w:style w:type="paragraph" w:customStyle="1" w:styleId="TableParagraph">
    <w:name w:val="Table Paragraph"/>
    <w:basedOn w:val="Normal"/>
    <w:uiPriority w:val="1"/>
    <w:qFormat/>
    <w:pPr>
      <w:spacing w:before="57"/>
      <w:ind w:left="149"/>
    </w:pPr>
  </w:style>
  <w:style w:type="character" w:styleId="Hyperlink">
    <w:name w:val="Hyperlink"/>
    <w:basedOn w:val="DefaultParagraphFont"/>
    <w:uiPriority w:val="99"/>
    <w:unhideWhenUsed/>
    <w:rsid w:val="00655292"/>
    <w:rPr>
      <w:color w:val="0000FF" w:themeColor="hyperlink"/>
      <w:u w:val="single"/>
    </w:rPr>
  </w:style>
  <w:style w:type="table" w:styleId="TableGrid">
    <w:name w:val="Table Grid"/>
    <w:basedOn w:val="TableNormal"/>
    <w:uiPriority w:val="39"/>
    <w:rsid w:val="00655292"/>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55292"/>
    <w:pPr>
      <w:widowControl/>
      <w:autoSpaceDE/>
      <w:autoSpaceDN/>
    </w:pPr>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semiHidden/>
    <w:rsid w:val="00655292"/>
    <w:rPr>
      <w:sz w:val="20"/>
      <w:szCs w:val="20"/>
      <w:lang w:val="en-AU"/>
    </w:rPr>
  </w:style>
  <w:style w:type="character" w:styleId="FootnoteReference">
    <w:name w:val="footnote reference"/>
    <w:basedOn w:val="DefaultParagraphFont"/>
    <w:uiPriority w:val="99"/>
    <w:semiHidden/>
    <w:unhideWhenUsed/>
    <w:rsid w:val="00655292"/>
    <w:rPr>
      <w:vertAlign w:val="superscript"/>
    </w:rPr>
  </w:style>
  <w:style w:type="character" w:customStyle="1" w:styleId="normaltextrun">
    <w:name w:val="normaltextrun"/>
    <w:basedOn w:val="DefaultParagraphFont"/>
    <w:rsid w:val="00655292"/>
  </w:style>
  <w:style w:type="character" w:customStyle="1" w:styleId="eop">
    <w:name w:val="eop"/>
    <w:basedOn w:val="DefaultParagraphFont"/>
    <w:rsid w:val="00655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victoriaalive.org.au/research" TargetMode="External"/><Relationship Id="rId13" Type="http://schemas.openxmlformats.org/officeDocument/2006/relationships/hyperlink" Target="https://www.and.org.au/pages/disability-statistics.html" TargetMode="External"/><Relationship Id="rId18" Type="http://schemas.openxmlformats.org/officeDocument/2006/relationships/hyperlink" Target="http://nda.ie/nda-files/Natural-Supports-Research-Dr-Christine-Linehan.pdf"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volunteeringaustralia.org/resources/national-standards-and-supporting-material/" TargetMode="External"/><Relationship Id="rId7" Type="http://schemas.openxmlformats.org/officeDocument/2006/relationships/hyperlink" Target="http://www.victoriaalive.org.au/" TargetMode="External"/><Relationship Id="rId12" Type="http://schemas.openxmlformats.org/officeDocument/2006/relationships/hyperlink" Target="https://www.and.org.au/pages/what-is-a-disability.html" TargetMode="External"/><Relationship Id="rId17" Type="http://schemas.openxmlformats.org/officeDocument/2006/relationships/hyperlink" Target="http://www.nhvic.org.au/documents/item/747"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acnc.gov.au/tools/reports/australian-charities-report-2017" TargetMode="External"/><Relationship Id="rId20" Type="http://schemas.openxmlformats.org/officeDocument/2006/relationships/hyperlink" Target="http://www.ndis.gov.au/participants/finding-keeping-and-changing-jobs/thinking-about-work" TargetMode="External"/><Relationship Id="rId29" Type="http://schemas.openxmlformats.org/officeDocument/2006/relationships/hyperlink" Target="mailto:info@volunteeringvictoria.org.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d.org.au/pages/what-is-a-disability.html" TargetMode="Externa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ww.volunteeringwa.org.au/assets/resources/annual-report-2017-2018/vwa_annual_report2018_for_web.pdf" TargetMode="External"/><Relationship Id="rId23" Type="http://schemas.openxmlformats.org/officeDocument/2006/relationships/hyperlink" Target="http://www.vsaustralia.org.au/ndis-mainstream-opportunities/" TargetMode="External"/><Relationship Id="rId28" Type="http://schemas.openxmlformats.org/officeDocument/2006/relationships/hyperlink" Target="mailto:info@nhvic.org.au" TargetMode="External"/><Relationship Id="rId10" Type="http://schemas.openxmlformats.org/officeDocument/2006/relationships/hyperlink" Target="http://www.victoriaalive.org.au/research/" TargetMode="External"/><Relationship Id="rId19" Type="http://schemas.openxmlformats.org/officeDocument/2006/relationships/hyperlink" Target="https://www.ndis.gov.au/participants/finding-keeping-and-changing-jobs/thinking-about-wor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ictoriaalive.org.au/event-wrap-ups/" TargetMode="External"/><Relationship Id="rId14" Type="http://schemas.openxmlformats.org/officeDocument/2006/relationships/hyperlink" Target="http://www.who.int/disabilities/world_report/2011/en/" TargetMode="External"/><Relationship Id="rId22" Type="http://schemas.openxmlformats.org/officeDocument/2006/relationships/hyperlink" Target="http://www.victoriaalive.org.au/" TargetMode="External"/><Relationship Id="rId27" Type="http://schemas.openxmlformats.org/officeDocument/2006/relationships/image" Target="media/image4.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wc.com.au/industry/government/assets/disability-in-australia.pdf" TargetMode="External"/><Relationship Id="rId1" Type="http://schemas.openxmlformats.org/officeDocument/2006/relationships/hyperlink" Target="https://pwd.org.au/about-us/our-history/history-of-disability-rights-movement-in-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40</Pages>
  <Words>11750</Words>
  <Characters>66978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78571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Camellia Sayed</dc:creator>
  <cp:lastModifiedBy>Camellia Sayed</cp:lastModifiedBy>
  <cp:revision>3</cp:revision>
  <dcterms:created xsi:type="dcterms:W3CDTF">2019-10-31T05:37:00Z</dcterms:created>
  <dcterms:modified xsi:type="dcterms:W3CDTF">2019-10-31T05:56:00Z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Venngage - venngage.com</vt:lpwstr>
  </property>
  <property fmtid="{D5CDD505-2E9C-101B-9397-08002B2CF9AE}" pid="4" name="LastSaved">
    <vt:filetime>2019-10-31T00:00:00Z</vt:filetime>
  </property>
</Properties>
</file>